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4C35" w14:textId="4A458C02" w:rsidR="000425C4" w:rsidRPr="00424814" w:rsidRDefault="008E438B">
      <w:pPr>
        <w:spacing w:after="0"/>
        <w:rPr>
          <w:rFonts w:ascii="Segoe UI" w:eastAsia="Arial" w:hAnsi="Segoe UI" w:cs="Segoe UI"/>
          <w:b/>
          <w:bCs/>
          <w:sz w:val="20"/>
          <w:szCs w:val="20"/>
          <w:lang w:val="en-US"/>
        </w:rPr>
      </w:pPr>
      <w:r>
        <w:rPr>
          <w:rFonts w:ascii="Segoe UI" w:eastAsia="Times New Roman" w:hAnsi="Segoe UI" w:cs="Segoe UI"/>
          <w:b/>
          <w:bCs/>
          <w:noProof/>
          <w:sz w:val="20"/>
          <w:szCs w:val="20"/>
          <w14:textOutline w14:w="0" w14:cap="rnd" w14:cmpd="sng" w14:algn="ctr">
            <w14:noFill/>
            <w14:prstDash w14:val="solid"/>
            <w14:bevel/>
          </w14:textOutline>
        </w:rPr>
        <w:drawing>
          <wp:anchor distT="0" distB="0" distL="114300" distR="114300" simplePos="0" relativeHeight="251660288" behindDoc="1" locked="0" layoutInCell="1" allowOverlap="1" wp14:anchorId="07180123" wp14:editId="4D36E783">
            <wp:simplePos x="0" y="0"/>
            <wp:positionH relativeFrom="margin">
              <wp:posOffset>2276475</wp:posOffset>
            </wp:positionH>
            <wp:positionV relativeFrom="page">
              <wp:posOffset>666750</wp:posOffset>
            </wp:positionV>
            <wp:extent cx="1462405" cy="400050"/>
            <wp:effectExtent l="0" t="0" r="4445" b="0"/>
            <wp:wrapTight wrapText="bothSides">
              <wp:wrapPolygon edited="0">
                <wp:start x="0" y="0"/>
                <wp:lineTo x="0" y="20571"/>
                <wp:lineTo x="21384" y="20571"/>
                <wp:lineTo x="21384" y="0"/>
                <wp:lineTo x="0" y="0"/>
              </wp:wrapPolygon>
            </wp:wrapTight>
            <wp:docPr id="420131564" name="Grafik 1" descr="Ein Bild, das Text, Schrift, Grafiken,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31564" name="Grafik 1" descr="Ein Bild, das Text, Schrift, Grafiken, weiß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2405" cy="400050"/>
                    </a:xfrm>
                    <a:prstGeom prst="rect">
                      <a:avLst/>
                    </a:prstGeom>
                  </pic:spPr>
                </pic:pic>
              </a:graphicData>
            </a:graphic>
            <wp14:sizeRelH relativeFrom="margin">
              <wp14:pctWidth>0</wp14:pctWidth>
            </wp14:sizeRelH>
            <wp14:sizeRelV relativeFrom="margin">
              <wp14:pctHeight>0</wp14:pctHeight>
            </wp14:sizeRelV>
          </wp:anchor>
        </w:drawing>
      </w:r>
      <w:r>
        <w:rPr>
          <w:rFonts w:ascii="Segoe UI" w:eastAsia="Times New Roman" w:hAnsi="Segoe UI" w:cs="Segoe UI"/>
          <w:b/>
          <w:bCs/>
          <w:noProof/>
          <w:sz w:val="20"/>
          <w:szCs w:val="20"/>
        </w:rPr>
        <w:drawing>
          <wp:anchor distT="0" distB="0" distL="114300" distR="114300" simplePos="0" relativeHeight="251659264" behindDoc="1" locked="0" layoutInCell="1" allowOverlap="1" wp14:anchorId="4D512242" wp14:editId="005D8791">
            <wp:simplePos x="0" y="0"/>
            <wp:positionH relativeFrom="column">
              <wp:posOffset>447675</wp:posOffset>
            </wp:positionH>
            <wp:positionV relativeFrom="page">
              <wp:posOffset>657225</wp:posOffset>
            </wp:positionV>
            <wp:extent cx="1295400" cy="603885"/>
            <wp:effectExtent l="0" t="0" r="0" b="5715"/>
            <wp:wrapTight wrapText="bothSides">
              <wp:wrapPolygon edited="0">
                <wp:start x="6988" y="0"/>
                <wp:lineTo x="5082" y="4088"/>
                <wp:lineTo x="5082" y="6132"/>
                <wp:lineTo x="6035" y="10902"/>
                <wp:lineTo x="635" y="17035"/>
                <wp:lineTo x="0" y="18397"/>
                <wp:lineTo x="318" y="21123"/>
                <wp:lineTo x="21282" y="21123"/>
                <wp:lineTo x="21282" y="17035"/>
                <wp:lineTo x="20329" y="14991"/>
                <wp:lineTo x="16518" y="10902"/>
                <wp:lineTo x="16835" y="6132"/>
                <wp:lineTo x="13341" y="0"/>
                <wp:lineTo x="9847" y="0"/>
                <wp:lineTo x="6988" y="0"/>
              </wp:wrapPolygon>
            </wp:wrapTight>
            <wp:docPr id="1787511625" name="Grafik 1"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11625" name="Grafik 1" descr="Ein Bild, das Schrift, Grafiken, Screenshot, Logo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60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5DF">
        <w:rPr>
          <w:rFonts w:ascii="Segoe UI" w:eastAsia="Times New Roman" w:hAnsi="Segoe UI" w:cs="Segoe UI"/>
          <w:b/>
          <w:bCs/>
          <w:noProof/>
          <w:sz w:val="20"/>
          <w:szCs w:val="20"/>
          <w:lang w:val="en-US"/>
        </w:rPr>
        <w:t>Genussvolle Begegnungen bei Coppeneur</w:t>
      </w:r>
      <w:r w:rsidR="003E6956">
        <w:rPr>
          <w:rFonts w:ascii="Segoe UI" w:eastAsia="Times New Roman" w:hAnsi="Segoe UI" w:cs="Segoe UI"/>
          <w:b/>
          <w:bCs/>
          <w:noProof/>
          <w:sz w:val="20"/>
          <w:szCs w:val="20"/>
          <w:lang w:val="en-US"/>
        </w:rPr>
        <w:t>-Festival</w:t>
      </w:r>
    </w:p>
    <w:p w14:paraId="08CD4B6C" w14:textId="6C73D5CA" w:rsidR="00671947" w:rsidRDefault="00B33F57" w:rsidP="00671947">
      <w:pPr>
        <w:pStyle w:val="Text"/>
        <w:spacing w:line="276" w:lineRule="auto"/>
        <w:rPr>
          <w:rFonts w:ascii="Segoe UI" w:hAnsi="Segoe UI" w:cs="Segoe UI"/>
          <w:b/>
          <w:bCs/>
          <w:sz w:val="26"/>
          <w:szCs w:val="26"/>
          <w:u w:color="000000"/>
          <w14:textOutline w14:w="12700" w14:cap="flat" w14:cmpd="sng" w14:algn="ctr">
            <w14:noFill/>
            <w14:prstDash w14:val="solid"/>
            <w14:miter w14:lim="400000"/>
          </w14:textOutline>
        </w:rPr>
      </w:pPr>
      <w:r>
        <w:rPr>
          <w:rFonts w:ascii="Segoe UI" w:hAnsi="Segoe UI" w:cs="Segoe UI"/>
          <w:b/>
          <w:bCs/>
          <w:sz w:val="26"/>
          <w:szCs w:val="26"/>
          <w:u w:color="000000"/>
          <w14:textOutline w14:w="12700" w14:cap="flat" w14:cmpd="sng" w14:algn="ctr">
            <w14:noFill/>
            <w14:prstDash w14:val="solid"/>
            <w14:miter w14:lim="400000"/>
          </w14:textOutline>
        </w:rPr>
        <w:t>C</w:t>
      </w:r>
      <w:r w:rsidRPr="00B33F57">
        <w:rPr>
          <w:rFonts w:ascii="Segoe UI" w:hAnsi="Segoe UI" w:cs="Segoe UI"/>
          <w:b/>
          <w:bCs/>
          <w:sz w:val="26"/>
          <w:szCs w:val="26"/>
          <w:u w:color="000000"/>
          <w14:textOutline w14:w="12700" w14:cap="flat" w14:cmpd="sng" w14:algn="ctr">
            <w14:noFill/>
            <w14:prstDash w14:val="solid"/>
            <w14:miter w14:lim="400000"/>
          </w14:textOutline>
        </w:rPr>
        <w:t xml:space="preserve">igar Lounge mit Arnold-André-Longfillern </w:t>
      </w:r>
      <w:r w:rsidR="008E438B">
        <w:rPr>
          <w:rFonts w:ascii="Segoe UI" w:hAnsi="Segoe UI" w:cs="Segoe UI"/>
          <w:b/>
          <w:bCs/>
          <w:sz w:val="26"/>
          <w:szCs w:val="26"/>
          <w:u w:color="000000"/>
          <w14:textOutline w14:w="12700" w14:cap="flat" w14:cmpd="sng" w14:algn="ctr">
            <w14:noFill/>
            <w14:prstDash w14:val="solid"/>
            <w14:miter w14:lim="400000"/>
          </w14:textOutline>
        </w:rPr>
        <w:t>setzt</w:t>
      </w:r>
      <w:r w:rsidR="00F90E52">
        <w:rPr>
          <w:rFonts w:ascii="Segoe UI" w:hAnsi="Segoe UI" w:cs="Segoe UI"/>
          <w:b/>
          <w:bCs/>
          <w:sz w:val="26"/>
          <w:szCs w:val="26"/>
          <w:u w:color="000000"/>
          <w14:textOutline w14:w="12700" w14:cap="flat" w14:cmpd="sng" w14:algn="ctr">
            <w14:noFill/>
            <w14:prstDash w14:val="solid"/>
            <w14:miter w14:lim="400000"/>
          </w14:textOutline>
        </w:rPr>
        <w:t xml:space="preserve"> Highlight</w:t>
      </w:r>
    </w:p>
    <w:p w14:paraId="3FE965F4" w14:textId="77777777" w:rsidR="00B33F57" w:rsidRDefault="00B33F57" w:rsidP="00671947">
      <w:pPr>
        <w:pStyle w:val="Text"/>
        <w:spacing w:line="276" w:lineRule="auto"/>
        <w:rPr>
          <w:rFonts w:ascii="Segoe UI" w:eastAsia="Arial" w:hAnsi="Segoe UI" w:cs="Segoe UI"/>
          <w:sz w:val="20"/>
          <w:szCs w:val="20"/>
        </w:rPr>
      </w:pPr>
    </w:p>
    <w:p w14:paraId="58805FED" w14:textId="6D23DF9F" w:rsidR="005B7404" w:rsidRPr="005B7404" w:rsidRDefault="005B7404" w:rsidP="005B7404">
      <w:pPr>
        <w:pStyle w:val="Text"/>
        <w:spacing w:line="276" w:lineRule="auto"/>
        <w:rPr>
          <w:rFonts w:ascii="Segoe UI" w:eastAsia="Arial" w:hAnsi="Segoe UI" w:cs="Segoe UI"/>
          <w:sz w:val="20"/>
          <w:szCs w:val="20"/>
        </w:rPr>
      </w:pPr>
      <w:r w:rsidRPr="005B7404">
        <w:rPr>
          <w:rFonts w:ascii="Segoe UI" w:eastAsia="Arial" w:hAnsi="Segoe UI" w:cs="Segoe UI"/>
          <w:sz w:val="20"/>
          <w:szCs w:val="20"/>
        </w:rPr>
        <w:t xml:space="preserve">Am 23. November fand bei der Confiserie </w:t>
      </w:r>
      <w:r w:rsidR="00B33F57">
        <w:rPr>
          <w:rFonts w:ascii="Segoe UI" w:eastAsia="Arial" w:hAnsi="Segoe UI" w:cs="Segoe UI"/>
          <w:sz w:val="20"/>
          <w:szCs w:val="20"/>
        </w:rPr>
        <w:t>C</w:t>
      </w:r>
      <w:r w:rsidRPr="005B7404">
        <w:rPr>
          <w:rFonts w:ascii="Segoe UI" w:eastAsia="Arial" w:hAnsi="Segoe UI" w:cs="Segoe UI"/>
          <w:sz w:val="20"/>
          <w:szCs w:val="20"/>
        </w:rPr>
        <w:t xml:space="preserve">oppeneur </w:t>
      </w:r>
      <w:r w:rsidR="00B33F57">
        <w:rPr>
          <w:rFonts w:ascii="Segoe UI" w:eastAsia="Arial" w:hAnsi="Segoe UI" w:cs="Segoe UI"/>
          <w:sz w:val="20"/>
          <w:szCs w:val="20"/>
        </w:rPr>
        <w:t xml:space="preserve">in Bad Honnef </w:t>
      </w:r>
      <w:r w:rsidRPr="005B7404">
        <w:rPr>
          <w:rFonts w:ascii="Segoe UI" w:eastAsia="Arial" w:hAnsi="Segoe UI" w:cs="Segoe UI"/>
          <w:sz w:val="20"/>
          <w:szCs w:val="20"/>
        </w:rPr>
        <w:t>ein stimmungsvolles Genuss-Festival statt, das Besucherinnen und Besucher mit feinen Spezialitäten, handwerklicher Chocolaterie und vielfältigen Geschmackserlebnissen begeisterte. Als besonderes Extra ergänzte eine eigens eingerichtete Cigar Lounge das Angebot und bot den Gästen einen exklusiven Ort zum Verweilen.</w:t>
      </w:r>
    </w:p>
    <w:p w14:paraId="53AF431F" w14:textId="77777777" w:rsidR="005B7404" w:rsidRPr="005B7404" w:rsidRDefault="005B7404" w:rsidP="005B7404">
      <w:pPr>
        <w:pStyle w:val="Text"/>
        <w:spacing w:line="276" w:lineRule="auto"/>
        <w:rPr>
          <w:rFonts w:ascii="Segoe UI" w:eastAsia="Arial" w:hAnsi="Segoe UI" w:cs="Segoe UI"/>
          <w:sz w:val="20"/>
          <w:szCs w:val="20"/>
        </w:rPr>
      </w:pPr>
    </w:p>
    <w:p w14:paraId="4FECDBEA" w14:textId="77777777" w:rsidR="005B7404" w:rsidRPr="005B7404" w:rsidRDefault="005B7404" w:rsidP="005B7404">
      <w:pPr>
        <w:pStyle w:val="Text"/>
        <w:spacing w:line="276" w:lineRule="auto"/>
        <w:rPr>
          <w:rFonts w:ascii="Segoe UI" w:eastAsia="Arial" w:hAnsi="Segoe UI" w:cs="Segoe UI"/>
          <w:sz w:val="20"/>
          <w:szCs w:val="20"/>
        </w:rPr>
      </w:pPr>
      <w:r w:rsidRPr="005B7404">
        <w:rPr>
          <w:rFonts w:ascii="Segoe UI" w:eastAsia="Arial" w:hAnsi="Segoe UI" w:cs="Segoe UI"/>
          <w:sz w:val="20"/>
          <w:szCs w:val="20"/>
        </w:rPr>
        <w:t>Hier präsentierte Arnold André ausgewählte Zigarren aus dem Premiumsortiment und lud zu einem aromaintensiven After-Dinner-Smoke ein. Im Fokus standen die elegante Family Reserve Carlos André sowie die Buena Vista Kollektion mit ihren außergewöhnlichen Tabaken, die bei den Gästen großen Anklang fanden.</w:t>
      </w:r>
    </w:p>
    <w:p w14:paraId="225AD276" w14:textId="77777777" w:rsidR="005B7404" w:rsidRPr="005B7404" w:rsidRDefault="005B7404" w:rsidP="005B7404">
      <w:pPr>
        <w:pStyle w:val="Text"/>
        <w:spacing w:line="276" w:lineRule="auto"/>
        <w:rPr>
          <w:rFonts w:ascii="Segoe UI" w:eastAsia="Arial" w:hAnsi="Segoe UI" w:cs="Segoe UI"/>
          <w:sz w:val="20"/>
          <w:szCs w:val="20"/>
        </w:rPr>
      </w:pPr>
    </w:p>
    <w:p w14:paraId="4CBD9186" w14:textId="19646EF1" w:rsidR="005B7404" w:rsidRDefault="005B7404" w:rsidP="005B7404">
      <w:pPr>
        <w:pStyle w:val="Text"/>
        <w:spacing w:line="276" w:lineRule="auto"/>
        <w:rPr>
          <w:rFonts w:ascii="Segoe UI" w:eastAsia="Arial" w:hAnsi="Segoe UI" w:cs="Segoe UI"/>
          <w:sz w:val="20"/>
          <w:szCs w:val="20"/>
        </w:rPr>
      </w:pPr>
      <w:r w:rsidRPr="005B7404">
        <w:rPr>
          <w:rFonts w:ascii="Segoe UI" w:eastAsia="Arial" w:hAnsi="Segoe UI" w:cs="Segoe UI"/>
          <w:sz w:val="20"/>
          <w:szCs w:val="20"/>
        </w:rPr>
        <w:t>Rund 300 Besucher zählte das Festival, und insbesondere am Abend wurde die Cigar Lounge zu einem lebhaften Treffpunkt. Viele interessierte Gäste zeigten sich offen für die hochwertigen Zigarrenlinien und nutzten die Gelegenheit, die Vielfalt von Carlos André und Buena Vista in einer entspannten Atmosphäre zu entdecken.</w:t>
      </w:r>
    </w:p>
    <w:p w14:paraId="2D2DB073" w14:textId="77777777" w:rsidR="005B7404" w:rsidRPr="005B7404" w:rsidRDefault="005B7404" w:rsidP="005B7404">
      <w:pPr>
        <w:pStyle w:val="Text"/>
        <w:spacing w:line="276" w:lineRule="auto"/>
        <w:rPr>
          <w:rFonts w:ascii="Segoe UI" w:eastAsia="Arial" w:hAnsi="Segoe UI" w:cs="Segoe UI"/>
          <w:sz w:val="20"/>
          <w:szCs w:val="20"/>
        </w:rPr>
      </w:pPr>
    </w:p>
    <w:p w14:paraId="1F84A2A4" w14:textId="77777777" w:rsidR="005B7404" w:rsidRPr="005B7404" w:rsidRDefault="005B7404" w:rsidP="005B7404">
      <w:pPr>
        <w:pStyle w:val="Text"/>
        <w:spacing w:line="276" w:lineRule="auto"/>
        <w:rPr>
          <w:rFonts w:ascii="Segoe UI" w:eastAsia="Arial" w:hAnsi="Segoe UI" w:cs="Segoe UI"/>
          <w:sz w:val="20"/>
          <w:szCs w:val="20"/>
        </w:rPr>
      </w:pPr>
      <w:r w:rsidRPr="005B7404">
        <w:rPr>
          <w:rFonts w:ascii="Segoe UI" w:eastAsia="Arial" w:hAnsi="Segoe UI" w:cs="Segoe UI"/>
          <w:sz w:val="20"/>
          <w:szCs w:val="20"/>
        </w:rPr>
        <w:t>Die Veranstaltung verband Genuss, Handwerkskunst und Begegnung auf besonders stimmige Weise und setzte zugleich ein Zeichen dafür, wie vielfältig modernes Genusskultur-Erleben sein kann.</w:t>
      </w:r>
    </w:p>
    <w:p w14:paraId="7F6155B8" w14:textId="34BA87DC" w:rsidR="00117C44" w:rsidRDefault="00117C44" w:rsidP="00117C44">
      <w:pPr>
        <w:pStyle w:val="Text"/>
        <w:spacing w:line="276" w:lineRule="auto"/>
        <w:rPr>
          <w:rFonts w:ascii="Segoe UI" w:hAnsi="Segoe UI" w:cs="Segoe UI"/>
          <w:sz w:val="20"/>
          <w:szCs w:val="20"/>
        </w:rPr>
      </w:pPr>
    </w:p>
    <w:p w14:paraId="7FB9B464" w14:textId="04B9B367" w:rsidR="00666525" w:rsidRDefault="00235A9F" w:rsidP="00666525">
      <w:pPr>
        <w:spacing w:after="0"/>
        <w:rPr>
          <w:rFonts w:ascii="Segoe UI" w:hAnsi="Segoe UI" w:cs="Segoe UI"/>
          <w:color w:val="auto"/>
          <w:sz w:val="20"/>
          <w:szCs w:val="20"/>
        </w:rPr>
      </w:pPr>
      <w:r>
        <w:rPr>
          <w:rFonts w:ascii="Segoe UI" w:hAnsi="Segoe UI" w:cs="Segoe UI"/>
          <w:color w:val="auto"/>
          <w:sz w:val="20"/>
          <w:szCs w:val="20"/>
        </w:rPr>
        <w:t>www.alles-andre.de</w:t>
      </w:r>
    </w:p>
    <w:p w14:paraId="6E2805C1" w14:textId="77777777" w:rsidR="009A542D" w:rsidRDefault="009A542D" w:rsidP="00666525">
      <w:pPr>
        <w:spacing w:after="0"/>
        <w:rPr>
          <w:rFonts w:ascii="Segoe UI" w:hAnsi="Segoe UI" w:cs="Segoe UI"/>
          <w:color w:val="auto"/>
          <w:sz w:val="20"/>
          <w:szCs w:val="20"/>
        </w:rPr>
      </w:pPr>
    </w:p>
    <w:p w14:paraId="72C6E8CB" w14:textId="77777777" w:rsidR="009A542D" w:rsidRDefault="009A542D" w:rsidP="00666525">
      <w:pPr>
        <w:spacing w:after="0"/>
        <w:rPr>
          <w:rFonts w:ascii="Segoe UI" w:hAnsi="Segoe UI" w:cs="Segoe UI"/>
          <w:color w:val="auto"/>
          <w:sz w:val="20"/>
          <w:szCs w:val="20"/>
        </w:rPr>
      </w:pPr>
    </w:p>
    <w:p w14:paraId="7989F766" w14:textId="77777777" w:rsidR="009A542D" w:rsidRDefault="009A542D" w:rsidP="00666525">
      <w:pPr>
        <w:spacing w:after="0"/>
        <w:rPr>
          <w:rFonts w:ascii="Segoe UI" w:hAnsi="Segoe UI" w:cs="Segoe UI"/>
          <w:color w:val="auto"/>
          <w:sz w:val="20"/>
          <w:szCs w:val="20"/>
        </w:rPr>
      </w:pPr>
    </w:p>
    <w:p w14:paraId="3A203B72" w14:textId="77777777" w:rsidR="009A542D" w:rsidRDefault="009A542D" w:rsidP="00666525">
      <w:pPr>
        <w:spacing w:after="0"/>
        <w:rPr>
          <w:rFonts w:ascii="Segoe UI" w:hAnsi="Segoe UI" w:cs="Segoe UI"/>
          <w:color w:val="auto"/>
          <w:sz w:val="20"/>
          <w:szCs w:val="20"/>
        </w:rPr>
      </w:pPr>
    </w:p>
    <w:p w14:paraId="57037B2D" w14:textId="77777777" w:rsidR="009A542D" w:rsidRDefault="009A542D" w:rsidP="00666525">
      <w:pPr>
        <w:spacing w:after="0"/>
        <w:rPr>
          <w:rFonts w:ascii="Segoe UI" w:hAnsi="Segoe UI" w:cs="Segoe UI"/>
          <w:color w:val="auto"/>
          <w:sz w:val="20"/>
          <w:szCs w:val="20"/>
        </w:rPr>
      </w:pPr>
    </w:p>
    <w:p w14:paraId="04F61AED" w14:textId="77777777" w:rsidR="009A542D" w:rsidRDefault="009A542D" w:rsidP="00666525">
      <w:pPr>
        <w:spacing w:after="0"/>
        <w:rPr>
          <w:rFonts w:ascii="Segoe UI" w:hAnsi="Segoe UI" w:cs="Segoe UI"/>
          <w:color w:val="auto"/>
          <w:sz w:val="20"/>
          <w:szCs w:val="20"/>
        </w:rPr>
      </w:pPr>
    </w:p>
    <w:p w14:paraId="29FC8478" w14:textId="77777777" w:rsidR="009A542D" w:rsidRPr="00C660A3" w:rsidRDefault="009A542D" w:rsidP="00666525">
      <w:pPr>
        <w:spacing w:after="0"/>
        <w:rPr>
          <w:rFonts w:ascii="Segoe UI" w:eastAsia="Arial" w:hAnsi="Segoe UI" w:cs="Segoe UI"/>
          <w:b/>
          <w:bCs/>
          <w:sz w:val="20"/>
          <w:szCs w:val="20"/>
        </w:rPr>
      </w:pPr>
    </w:p>
    <w:p w14:paraId="68FAF8ED" w14:textId="3BDF15E8" w:rsidR="000425C4" w:rsidRPr="00DE7213" w:rsidRDefault="003446A9">
      <w:pPr>
        <w:rPr>
          <w:rFonts w:ascii="Segoe UI" w:eastAsia="Segoe UI" w:hAnsi="Segoe UI" w:cs="Segoe UI"/>
          <w:sz w:val="20"/>
          <w:szCs w:val="20"/>
        </w:rPr>
      </w:pPr>
      <w:r w:rsidRPr="00DE7213">
        <w:rPr>
          <w:rFonts w:ascii="Segoe UI" w:eastAsia="Segoe UI" w:hAnsi="Segoe UI" w:cs="Segoe UI"/>
          <w:sz w:val="20"/>
          <w:szCs w:val="20"/>
        </w:rPr>
        <w:t xml:space="preserve">Bünde, im </w:t>
      </w:r>
      <w:r w:rsidR="00BB7404">
        <w:rPr>
          <w:rFonts w:ascii="Segoe UI" w:eastAsia="Segoe UI" w:hAnsi="Segoe UI" w:cs="Segoe UI"/>
          <w:sz w:val="20"/>
          <w:szCs w:val="20"/>
        </w:rPr>
        <w:t>Dezember</w:t>
      </w:r>
      <w:r w:rsidR="00793A25">
        <w:rPr>
          <w:rFonts w:ascii="Segoe UI" w:eastAsia="Segoe UI" w:hAnsi="Segoe UI" w:cs="Segoe UI"/>
          <w:sz w:val="20"/>
          <w:szCs w:val="20"/>
        </w:rPr>
        <w:t xml:space="preserve"> 2025</w:t>
      </w:r>
    </w:p>
    <w:p w14:paraId="7F2C9C4C" w14:textId="77777777" w:rsidR="000425C4" w:rsidRPr="00DE7213" w:rsidRDefault="000425C4">
      <w:pPr>
        <w:rPr>
          <w:rFonts w:ascii="Segoe UI" w:eastAsia="Segoe UI" w:hAnsi="Segoe UI" w:cs="Segoe UI"/>
          <w:b/>
          <w:bCs/>
          <w:sz w:val="20"/>
          <w:szCs w:val="20"/>
        </w:rPr>
      </w:pPr>
    </w:p>
    <w:p w14:paraId="02752FF8" w14:textId="5822CBC2" w:rsidR="009A542D" w:rsidRDefault="003446A9" w:rsidP="00117C44">
      <w:pPr>
        <w:rPr>
          <w:rFonts w:ascii="Segoe UI" w:eastAsia="Segoe UI" w:hAnsi="Segoe UI" w:cs="Segoe UI"/>
          <w:b/>
          <w:bCs/>
          <w:sz w:val="20"/>
          <w:szCs w:val="20"/>
        </w:rPr>
      </w:pPr>
      <w:r w:rsidRPr="00DE7213">
        <w:rPr>
          <w:rFonts w:ascii="Segoe UI" w:eastAsia="Segoe UI" w:hAnsi="Segoe UI" w:cs="Segoe UI"/>
          <w:b/>
          <w:bCs/>
          <w:sz w:val="20"/>
          <w:szCs w:val="20"/>
        </w:rPr>
        <w:t xml:space="preserve">Kontakt: </w:t>
      </w:r>
      <w:r w:rsidRPr="00DE7213">
        <w:rPr>
          <w:rFonts w:ascii="Segoe UI" w:eastAsia="Segoe UI" w:hAnsi="Segoe UI" w:cs="Segoe UI"/>
          <w:b/>
          <w:bCs/>
          <w:sz w:val="20"/>
          <w:szCs w:val="20"/>
        </w:rPr>
        <w:br/>
      </w:r>
      <w:r w:rsidRPr="00DE7213">
        <w:rPr>
          <w:rFonts w:ascii="Segoe UI" w:eastAsia="Segoe UI" w:hAnsi="Segoe UI" w:cs="Segoe UI"/>
          <w:sz w:val="20"/>
          <w:szCs w:val="20"/>
        </w:rPr>
        <w:t>Beatriz Dirksen</w:t>
      </w:r>
      <w:r w:rsidRPr="00DE7213">
        <w:rPr>
          <w:rFonts w:ascii="Segoe UI" w:eastAsia="Segoe UI" w:hAnsi="Segoe UI" w:cs="Segoe UI"/>
          <w:sz w:val="20"/>
          <w:szCs w:val="20"/>
        </w:rPr>
        <w:br/>
        <w:t>Headware Agentur für Kommunikation GmbH</w:t>
      </w:r>
      <w:r w:rsidRPr="00DE7213">
        <w:rPr>
          <w:rFonts w:ascii="Segoe UI" w:eastAsia="Segoe UI" w:hAnsi="Segoe UI" w:cs="Segoe UI"/>
          <w:sz w:val="20"/>
          <w:szCs w:val="20"/>
        </w:rPr>
        <w:br/>
        <w:t xml:space="preserve">02244-920866 </w:t>
      </w:r>
      <w:r w:rsidRPr="00DE7213">
        <w:rPr>
          <w:rFonts w:ascii="Segoe UI" w:eastAsia="Segoe UI" w:hAnsi="Segoe UI" w:cs="Segoe UI"/>
          <w:sz w:val="20"/>
          <w:szCs w:val="20"/>
        </w:rPr>
        <w:br/>
        <w:t>b.dirksen@headware.de</w:t>
      </w:r>
    </w:p>
    <w:p w14:paraId="64C02E5A" w14:textId="77777777" w:rsidR="009A542D" w:rsidRDefault="009A542D">
      <w:pPr>
        <w:spacing w:before="100" w:after="100"/>
        <w:rPr>
          <w:rFonts w:ascii="Segoe UI" w:eastAsia="Segoe UI" w:hAnsi="Segoe UI" w:cs="Segoe UI"/>
          <w:b/>
          <w:bCs/>
          <w:sz w:val="20"/>
          <w:szCs w:val="20"/>
        </w:rPr>
      </w:pPr>
    </w:p>
    <w:p w14:paraId="2CC94480" w14:textId="77777777" w:rsidR="009A542D" w:rsidRDefault="009A542D">
      <w:pPr>
        <w:spacing w:before="100" w:after="100"/>
        <w:rPr>
          <w:rFonts w:ascii="Segoe UI" w:eastAsia="Segoe UI" w:hAnsi="Segoe UI" w:cs="Segoe UI"/>
          <w:b/>
          <w:bCs/>
          <w:sz w:val="20"/>
          <w:szCs w:val="20"/>
        </w:rPr>
      </w:pPr>
    </w:p>
    <w:p w14:paraId="33AB8CD7" w14:textId="77777777" w:rsidR="009A542D" w:rsidRDefault="009A542D">
      <w:pPr>
        <w:spacing w:before="100" w:after="100"/>
        <w:rPr>
          <w:rFonts w:ascii="Segoe UI" w:eastAsia="Segoe UI" w:hAnsi="Segoe UI" w:cs="Segoe UI"/>
          <w:b/>
          <w:bCs/>
          <w:sz w:val="20"/>
          <w:szCs w:val="20"/>
        </w:rPr>
      </w:pPr>
    </w:p>
    <w:p w14:paraId="54E16894" w14:textId="77777777" w:rsidR="009A542D" w:rsidRDefault="009A542D">
      <w:pPr>
        <w:spacing w:before="100" w:after="100"/>
        <w:rPr>
          <w:rFonts w:ascii="Segoe UI" w:eastAsia="Segoe UI" w:hAnsi="Segoe UI" w:cs="Segoe UI"/>
          <w:b/>
          <w:bCs/>
          <w:sz w:val="20"/>
          <w:szCs w:val="20"/>
        </w:rPr>
      </w:pPr>
    </w:p>
    <w:p w14:paraId="53FFF892" w14:textId="77777777" w:rsidR="009A542D" w:rsidRDefault="009A542D">
      <w:pPr>
        <w:spacing w:before="100" w:after="100"/>
        <w:rPr>
          <w:rFonts w:ascii="Segoe UI" w:eastAsia="Segoe UI" w:hAnsi="Segoe UI" w:cs="Segoe UI"/>
          <w:b/>
          <w:bCs/>
          <w:sz w:val="20"/>
          <w:szCs w:val="20"/>
        </w:rPr>
      </w:pPr>
    </w:p>
    <w:p w14:paraId="14F56DDA" w14:textId="77777777" w:rsidR="009A542D" w:rsidRDefault="009A542D">
      <w:pPr>
        <w:spacing w:before="100" w:after="100"/>
        <w:rPr>
          <w:rFonts w:ascii="Segoe UI" w:eastAsia="Segoe UI" w:hAnsi="Segoe UI" w:cs="Segoe UI"/>
          <w:b/>
          <w:bCs/>
          <w:sz w:val="20"/>
          <w:szCs w:val="20"/>
        </w:rPr>
      </w:pPr>
    </w:p>
    <w:p w14:paraId="31E09AB7" w14:textId="77777777" w:rsidR="009A542D" w:rsidRDefault="009A542D">
      <w:pPr>
        <w:spacing w:before="100" w:after="100"/>
        <w:rPr>
          <w:rFonts w:ascii="Segoe UI" w:eastAsia="Segoe UI" w:hAnsi="Segoe UI" w:cs="Segoe UI"/>
          <w:b/>
          <w:bCs/>
          <w:sz w:val="20"/>
          <w:szCs w:val="20"/>
        </w:rPr>
      </w:pPr>
    </w:p>
    <w:p w14:paraId="525AA848" w14:textId="77777777" w:rsidR="009A542D" w:rsidRDefault="009A542D">
      <w:pPr>
        <w:spacing w:before="100" w:after="100"/>
        <w:rPr>
          <w:rFonts w:ascii="Segoe UI" w:eastAsia="Segoe UI" w:hAnsi="Segoe UI" w:cs="Segoe UI"/>
          <w:b/>
          <w:bCs/>
          <w:sz w:val="20"/>
          <w:szCs w:val="20"/>
        </w:rPr>
      </w:pPr>
    </w:p>
    <w:p w14:paraId="65D1F48E" w14:textId="77777777" w:rsidR="009A542D" w:rsidRDefault="009A542D">
      <w:pPr>
        <w:spacing w:before="100" w:after="100"/>
        <w:rPr>
          <w:rFonts w:ascii="Segoe UI" w:eastAsia="Segoe UI" w:hAnsi="Segoe UI" w:cs="Segoe UI"/>
          <w:b/>
          <w:bCs/>
          <w:sz w:val="20"/>
          <w:szCs w:val="20"/>
        </w:rPr>
      </w:pPr>
    </w:p>
    <w:p w14:paraId="08C71CDB" w14:textId="77777777" w:rsidR="009A542D" w:rsidRDefault="009A542D">
      <w:pPr>
        <w:spacing w:before="100" w:after="100"/>
        <w:rPr>
          <w:rFonts w:ascii="Segoe UI" w:eastAsia="Segoe UI" w:hAnsi="Segoe UI" w:cs="Segoe UI"/>
          <w:b/>
          <w:bCs/>
          <w:sz w:val="20"/>
          <w:szCs w:val="20"/>
        </w:rPr>
      </w:pPr>
    </w:p>
    <w:p w14:paraId="0592A9B8" w14:textId="77777777" w:rsidR="009A542D" w:rsidRDefault="009A542D">
      <w:pPr>
        <w:spacing w:before="100" w:after="100"/>
        <w:rPr>
          <w:rFonts w:ascii="Segoe UI" w:eastAsia="Segoe UI" w:hAnsi="Segoe UI" w:cs="Segoe UI"/>
          <w:b/>
          <w:bCs/>
          <w:sz w:val="20"/>
          <w:szCs w:val="20"/>
        </w:rPr>
      </w:pPr>
    </w:p>
    <w:p w14:paraId="32072F15" w14:textId="77777777" w:rsidR="009A542D" w:rsidRDefault="009A542D">
      <w:pPr>
        <w:spacing w:before="100" w:after="100"/>
        <w:rPr>
          <w:rFonts w:ascii="Segoe UI" w:eastAsia="Segoe UI" w:hAnsi="Segoe UI" w:cs="Segoe UI"/>
          <w:b/>
          <w:bCs/>
          <w:sz w:val="20"/>
          <w:szCs w:val="20"/>
        </w:rPr>
      </w:pPr>
    </w:p>
    <w:p w14:paraId="7373360B" w14:textId="77777777" w:rsidR="009A542D" w:rsidRDefault="009A542D">
      <w:pPr>
        <w:spacing w:before="100" w:after="100"/>
        <w:rPr>
          <w:rFonts w:ascii="Segoe UI" w:eastAsia="Segoe UI" w:hAnsi="Segoe UI" w:cs="Segoe UI"/>
          <w:b/>
          <w:bCs/>
          <w:sz w:val="20"/>
          <w:szCs w:val="20"/>
        </w:rPr>
      </w:pPr>
    </w:p>
    <w:p w14:paraId="7D64FEC9" w14:textId="77777777" w:rsidR="008E438B" w:rsidRDefault="008E438B">
      <w:pPr>
        <w:spacing w:before="100" w:after="100"/>
        <w:rPr>
          <w:rFonts w:ascii="Segoe UI" w:eastAsia="Segoe UI" w:hAnsi="Segoe UI" w:cs="Segoe UI"/>
          <w:b/>
          <w:bCs/>
          <w:sz w:val="20"/>
          <w:szCs w:val="20"/>
        </w:rPr>
      </w:pPr>
    </w:p>
    <w:p w14:paraId="71844525" w14:textId="77777777" w:rsidR="008E438B" w:rsidRDefault="008E438B">
      <w:pPr>
        <w:spacing w:before="100" w:after="100"/>
        <w:rPr>
          <w:rFonts w:ascii="Segoe UI" w:eastAsia="Segoe UI" w:hAnsi="Segoe UI" w:cs="Segoe UI"/>
          <w:b/>
          <w:bCs/>
          <w:sz w:val="20"/>
          <w:szCs w:val="20"/>
        </w:rPr>
      </w:pPr>
    </w:p>
    <w:p w14:paraId="7443B834" w14:textId="77777777" w:rsidR="008E438B" w:rsidRDefault="008E438B">
      <w:pPr>
        <w:spacing w:before="100" w:after="100"/>
        <w:rPr>
          <w:rFonts w:ascii="Segoe UI" w:eastAsia="Segoe UI" w:hAnsi="Segoe UI" w:cs="Segoe UI"/>
          <w:b/>
          <w:bCs/>
          <w:sz w:val="20"/>
          <w:szCs w:val="20"/>
        </w:rPr>
      </w:pPr>
    </w:p>
    <w:p w14:paraId="15793BDA" w14:textId="77777777" w:rsidR="008E438B" w:rsidRDefault="008E438B">
      <w:pPr>
        <w:spacing w:before="100" w:after="100"/>
        <w:rPr>
          <w:rFonts w:ascii="Segoe UI" w:eastAsia="Segoe UI" w:hAnsi="Segoe UI" w:cs="Segoe UI"/>
          <w:b/>
          <w:bCs/>
          <w:sz w:val="20"/>
          <w:szCs w:val="20"/>
        </w:rPr>
      </w:pPr>
    </w:p>
    <w:p w14:paraId="18CFAB99" w14:textId="77777777" w:rsidR="008E438B" w:rsidRDefault="008E438B">
      <w:pPr>
        <w:spacing w:before="100" w:after="100"/>
        <w:rPr>
          <w:rFonts w:ascii="Segoe UI" w:eastAsia="Segoe UI" w:hAnsi="Segoe UI" w:cs="Segoe UI"/>
          <w:b/>
          <w:bCs/>
          <w:sz w:val="20"/>
          <w:szCs w:val="20"/>
        </w:rPr>
      </w:pPr>
    </w:p>
    <w:p w14:paraId="245218AE" w14:textId="77777777" w:rsidR="008E438B" w:rsidRDefault="008E438B">
      <w:pPr>
        <w:spacing w:before="100" w:after="100"/>
        <w:rPr>
          <w:rFonts w:ascii="Segoe UI" w:eastAsia="Segoe UI" w:hAnsi="Segoe UI" w:cs="Segoe UI"/>
          <w:b/>
          <w:bCs/>
          <w:sz w:val="20"/>
          <w:szCs w:val="20"/>
        </w:rPr>
      </w:pPr>
    </w:p>
    <w:p w14:paraId="45C1CA16" w14:textId="77777777" w:rsidR="008E438B" w:rsidRDefault="008E438B">
      <w:pPr>
        <w:spacing w:before="100" w:after="100"/>
        <w:rPr>
          <w:rFonts w:ascii="Segoe UI" w:eastAsia="Segoe UI" w:hAnsi="Segoe UI" w:cs="Segoe UI"/>
          <w:b/>
          <w:bCs/>
          <w:sz w:val="20"/>
          <w:szCs w:val="20"/>
        </w:rPr>
      </w:pPr>
    </w:p>
    <w:p w14:paraId="4DAA2C97" w14:textId="77777777" w:rsidR="008E438B" w:rsidRDefault="008E438B">
      <w:pPr>
        <w:spacing w:before="100" w:after="100"/>
        <w:rPr>
          <w:rFonts w:ascii="Segoe UI" w:eastAsia="Segoe UI" w:hAnsi="Segoe UI" w:cs="Segoe UI"/>
          <w:b/>
          <w:bCs/>
          <w:sz w:val="20"/>
          <w:szCs w:val="20"/>
        </w:rPr>
      </w:pPr>
    </w:p>
    <w:p w14:paraId="2A7B09E2" w14:textId="77777777" w:rsidR="008E438B" w:rsidRDefault="008E438B">
      <w:pPr>
        <w:spacing w:before="100" w:after="100"/>
        <w:rPr>
          <w:rFonts w:ascii="Segoe UI" w:eastAsia="Segoe UI" w:hAnsi="Segoe UI" w:cs="Segoe UI"/>
          <w:b/>
          <w:bCs/>
          <w:sz w:val="20"/>
          <w:szCs w:val="20"/>
        </w:rPr>
      </w:pPr>
    </w:p>
    <w:p w14:paraId="17CEC7C3" w14:textId="77777777" w:rsidR="009A542D" w:rsidRDefault="009A542D">
      <w:pPr>
        <w:spacing w:before="100" w:after="100"/>
        <w:rPr>
          <w:rFonts w:ascii="Segoe UI" w:eastAsia="Segoe UI" w:hAnsi="Segoe UI" w:cs="Segoe UI"/>
          <w:b/>
          <w:bCs/>
          <w:sz w:val="20"/>
          <w:szCs w:val="20"/>
        </w:rPr>
      </w:pPr>
    </w:p>
    <w:p w14:paraId="1AA63E97" w14:textId="72D250B7" w:rsidR="000425C4" w:rsidRPr="00DE7213" w:rsidRDefault="003446A9">
      <w:pPr>
        <w:spacing w:before="100" w:after="100"/>
        <w:rPr>
          <w:rFonts w:ascii="Segoe UI" w:hAnsi="Segoe UI" w:cs="Segoe UI"/>
          <w:sz w:val="20"/>
          <w:szCs w:val="20"/>
        </w:rPr>
      </w:pPr>
      <w:r w:rsidRPr="00DE7213">
        <w:rPr>
          <w:rFonts w:ascii="Segoe UI" w:eastAsia="Segoe UI" w:hAnsi="Segoe UI" w:cs="Segoe UI"/>
          <w:b/>
          <w:bCs/>
          <w:sz w:val="20"/>
          <w:szCs w:val="20"/>
        </w:rPr>
        <w:t>Arnold André</w:t>
      </w:r>
      <w:r w:rsidRPr="00DE7213">
        <w:rPr>
          <w:rFonts w:ascii="Segoe UI" w:eastAsia="Segoe UI" w:hAnsi="Segoe UI" w:cs="Segoe UI"/>
          <w:b/>
          <w:bCs/>
          <w:sz w:val="20"/>
          <w:szCs w:val="20"/>
        </w:rPr>
        <w:br/>
      </w:r>
      <w:r w:rsidRPr="00DE7213">
        <w:rPr>
          <w:rFonts w:ascii="Segoe UI" w:eastAsia="Segoe UI" w:hAnsi="Segoe UI" w:cs="Segoe UI"/>
          <w:sz w:val="20"/>
          <w:szCs w:val="20"/>
        </w:rPr>
        <w:t xml:space="preserve">Das Familien-Unternehmen mit Sitz im ostwestfälischen Bünde ist Deutschlands größter Zigarrenhersteller. Zum Portfolio gehören weltbekannte Marken wie Handelsgold, Clubmaster und WTF! Shisharillo, oder die hochwertigen, eigenen Longfiller-Marken </w:t>
      </w:r>
      <w:r w:rsidR="00DE7213">
        <w:rPr>
          <w:rFonts w:ascii="Segoe UI" w:eastAsia="Segoe UI" w:hAnsi="Segoe UI" w:cs="Segoe UI"/>
          <w:sz w:val="20"/>
          <w:szCs w:val="20"/>
        </w:rPr>
        <w:t>Carlos André</w:t>
      </w:r>
      <w:r w:rsidRPr="00DE7213">
        <w:rPr>
          <w:rFonts w:ascii="Segoe UI" w:eastAsia="Segoe UI" w:hAnsi="Segoe UI" w:cs="Segoe UI"/>
          <w:sz w:val="20"/>
          <w:szCs w:val="20"/>
        </w:rPr>
        <w:t>, Buena Vista, Parcero und Montosa. Neben dem weiteren deutschen Standort im niedersächsischen Königslutter verfügt Arnold André über Unternehmen in Frankreich und Portugal sowie ein Werk in der Dominikanischen Republik für die Fertigung von Premiumzigarren und die Veredelung von Tabakdeckblättern. Die Produkte werden weltweit in über 80 Ländern vermarktet. Arnold André wurde 1817 gegründet und ist mittlerweile in der 7. Generation im Familienbesitz. Das Unternehmen beschäftigt international 900 Mitarbeiter.</w:t>
      </w:r>
    </w:p>
    <w:sectPr w:rsidR="000425C4" w:rsidRPr="00DE7213">
      <w:headerReference w:type="default" r:id="rId11"/>
      <w:footerReference w:type="default" r:id="rId12"/>
      <w:pgSz w:w="11900" w:h="16840"/>
      <w:pgMar w:top="2835" w:right="1418" w:bottom="1134" w:left="28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359C" w14:textId="77777777" w:rsidR="007D4A0D" w:rsidRDefault="007D4A0D">
      <w:pPr>
        <w:spacing w:after="0" w:line="240" w:lineRule="auto"/>
      </w:pPr>
      <w:r>
        <w:separator/>
      </w:r>
    </w:p>
  </w:endnote>
  <w:endnote w:type="continuationSeparator" w:id="0">
    <w:p w14:paraId="194F415C" w14:textId="77777777" w:rsidR="007D4A0D" w:rsidRDefault="007D4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ECBE" w14:textId="77777777" w:rsidR="000425C4" w:rsidRDefault="000425C4">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E847" w14:textId="77777777" w:rsidR="007D4A0D" w:rsidRDefault="007D4A0D">
      <w:pPr>
        <w:spacing w:after="0" w:line="240" w:lineRule="auto"/>
      </w:pPr>
      <w:r>
        <w:separator/>
      </w:r>
    </w:p>
  </w:footnote>
  <w:footnote w:type="continuationSeparator" w:id="0">
    <w:p w14:paraId="7A0EB3CF" w14:textId="77777777" w:rsidR="007D4A0D" w:rsidRDefault="007D4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07F7" w14:textId="77777777" w:rsidR="000425C4" w:rsidRDefault="000425C4">
    <w:pPr>
      <w:pStyle w:val="Kopf-undFuzeilen"/>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C4"/>
    <w:rsid w:val="000358F8"/>
    <w:rsid w:val="00037874"/>
    <w:rsid w:val="00041A3C"/>
    <w:rsid w:val="000425C4"/>
    <w:rsid w:val="000621D2"/>
    <w:rsid w:val="000911E6"/>
    <w:rsid w:val="000C6EDF"/>
    <w:rsid w:val="000D00AF"/>
    <w:rsid w:val="000D707C"/>
    <w:rsid w:val="000F2C48"/>
    <w:rsid w:val="00117C44"/>
    <w:rsid w:val="00155E20"/>
    <w:rsid w:val="00203AA3"/>
    <w:rsid w:val="002222A9"/>
    <w:rsid w:val="00235A9F"/>
    <w:rsid w:val="002A23C0"/>
    <w:rsid w:val="002A7537"/>
    <w:rsid w:val="00306775"/>
    <w:rsid w:val="003446A9"/>
    <w:rsid w:val="003632A4"/>
    <w:rsid w:val="003637E2"/>
    <w:rsid w:val="003830D2"/>
    <w:rsid w:val="003C207C"/>
    <w:rsid w:val="003E6956"/>
    <w:rsid w:val="004171F9"/>
    <w:rsid w:val="00424814"/>
    <w:rsid w:val="004C329D"/>
    <w:rsid w:val="00512ED4"/>
    <w:rsid w:val="00567951"/>
    <w:rsid w:val="0058505D"/>
    <w:rsid w:val="005B7404"/>
    <w:rsid w:val="005E1361"/>
    <w:rsid w:val="006645C3"/>
    <w:rsid w:val="00666525"/>
    <w:rsid w:val="00671947"/>
    <w:rsid w:val="007047E1"/>
    <w:rsid w:val="00721CA8"/>
    <w:rsid w:val="00747A4F"/>
    <w:rsid w:val="00793A25"/>
    <w:rsid w:val="007D4A0D"/>
    <w:rsid w:val="0083199D"/>
    <w:rsid w:val="00835B1B"/>
    <w:rsid w:val="00892497"/>
    <w:rsid w:val="008A1688"/>
    <w:rsid w:val="008D7F7B"/>
    <w:rsid w:val="008E438B"/>
    <w:rsid w:val="008E4C20"/>
    <w:rsid w:val="0090143D"/>
    <w:rsid w:val="0091634E"/>
    <w:rsid w:val="00954F7B"/>
    <w:rsid w:val="009A542D"/>
    <w:rsid w:val="009D5E65"/>
    <w:rsid w:val="00A57793"/>
    <w:rsid w:val="00AB6BAF"/>
    <w:rsid w:val="00AD2CE5"/>
    <w:rsid w:val="00AF7875"/>
    <w:rsid w:val="00B33F57"/>
    <w:rsid w:val="00B8031F"/>
    <w:rsid w:val="00BB7404"/>
    <w:rsid w:val="00BC4F07"/>
    <w:rsid w:val="00BD45E2"/>
    <w:rsid w:val="00C135DF"/>
    <w:rsid w:val="00C51E49"/>
    <w:rsid w:val="00C63046"/>
    <w:rsid w:val="00C660A3"/>
    <w:rsid w:val="00C8774D"/>
    <w:rsid w:val="00CF5182"/>
    <w:rsid w:val="00CF53DD"/>
    <w:rsid w:val="00D06B88"/>
    <w:rsid w:val="00D46CA9"/>
    <w:rsid w:val="00D9491E"/>
    <w:rsid w:val="00D97B49"/>
    <w:rsid w:val="00DD59D5"/>
    <w:rsid w:val="00DE7213"/>
    <w:rsid w:val="00E91A52"/>
    <w:rsid w:val="00EB071C"/>
    <w:rsid w:val="00F27194"/>
    <w:rsid w:val="00F84F8C"/>
    <w:rsid w:val="00F90E52"/>
    <w:rsid w:val="00FE0B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3610"/>
  <w15:docId w15:val="{3BA42619-953E-45FA-A922-E7BE9EA7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sid w:val="00C660A3"/>
    <w:rPr>
      <w:rFonts w:ascii="Helvetica Neue" w:hAnsi="Helvetica Neue" w:cs="Arial Unicode MS"/>
      <w:color w:val="000000"/>
      <w:sz w:val="22"/>
      <w:szCs w:val="22"/>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666525"/>
    <w:rPr>
      <w:color w:val="605E5C"/>
      <w:shd w:val="clear" w:color="auto" w:fill="E1DFDD"/>
    </w:rPr>
  </w:style>
  <w:style w:type="paragraph" w:styleId="HTMLVorformatiert">
    <w:name w:val="HTML Preformatted"/>
    <w:basedOn w:val="Standard"/>
    <w:link w:val="HTMLVorformatiertZchn"/>
    <w:uiPriority w:val="99"/>
    <w:semiHidden/>
    <w:unhideWhenUsed/>
    <w:rsid w:val="00CF53DD"/>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F53DD"/>
    <w:rPr>
      <w:rFonts w:ascii="Consolas" w:hAnsi="Consolas" w:cs="Arial Unicode M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b62ca6-3cb6-4098-91d6-9c6edc5af5b2">
      <Terms xmlns="http://schemas.microsoft.com/office/infopath/2007/PartnerControls"/>
    </lcf76f155ced4ddcb4097134ff3c332f>
    <TaxCatchAll xmlns="7673c05f-d317-4066-b343-cc775b07f0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658DADC5EAF94C986F2F43021DCE6C" ma:contentTypeVersion="12" ma:contentTypeDescription="Ein neues Dokument erstellen." ma:contentTypeScope="" ma:versionID="22569aba08776a881e912266598e5b7a">
  <xsd:schema xmlns:xsd="http://www.w3.org/2001/XMLSchema" xmlns:xs="http://www.w3.org/2001/XMLSchema" xmlns:p="http://schemas.microsoft.com/office/2006/metadata/properties" xmlns:ns2="e2b62ca6-3cb6-4098-91d6-9c6edc5af5b2" xmlns:ns3="7673c05f-d317-4066-b343-cc775b07f00f" targetNamespace="http://schemas.microsoft.com/office/2006/metadata/properties" ma:root="true" ma:fieldsID="ec0e385265ec0b15641ad2e017a2b596" ns2:_="" ns3:_="">
    <xsd:import namespace="e2b62ca6-3cb6-4098-91d6-9c6edc5af5b2"/>
    <xsd:import namespace="7673c05f-d317-4066-b343-cc775b07f0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62ca6-3cb6-4098-91d6-9c6edc5af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13ce446-6885-4870-8019-05a16c328a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c05f-d317-4066-b343-cc775b07f0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dfab28-2239-42ef-a5c7-dd4c567a0373}" ma:internalName="TaxCatchAll" ma:showField="CatchAllData" ma:web="7673c05f-d317-4066-b343-cc775b07f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D1FFD-5A99-40E3-964B-4980DE80E1C5}">
  <ds:schemaRefs>
    <ds:schemaRef ds:uri="http://schemas.microsoft.com/office/2006/metadata/properties"/>
    <ds:schemaRef ds:uri="http://schemas.microsoft.com/office/infopath/2007/PartnerControls"/>
    <ds:schemaRef ds:uri="e2b62ca6-3cb6-4098-91d6-9c6edc5af5b2"/>
    <ds:schemaRef ds:uri="7673c05f-d317-4066-b343-cc775b07f00f"/>
  </ds:schemaRefs>
</ds:datastoreItem>
</file>

<file path=customXml/itemProps2.xml><?xml version="1.0" encoding="utf-8"?>
<ds:datastoreItem xmlns:ds="http://schemas.openxmlformats.org/officeDocument/2006/customXml" ds:itemID="{644F005A-79C3-4A9C-BFBA-BC36484A81F7}">
  <ds:schemaRefs>
    <ds:schemaRef ds:uri="http://schemas.microsoft.com/sharepoint/v3/contenttype/forms"/>
  </ds:schemaRefs>
</ds:datastoreItem>
</file>

<file path=customXml/itemProps3.xml><?xml version="1.0" encoding="utf-8"?>
<ds:datastoreItem xmlns:ds="http://schemas.openxmlformats.org/officeDocument/2006/customXml" ds:itemID="{F55A6A85-9A1D-431F-B4A1-1C6758D3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62ca6-3cb6-4098-91d6-9c6edc5af5b2"/>
    <ds:schemaRef ds:uri="7673c05f-d317-4066-b343-cc775b07f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1955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Schrader</dc:creator>
  <cp:lastModifiedBy>Beatriz Dirksen</cp:lastModifiedBy>
  <cp:revision>14</cp:revision>
  <cp:lastPrinted>2024-06-20T08:46:00Z</cp:lastPrinted>
  <dcterms:created xsi:type="dcterms:W3CDTF">2025-11-26T07:37:00Z</dcterms:created>
  <dcterms:modified xsi:type="dcterms:W3CDTF">2025-12-04T09:15:00Z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0x010100C9658DADC5EAF94C986F2F43021DCE6C</vt:lpwstr>
  </property>
  <property fmtid="{D5CDD505-2E9C-101B-9397-08002B2CF9AE}" pid="3" name="MediaServiceImageTags">
    <vt:lpwstr/>
  </property>
</Properties>
</file>