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334B" w14:textId="77777777" w:rsidR="00467E5F" w:rsidRPr="0007732F" w:rsidRDefault="00672669" w:rsidP="003525A8">
      <w:pPr>
        <w:spacing w:before="115"/>
        <w:rPr>
          <w:rStyle w:val="hps"/>
          <w:rFonts w:ascii="Arial" w:hAnsi="Arial" w:cs="Arial"/>
          <w:color w:val="FF0000"/>
          <w:sz w:val="28"/>
          <w:szCs w:val="28"/>
        </w:rPr>
      </w:pPr>
      <w:r w:rsidRPr="0007732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07732F">
        <w:rPr>
          <w:rStyle w:val="hps"/>
          <w:rFonts w:ascii="Arial" w:hAnsi="Arial" w:cs="Arial"/>
          <w:b/>
          <w:color w:val="FF0000"/>
          <w:sz w:val="28"/>
          <w:szCs w:val="28"/>
        </w:rPr>
        <w:t>Press release</w:t>
      </w:r>
    </w:p>
    <w:p w14:paraId="1B1B91F3" w14:textId="77777777" w:rsidR="00CC479A" w:rsidRPr="00EB2062" w:rsidRDefault="00CC479A" w:rsidP="008C7B30"/>
    <w:p w14:paraId="0BBAD89E" w14:textId="3EEED5F5" w:rsidR="00467E5F" w:rsidRPr="00EB2062" w:rsidRDefault="00467E5F" w:rsidP="008C7B30">
      <w:pPr>
        <w:rPr>
          <w:i/>
          <w:szCs w:val="24"/>
        </w:rPr>
      </w:pPr>
      <w:r w:rsidRPr="00EB2062">
        <w:rPr>
          <w:i/>
          <w:szCs w:val="24"/>
        </w:rPr>
        <w:t>nova-Institut GmbH (</w:t>
      </w:r>
      <w:hyperlink r:id="rId9" w:history="1">
        <w:r w:rsidR="00F86280">
          <w:rPr>
            <w:rStyle w:val="Hyperlink"/>
            <w:i/>
            <w:szCs w:val="24"/>
          </w:rPr>
          <w:t>www.nova-institute.eu</w:t>
        </w:r>
      </w:hyperlink>
      <w:r w:rsidRPr="00EB2062">
        <w:rPr>
          <w:i/>
          <w:szCs w:val="24"/>
        </w:rPr>
        <w:t>)</w:t>
      </w:r>
    </w:p>
    <w:p w14:paraId="3F2AE458" w14:textId="2F31C8CC" w:rsidR="00FC6173" w:rsidRDefault="00467E5F" w:rsidP="008C7B30">
      <w:r w:rsidRPr="00B72404">
        <w:t>Hürth</w:t>
      </w:r>
      <w:r w:rsidR="00FC6173">
        <w:t>, 3 February 2021</w:t>
      </w:r>
    </w:p>
    <w:p w14:paraId="23F0FD06" w14:textId="77777777" w:rsidR="00FC6173" w:rsidRDefault="00FC6173" w:rsidP="008C7B30"/>
    <w:p w14:paraId="32ECCD7B" w14:textId="77777777" w:rsidR="004D3524" w:rsidRDefault="004D3524" w:rsidP="008C7B30"/>
    <w:p w14:paraId="4193BD7A" w14:textId="77777777" w:rsidR="004D3524" w:rsidRPr="00B72404" w:rsidRDefault="004D3524" w:rsidP="008C7B30"/>
    <w:p w14:paraId="061019EA" w14:textId="77777777" w:rsidR="00C32F8A" w:rsidRPr="00C32F8A" w:rsidRDefault="00C32F8A" w:rsidP="008C7B30">
      <w:bookmarkStart w:id="0" w:name="OLE_LINK74"/>
      <w:bookmarkStart w:id="1" w:name="OLE_LINK75"/>
    </w:p>
    <w:p w14:paraId="26D716FE" w14:textId="1D789064" w:rsidR="004D3524" w:rsidRPr="0068458B" w:rsidRDefault="00F822B9" w:rsidP="008C7B30">
      <w:pPr>
        <w:pStyle w:val="berschrift1"/>
      </w:pPr>
      <w:r w:rsidRPr="0068458B">
        <w:t xml:space="preserve">Stora Enso from Sweden </w:t>
      </w:r>
      <w:r w:rsidR="001F70B9" w:rsidRPr="0068458B">
        <w:t>w</w:t>
      </w:r>
      <w:r w:rsidR="004E476E" w:rsidRPr="0068458B">
        <w:t>i</w:t>
      </w:r>
      <w:r w:rsidR="005D1194" w:rsidRPr="0068458B">
        <w:t>n</w:t>
      </w:r>
      <w:r w:rsidR="004E476E" w:rsidRPr="0068458B">
        <w:t>s</w:t>
      </w:r>
      <w:r w:rsidR="005D1194" w:rsidRPr="0068458B">
        <w:t xml:space="preserve"> the</w:t>
      </w:r>
      <w:r w:rsidR="0068458B" w:rsidRPr="0068458B">
        <w:t xml:space="preserve"> innovation award</w:t>
      </w:r>
      <w:r w:rsidR="005D1194" w:rsidRPr="0068458B">
        <w:t xml:space="preserve"> “Cellulose </w:t>
      </w:r>
      <w:r w:rsidR="001F70B9" w:rsidRPr="0068458B">
        <w:t xml:space="preserve">Fibre Innovation </w:t>
      </w:r>
      <w:r w:rsidR="005D1194" w:rsidRPr="0068458B">
        <w:t>of the Year</w:t>
      </w:r>
      <w:r w:rsidR="004A2B60" w:rsidRPr="0068458B">
        <w:t xml:space="preserve"> 2021</w:t>
      </w:r>
      <w:r w:rsidR="005D1194" w:rsidRPr="0068458B">
        <w:t>”</w:t>
      </w:r>
      <w:r w:rsidR="002C0369">
        <w:t xml:space="preserve"> with</w:t>
      </w:r>
      <w:r w:rsidR="005D1194" w:rsidRPr="0068458B">
        <w:t xml:space="preserve"> </w:t>
      </w:r>
      <w:r w:rsidR="004E476E" w:rsidRPr="0068458B">
        <w:t>new cellulose foam for packaging</w:t>
      </w:r>
    </w:p>
    <w:p w14:paraId="668A8DCB" w14:textId="71C8F41F" w:rsidR="00E57D27" w:rsidRPr="0068458B" w:rsidRDefault="0048294D" w:rsidP="005F41BA">
      <w:pPr>
        <w:pStyle w:val="berschrift2"/>
      </w:pPr>
      <w:r w:rsidRPr="0068458B">
        <w:t>They are followed by Kelheim Fibres from Germany with high-quality hygiene products made of cellulose and Metsä Spring from Finland with an innovative cellulose fibre production process</w:t>
      </w:r>
    </w:p>
    <w:p w14:paraId="2499C845" w14:textId="77777777" w:rsidR="004D3524" w:rsidRPr="0068458B" w:rsidRDefault="004D3524" w:rsidP="0038359F"/>
    <w:p w14:paraId="17FE659B" w14:textId="24620B7E" w:rsidR="00FB7167" w:rsidRPr="0068458B" w:rsidRDefault="0001682D" w:rsidP="003525A8">
      <w:pPr>
        <w:spacing w:before="115" w:after="115"/>
      </w:pPr>
      <w:r w:rsidRPr="0068458B">
        <w:t xml:space="preserve">Yesterday, </w:t>
      </w:r>
      <w:r w:rsidR="00A85DE2" w:rsidRPr="0068458B">
        <w:t xml:space="preserve">the overall 190 participants </w:t>
      </w:r>
      <w:r w:rsidRPr="0068458B">
        <w:t>of the 2</w:t>
      </w:r>
      <w:r w:rsidRPr="0068458B">
        <w:rPr>
          <w:vertAlign w:val="superscript"/>
        </w:rPr>
        <w:t>nd</w:t>
      </w:r>
      <w:r w:rsidRPr="0068458B">
        <w:t xml:space="preserve"> International Conference on Cellulose Fibres (CCF), chose the three winners </w:t>
      </w:r>
      <w:r w:rsidR="004B2625" w:rsidRPr="0068458B">
        <w:t xml:space="preserve">of the </w:t>
      </w:r>
      <w:r w:rsidR="00BA504B" w:rsidRPr="0068458B">
        <w:t xml:space="preserve">innovation award </w:t>
      </w:r>
      <w:r w:rsidR="003F1468" w:rsidRPr="0068458B">
        <w:t>“</w:t>
      </w:r>
      <w:r w:rsidR="004B2625" w:rsidRPr="0068458B">
        <w:t>Cellulose Fibre Innovation of the Year</w:t>
      </w:r>
      <w:r w:rsidR="00AD59BE" w:rsidRPr="0068458B">
        <w:t xml:space="preserve"> 2021</w:t>
      </w:r>
      <w:r w:rsidR="004B2625" w:rsidRPr="0068458B">
        <w:t>”.</w:t>
      </w:r>
      <w:r w:rsidRPr="0068458B">
        <w:t xml:space="preserve"> </w:t>
      </w:r>
      <w:r w:rsidR="00FB7167" w:rsidRPr="0068458B">
        <w:t xml:space="preserve">The award was granted for the first time ever, organised by the nova-Institute, Hürth, and sponsored by </w:t>
      </w:r>
      <w:r w:rsidR="0068458B" w:rsidRPr="0068458B">
        <w:t>L</w:t>
      </w:r>
      <w:r w:rsidR="0068458B">
        <w:t>EVACO Chemicals</w:t>
      </w:r>
      <w:r w:rsidR="0068458B" w:rsidRPr="0068458B">
        <w:t xml:space="preserve"> </w:t>
      </w:r>
      <w:r w:rsidR="00FB7167" w:rsidRPr="0068458B">
        <w:t xml:space="preserve">from Leverkusen. From a total of 12 submissions, an expert advisory board nominated six companies, which then presented themselves at the conference in </w:t>
      </w:r>
      <w:r w:rsidR="0068458B">
        <w:t>a ten-</w:t>
      </w:r>
      <w:r w:rsidR="00FB7167" w:rsidRPr="0068458B">
        <w:t xml:space="preserve">minutes </w:t>
      </w:r>
      <w:r w:rsidR="0068458B">
        <w:t xml:space="preserve">presentation </w:t>
      </w:r>
      <w:r w:rsidR="00FB7167" w:rsidRPr="0068458B">
        <w:t xml:space="preserve">and </w:t>
      </w:r>
      <w:r w:rsidR="00F14E4D" w:rsidRPr="0068458B">
        <w:t>ran</w:t>
      </w:r>
      <w:r w:rsidR="00FB7167" w:rsidRPr="0068458B">
        <w:t xml:space="preserve"> as candidates.</w:t>
      </w:r>
    </w:p>
    <w:p w14:paraId="10A2930B" w14:textId="0A6ACA9B" w:rsidR="001119A4" w:rsidRPr="0068458B" w:rsidRDefault="00155E62" w:rsidP="003525A8">
      <w:pPr>
        <w:spacing w:before="115" w:after="115"/>
      </w:pPr>
      <w:r w:rsidRPr="0068458B">
        <w:rPr>
          <w:i/>
          <w:iCs/>
        </w:rPr>
        <w:t xml:space="preserve">“The first conference on cellulose fibres </w:t>
      </w:r>
      <w:r w:rsidR="003A0DA2" w:rsidRPr="0068458B">
        <w:rPr>
          <w:i/>
          <w:iCs/>
        </w:rPr>
        <w:t xml:space="preserve">in 2020 </w:t>
      </w:r>
      <w:r w:rsidRPr="0068458B">
        <w:rPr>
          <w:i/>
          <w:iCs/>
        </w:rPr>
        <w:t xml:space="preserve">hit the mark. We </w:t>
      </w:r>
      <w:r w:rsidR="003A0DA2" w:rsidRPr="0068458B">
        <w:rPr>
          <w:i/>
          <w:iCs/>
        </w:rPr>
        <w:t xml:space="preserve">could </w:t>
      </w:r>
      <w:r w:rsidRPr="0068458B">
        <w:rPr>
          <w:i/>
          <w:iCs/>
        </w:rPr>
        <w:t>giv</w:t>
      </w:r>
      <w:r w:rsidR="003A0DA2" w:rsidRPr="0068458B">
        <w:rPr>
          <w:i/>
          <w:iCs/>
        </w:rPr>
        <w:t>e</w:t>
      </w:r>
      <w:r w:rsidRPr="0068458B">
        <w:rPr>
          <w:i/>
          <w:iCs/>
        </w:rPr>
        <w:t xml:space="preserve"> the growing industry an ideal platform for exchange and networking.”</w:t>
      </w:r>
      <w:r w:rsidRPr="0068458B">
        <w:t>, stated Michael Carus</w:t>
      </w:r>
      <w:r w:rsidR="00DC42E8" w:rsidRPr="0068458B">
        <w:t>, CEO of nova-Institute and initiator of the conference.</w:t>
      </w:r>
      <w:r w:rsidR="00AC381A">
        <w:t xml:space="preserve"> </w:t>
      </w:r>
      <w:r w:rsidR="000859B3">
        <w:rPr>
          <w:i/>
          <w:iCs/>
        </w:rPr>
        <w:t>“</w:t>
      </w:r>
      <w:r w:rsidR="001119A4" w:rsidRPr="0068458B">
        <w:rPr>
          <w:i/>
          <w:iCs/>
        </w:rPr>
        <w:t xml:space="preserve">The second conference continued the success and presented many new applications and solutions based on cellulose. Even though the corona year 2020 left its </w:t>
      </w:r>
      <w:r w:rsidR="0068458B">
        <w:rPr>
          <w:i/>
          <w:iCs/>
        </w:rPr>
        <w:t xml:space="preserve">traces behind </w:t>
      </w:r>
      <w:r w:rsidR="001119A4" w:rsidRPr="0068458B">
        <w:rPr>
          <w:i/>
          <w:iCs/>
        </w:rPr>
        <w:t>and the growth of previous years could not be continued, the industry is optimistic about the future and expects two-digit growth per year again soon.”</w:t>
      </w:r>
    </w:p>
    <w:p w14:paraId="0D2A4404" w14:textId="75BAF7E1" w:rsidR="00CD0013" w:rsidRPr="0068458B" w:rsidRDefault="00CD0013" w:rsidP="00CD0013">
      <w:pPr>
        <w:spacing w:before="115" w:after="115"/>
      </w:pPr>
      <w:r w:rsidRPr="0068458B">
        <w:t xml:space="preserve">As a result of growing environmental awareness, approaching plastic bans for several </w:t>
      </w:r>
      <w:r w:rsidR="005B4630" w:rsidRPr="0068458B">
        <w:t>single-use</w:t>
      </w:r>
      <w:r w:rsidRPr="0068458B">
        <w:t xml:space="preserve"> products and restrictions and labelling for products containing plastic fibres, the demand for cellulose-based solutions is growing. The growing demand, in turn, is leading to rapid technology development that is </w:t>
      </w:r>
      <w:r w:rsidR="00DE4C8B" w:rsidRPr="0068458B">
        <w:t>enabling</w:t>
      </w:r>
      <w:r w:rsidRPr="0068458B">
        <w:t xml:space="preserve"> material properties previously thought impossible for cellulose fibres. Cellulose is becoming a versatile </w:t>
      </w:r>
      <w:r w:rsidR="007F471D" w:rsidRPr="0068458B">
        <w:t>miracle</w:t>
      </w:r>
      <w:r w:rsidRPr="0068458B">
        <w:t xml:space="preserve"> material! </w:t>
      </w:r>
      <w:bookmarkStart w:id="2" w:name="OLE_LINK7"/>
      <w:bookmarkStart w:id="3" w:name="OLE_LINK8"/>
      <w:r w:rsidR="002F589A">
        <w:t>On the conference, t</w:t>
      </w:r>
      <w:r w:rsidRPr="002F589A">
        <w:t>he three winners b</w:t>
      </w:r>
      <w:r w:rsidR="00135859">
        <w:t>o</w:t>
      </w:r>
      <w:r w:rsidRPr="002F589A">
        <w:t>r</w:t>
      </w:r>
      <w:r w:rsidR="00135859">
        <w:t>e</w:t>
      </w:r>
      <w:r w:rsidRPr="002F589A">
        <w:t xml:space="preserve"> eloquent witness to this development.</w:t>
      </w:r>
      <w:bookmarkEnd w:id="2"/>
      <w:bookmarkEnd w:id="3"/>
      <w:r w:rsidRPr="002F589A">
        <w:t xml:space="preserve"> </w:t>
      </w:r>
      <w:r w:rsidR="00685FD4" w:rsidRPr="002F589A">
        <w:t>T</w:t>
      </w:r>
      <w:r w:rsidRPr="002F589A">
        <w:t>hey</w:t>
      </w:r>
      <w:r w:rsidR="00685FD4" w:rsidRPr="002F589A">
        <w:t xml:space="preserve"> present</w:t>
      </w:r>
      <w:r w:rsidR="002F589A">
        <w:t>ed</w:t>
      </w:r>
      <w:r w:rsidRPr="002F589A">
        <w:t xml:space="preserve"> products that</w:t>
      </w:r>
      <w:r w:rsidR="00644C73" w:rsidRPr="002F589A">
        <w:t>, without sacrificing performance</w:t>
      </w:r>
      <w:r w:rsidR="00644C73" w:rsidRPr="0068458B">
        <w:t>,</w:t>
      </w:r>
      <w:r w:rsidRPr="0068458B">
        <w:t xml:space="preserve"> completely </w:t>
      </w:r>
      <w:r w:rsidR="00644C73" w:rsidRPr="0068458B">
        <w:t>avoid</w:t>
      </w:r>
      <w:r w:rsidRPr="0068458B">
        <w:t xml:space="preserve"> plastics </w:t>
      </w:r>
      <w:r w:rsidR="005C5FAB" w:rsidRPr="0068458B">
        <w:t>and</w:t>
      </w:r>
      <w:r w:rsidRPr="0068458B">
        <w:t xml:space="preserve"> further reduce costs and carbon footprint th</w:t>
      </w:r>
      <w:r w:rsidR="005C5FAB" w:rsidRPr="0068458B">
        <w:t>anks to</w:t>
      </w:r>
      <w:r w:rsidRPr="0068458B">
        <w:t xml:space="preserve"> more efficient processes.</w:t>
      </w:r>
    </w:p>
    <w:p w14:paraId="297FFC96" w14:textId="10344EC4" w:rsidR="00CD0013" w:rsidRPr="0068458B" w:rsidRDefault="00CD0013" w:rsidP="00CD0013">
      <w:pPr>
        <w:spacing w:before="115" w:after="115"/>
      </w:pPr>
      <w:r w:rsidRPr="0068458B">
        <w:t>The 190 participants from 22 countries responded well to the new online format of the conference. In addition to the 25 expert presentations, five panel discussions and over 1</w:t>
      </w:r>
      <w:r w:rsidR="009A14D5">
        <w:t>5</w:t>
      </w:r>
      <w:r w:rsidRPr="0068458B">
        <w:t>0 questions from the audience, there were extensive networking opportunities. With just a few clicks, bilateral video chats could be arranged, which were actively used by the participants.</w:t>
      </w:r>
    </w:p>
    <w:p w14:paraId="1530720F" w14:textId="76F627FE" w:rsidR="003839B0" w:rsidRPr="0068458B" w:rsidRDefault="00CD0013" w:rsidP="00CD0013">
      <w:pPr>
        <w:spacing w:before="115" w:after="115"/>
      </w:pPr>
      <w:r w:rsidRPr="0068458B">
        <w:t xml:space="preserve">The thematic focus was on strategies, markets, technologies and sustainability </w:t>
      </w:r>
      <w:r w:rsidR="001A5F5A" w:rsidRPr="0068458B">
        <w:t>–</w:t>
      </w:r>
      <w:r w:rsidRPr="0068458B">
        <w:t xml:space="preserve"> and in particular on alternative</w:t>
      </w:r>
      <w:r w:rsidR="00C0352E" w:rsidRPr="0068458B">
        <w:t xml:space="preserve"> sources for</w:t>
      </w:r>
      <w:r w:rsidRPr="0068458B">
        <w:t xml:space="preserve"> cellulose </w:t>
      </w:r>
      <w:r w:rsidR="00703090" w:rsidRPr="0068458B">
        <w:t>feedstock</w:t>
      </w:r>
      <w:r w:rsidRPr="0068458B">
        <w:t xml:space="preserve"> to reduce the demand for </w:t>
      </w:r>
      <w:r w:rsidR="004C3F58" w:rsidRPr="0068458B">
        <w:t>virgin</w:t>
      </w:r>
      <w:r w:rsidRPr="0068458B">
        <w:t xml:space="preserve"> cellulose.</w:t>
      </w:r>
    </w:p>
    <w:p w14:paraId="14EB55F7" w14:textId="219C8F6D" w:rsidR="003839B0" w:rsidRPr="00935B34" w:rsidRDefault="003839B0" w:rsidP="003839B0">
      <w:pPr>
        <w:pStyle w:val="berschrift3"/>
      </w:pPr>
      <w:r w:rsidRPr="00935B34">
        <w:lastRenderedPageBreak/>
        <w:t xml:space="preserve">Here are the three awarded </w:t>
      </w:r>
      <w:r w:rsidR="00AB0634" w:rsidRPr="00935B34">
        <w:t>products in detail</w:t>
      </w:r>
    </w:p>
    <w:p w14:paraId="70590862" w14:textId="77777777" w:rsidR="00860A73" w:rsidRPr="0068458B" w:rsidRDefault="00860A73" w:rsidP="00860A73">
      <w:pPr>
        <w:rPr>
          <w:lang w:eastAsia="de-DE"/>
        </w:rPr>
      </w:pPr>
    </w:p>
    <w:p w14:paraId="11D8CECF" w14:textId="3479A785" w:rsidR="00361B02" w:rsidRPr="0068458B" w:rsidRDefault="00361B02" w:rsidP="00361B02">
      <w:pPr>
        <w:spacing w:before="115" w:after="115"/>
        <w:rPr>
          <w:b/>
          <w:bCs/>
          <w:lang w:eastAsia="de-DE"/>
        </w:rPr>
      </w:pPr>
      <w:r w:rsidRPr="0068458B">
        <w:rPr>
          <w:b/>
          <w:bCs/>
          <w:lang w:eastAsia="de-DE"/>
        </w:rPr>
        <w:t>First place: Stora Enso (Sweden): Cellulose Foam by Stora Enso – a lightweight cellulose foam for packaging</w:t>
      </w:r>
    </w:p>
    <w:p w14:paraId="45828B87" w14:textId="6DAED767" w:rsidR="00361B02" w:rsidRPr="0068458B" w:rsidRDefault="00361B02" w:rsidP="00361B02">
      <w:pPr>
        <w:spacing w:before="115" w:after="115"/>
        <w:rPr>
          <w:lang w:eastAsia="de-DE"/>
        </w:rPr>
      </w:pPr>
      <w:r w:rsidRPr="0068458B">
        <w:rPr>
          <w:lang w:eastAsia="de-DE"/>
        </w:rPr>
        <w:t>“Cellulose Foam by Stora Enso” is a lightweight foam material made from cellulose. It is designed as an eco-friendly alternative for fossil-based packaging and cushioning materials such as expanded polystyrene or polyethylene. The foam has comparable shock-absorbing and insulating properties whilst being bio-based, biodegradable, compostable and recyclable in ordinary paper recycling.</w:t>
      </w:r>
    </w:p>
    <w:p w14:paraId="3D1B5248" w14:textId="0AC8140B" w:rsidR="003839B0" w:rsidRPr="0068458B" w:rsidRDefault="00361B02" w:rsidP="00361B02">
      <w:pPr>
        <w:spacing w:before="115" w:after="115"/>
        <w:rPr>
          <w:lang w:eastAsia="de-DE"/>
        </w:rPr>
      </w:pPr>
      <w:r w:rsidRPr="0068458B">
        <w:rPr>
          <w:lang w:eastAsia="de-DE"/>
        </w:rPr>
        <w:t xml:space="preserve">More information: </w:t>
      </w:r>
      <w:hyperlink r:id="rId10" w:history="1">
        <w:r w:rsidR="008361E5" w:rsidRPr="0068458B">
          <w:rPr>
            <w:rStyle w:val="Hyperlink"/>
            <w:lang w:eastAsia="de-DE"/>
          </w:rPr>
          <w:t>www.storaenso.com/en/products/bio-based-materials/cellulose-foam</w:t>
        </w:r>
      </w:hyperlink>
    </w:p>
    <w:p w14:paraId="6E72DC1C" w14:textId="77777777" w:rsidR="004F1B92" w:rsidRPr="0068458B" w:rsidRDefault="004F1B92" w:rsidP="00361B02">
      <w:pPr>
        <w:spacing w:before="115" w:after="115"/>
        <w:rPr>
          <w:lang w:eastAsia="de-DE"/>
        </w:rPr>
      </w:pPr>
    </w:p>
    <w:p w14:paraId="5C3057AA" w14:textId="3C523E06" w:rsidR="003839B0" w:rsidRPr="0068458B" w:rsidRDefault="00814353" w:rsidP="00186E19">
      <w:pPr>
        <w:spacing w:before="115" w:after="115"/>
      </w:pPr>
      <w:r w:rsidRPr="0068458B">
        <w:rPr>
          <w:b/>
          <w:bCs/>
        </w:rPr>
        <w:t>Second place</w:t>
      </w:r>
      <w:r w:rsidR="00BA4E15" w:rsidRPr="0068458B">
        <w:rPr>
          <w:b/>
          <w:bCs/>
        </w:rPr>
        <w:t>:</w:t>
      </w:r>
      <w:r w:rsidRPr="0068458B">
        <w:rPr>
          <w:b/>
          <w:bCs/>
        </w:rPr>
        <w:t xml:space="preserve"> </w:t>
      </w:r>
      <w:r w:rsidR="003839B0" w:rsidRPr="0068458B">
        <w:rPr>
          <w:b/>
          <w:bCs/>
        </w:rPr>
        <w:t xml:space="preserve">Kelheim Fibres (Germany): </w:t>
      </w:r>
      <w:r w:rsidR="009E03FB" w:rsidRPr="0068458B">
        <w:rPr>
          <w:b/>
          <w:bCs/>
        </w:rPr>
        <w:t>Fibre solutions for p</w:t>
      </w:r>
      <w:r w:rsidR="003839B0" w:rsidRPr="0068458B">
        <w:rPr>
          <w:b/>
          <w:bCs/>
        </w:rPr>
        <w:t>lastic-free absorbent hygiene products</w:t>
      </w:r>
    </w:p>
    <w:p w14:paraId="45A007D9" w14:textId="09DF070D" w:rsidR="003839B0" w:rsidRPr="0068458B" w:rsidRDefault="00BD7095" w:rsidP="00186E19">
      <w:pPr>
        <w:spacing w:before="115" w:after="115"/>
        <w:rPr>
          <w:lang w:eastAsia="de-DE"/>
        </w:rPr>
      </w:pPr>
      <w:r w:rsidRPr="0068458B">
        <w:rPr>
          <w:lang w:eastAsia="de-DE"/>
        </w:rPr>
        <w:t>Kelheim Fibres developed plant-based fibre solutions for absorbent hygiene products</w:t>
      </w:r>
      <w:r w:rsidR="00760ED0" w:rsidRPr="0068458B">
        <w:rPr>
          <w:lang w:eastAsia="de-DE"/>
        </w:rPr>
        <w:t xml:space="preserve"> (AHP)</w:t>
      </w:r>
      <w:r w:rsidRPr="0068458B">
        <w:rPr>
          <w:lang w:eastAsia="de-DE"/>
        </w:rPr>
        <w:t>. These comprise speciality fibres for the single layers of AHP with different functionalities:  a hydrophobi</w:t>
      </w:r>
      <w:r w:rsidR="0079371C" w:rsidRPr="0068458B">
        <w:rPr>
          <w:lang w:eastAsia="de-DE"/>
        </w:rPr>
        <w:t>z</w:t>
      </w:r>
      <w:r w:rsidRPr="0068458B">
        <w:rPr>
          <w:lang w:eastAsia="de-DE"/>
        </w:rPr>
        <w:t>ed fibre for the top</w:t>
      </w:r>
      <w:r w:rsidR="00A77014">
        <w:rPr>
          <w:lang w:eastAsia="de-DE"/>
        </w:rPr>
        <w:t>-</w:t>
      </w:r>
      <w:r w:rsidRPr="0068458B">
        <w:rPr>
          <w:lang w:eastAsia="de-DE"/>
        </w:rPr>
        <w:t>sheet, a trilobal fibre for the acquisition/distribution layer and a hollow fibre for the absorbent core. These biodegradable and sustainably manufactured fibres enable the replacement of plastic fibres without a loss of performance. The material has the potential to be used also for the production of textiles, such as reusable menstrual underwear. First commercial end-products using Kelheim’s fibre solutions are developed and intended to be launched this year.</w:t>
      </w:r>
    </w:p>
    <w:p w14:paraId="2759E9AC" w14:textId="40993E8C" w:rsidR="003839B0" w:rsidRPr="0068458B" w:rsidRDefault="003839B0" w:rsidP="00186E19">
      <w:pPr>
        <w:spacing w:before="115" w:after="115"/>
        <w:rPr>
          <w:lang w:eastAsia="de-DE"/>
        </w:rPr>
      </w:pPr>
      <w:r w:rsidRPr="0068458B">
        <w:rPr>
          <w:lang w:eastAsia="de-DE"/>
        </w:rPr>
        <w:t xml:space="preserve">More information: </w:t>
      </w:r>
      <w:hyperlink r:id="rId11" w:history="1">
        <w:r w:rsidR="00503148" w:rsidRPr="00503148">
          <w:rPr>
            <w:rStyle w:val="Hyperlink"/>
          </w:rPr>
          <w:t>www.kelheim-fibres.com/viskosefasern/funktionalitaeten</w:t>
        </w:r>
      </w:hyperlink>
    </w:p>
    <w:p w14:paraId="3F663D28" w14:textId="77777777" w:rsidR="003839B0" w:rsidRPr="0068458B" w:rsidRDefault="003839B0" w:rsidP="00186E19">
      <w:pPr>
        <w:spacing w:before="115" w:after="115"/>
        <w:rPr>
          <w:lang w:eastAsia="de-DE"/>
        </w:rPr>
      </w:pPr>
    </w:p>
    <w:p w14:paraId="504500EC" w14:textId="31B1C6C6" w:rsidR="003839B0" w:rsidRPr="0068458B" w:rsidRDefault="00361B02" w:rsidP="00186E19">
      <w:pPr>
        <w:spacing w:before="115" w:after="115"/>
      </w:pPr>
      <w:r w:rsidRPr="0068458B">
        <w:rPr>
          <w:b/>
          <w:bCs/>
        </w:rPr>
        <w:t xml:space="preserve">Third place: </w:t>
      </w:r>
      <w:r w:rsidR="003839B0" w:rsidRPr="0068458B">
        <w:rPr>
          <w:b/>
          <w:bCs/>
        </w:rPr>
        <w:t>Metsä Spring (Finland): Textile fibre based on paper</w:t>
      </w:r>
      <w:r w:rsidR="0079371C" w:rsidRPr="0068458B">
        <w:rPr>
          <w:b/>
          <w:bCs/>
        </w:rPr>
        <w:t>-</w:t>
      </w:r>
      <w:r w:rsidR="003839B0" w:rsidRPr="0068458B">
        <w:rPr>
          <w:b/>
          <w:bCs/>
        </w:rPr>
        <w:t>grade pulp</w:t>
      </w:r>
    </w:p>
    <w:p w14:paraId="02412BF7" w14:textId="4CA88F00" w:rsidR="003839B0" w:rsidRPr="0068458B" w:rsidRDefault="003839B0" w:rsidP="00186E19">
      <w:pPr>
        <w:spacing w:before="115" w:after="115"/>
        <w:rPr>
          <w:lang w:eastAsia="de-DE"/>
        </w:rPr>
      </w:pPr>
      <w:r w:rsidRPr="0068458B">
        <w:rPr>
          <w:lang w:eastAsia="de-DE"/>
        </w:rPr>
        <w:t>The Metsä Group develop</w:t>
      </w:r>
      <w:r w:rsidR="0079371C" w:rsidRPr="0068458B">
        <w:rPr>
          <w:lang w:eastAsia="de-DE"/>
        </w:rPr>
        <w:t>ed</w:t>
      </w:r>
      <w:r w:rsidRPr="0068458B">
        <w:rPr>
          <w:lang w:eastAsia="de-DE"/>
        </w:rPr>
        <w:t xml:space="preserve"> a </w:t>
      </w:r>
      <w:r w:rsidR="0079371C" w:rsidRPr="0068458B">
        <w:rPr>
          <w:lang w:eastAsia="de-DE"/>
        </w:rPr>
        <w:t>new,</w:t>
      </w:r>
      <w:r w:rsidRPr="0068458B">
        <w:rPr>
          <w:lang w:eastAsia="de-DE"/>
        </w:rPr>
        <w:t xml:space="preserve"> energy-efficient process to produce </w:t>
      </w:r>
      <w:r w:rsidR="004C2ADC" w:rsidRPr="0068458B">
        <w:rPr>
          <w:lang w:eastAsia="de-DE"/>
        </w:rPr>
        <w:t>high-quality cellulose fibres for the textile sector</w:t>
      </w:r>
      <w:r w:rsidR="0079371C" w:rsidRPr="0068458B">
        <w:rPr>
          <w:lang w:eastAsia="de-DE"/>
        </w:rPr>
        <w:t>,</w:t>
      </w:r>
      <w:r w:rsidR="0079371C" w:rsidRPr="0068458B">
        <w:t xml:space="preserve"> </w:t>
      </w:r>
      <w:r w:rsidR="0079371C" w:rsidRPr="0068458B">
        <w:rPr>
          <w:lang w:eastAsia="de-DE"/>
        </w:rPr>
        <w:t>based on a new solvent family</w:t>
      </w:r>
      <w:r w:rsidRPr="0068458B">
        <w:rPr>
          <w:lang w:eastAsia="de-DE"/>
        </w:rPr>
        <w:t xml:space="preserve">. Using ionic liquids, </w:t>
      </w:r>
      <w:r w:rsidR="00F35EC7" w:rsidRPr="0068458B">
        <w:rPr>
          <w:lang w:eastAsia="de-DE"/>
        </w:rPr>
        <w:t>cellulose fibres</w:t>
      </w:r>
      <w:r w:rsidRPr="0068458B">
        <w:rPr>
          <w:lang w:eastAsia="de-DE"/>
        </w:rPr>
        <w:t xml:space="preserve"> can be produced from paper-grade pulp, avoiding the use of energy-intensive dissolving pulp</w:t>
      </w:r>
      <w:r w:rsidR="005A07FE" w:rsidRPr="0068458B">
        <w:rPr>
          <w:lang w:eastAsia="de-DE"/>
        </w:rPr>
        <w:t xml:space="preserve">, which is promising in terms of ecological and economic advantages. </w:t>
      </w:r>
      <w:r w:rsidR="001F366E" w:rsidRPr="0068458B">
        <w:rPr>
          <w:lang w:eastAsia="de-DE"/>
        </w:rPr>
        <w:t>This allows to tap into further markets for sustainable textiles.</w:t>
      </w:r>
    </w:p>
    <w:p w14:paraId="1940481F" w14:textId="77777777" w:rsidR="003839B0" w:rsidRPr="0068458B" w:rsidRDefault="003839B0" w:rsidP="00186E19">
      <w:pPr>
        <w:spacing w:before="115" w:after="115"/>
        <w:rPr>
          <w:lang w:eastAsia="de-DE"/>
        </w:rPr>
      </w:pPr>
      <w:r w:rsidRPr="0068458B">
        <w:rPr>
          <w:lang w:eastAsia="de-DE"/>
        </w:rPr>
        <w:t xml:space="preserve">More information: </w:t>
      </w:r>
      <w:hyperlink r:id="rId12" w:history="1">
        <w:r w:rsidRPr="0068458B">
          <w:rPr>
            <w:rStyle w:val="Hyperlink"/>
            <w:lang w:eastAsia="de-DE"/>
          </w:rPr>
          <w:t>www.metsaspring.com/project/textile-fibre-from-paper-grade-pulp</w:t>
        </w:r>
      </w:hyperlink>
    </w:p>
    <w:p w14:paraId="53ABBBE9" w14:textId="77777777" w:rsidR="003839B0" w:rsidRPr="0068458B" w:rsidRDefault="003839B0" w:rsidP="00186E19">
      <w:pPr>
        <w:spacing w:before="115" w:after="115"/>
        <w:rPr>
          <w:lang w:eastAsia="de-DE"/>
        </w:rPr>
      </w:pPr>
    </w:p>
    <w:p w14:paraId="1EA94BA8" w14:textId="713BB968" w:rsidR="003839B0" w:rsidRPr="0068458B" w:rsidRDefault="004F1B92" w:rsidP="00186E19">
      <w:pPr>
        <w:spacing w:before="115" w:after="115"/>
        <w:rPr>
          <w:b/>
          <w:bCs/>
        </w:rPr>
      </w:pPr>
      <w:r w:rsidRPr="0068458B">
        <w:rPr>
          <w:b/>
          <w:bCs/>
        </w:rPr>
        <w:t>2</w:t>
      </w:r>
      <w:r w:rsidRPr="0068458B">
        <w:rPr>
          <w:b/>
          <w:bCs/>
          <w:vertAlign w:val="superscript"/>
        </w:rPr>
        <w:t>nd</w:t>
      </w:r>
      <w:r w:rsidRPr="0068458B">
        <w:rPr>
          <w:b/>
          <w:bCs/>
        </w:rPr>
        <w:t xml:space="preserve"> International Conference on Cellulose Fibres, online event, 2–3 February 2021</w:t>
      </w:r>
    </w:p>
    <w:p w14:paraId="396B97F5" w14:textId="17955032" w:rsidR="008C7B30" w:rsidRPr="0068458B" w:rsidRDefault="00653D49" w:rsidP="00186E19">
      <w:pPr>
        <w:spacing w:before="115" w:after="115"/>
      </w:pPr>
      <w:r w:rsidRPr="0068458B">
        <w:t>nova-Institute would like to thank L</w:t>
      </w:r>
      <w:r w:rsidR="00CC1D6C">
        <w:t>EVACO</w:t>
      </w:r>
      <w:r w:rsidRPr="0068458B">
        <w:t xml:space="preserve"> Chemicals (DE) for sponsoring the Innovation Award "Cellulose Fibre Innovation of the Year 2021" and Kelheim Fibres (DE) and Lenzing (AT) for supporting the conference as Gold Sponsors. </w:t>
      </w:r>
      <w:r w:rsidR="00DB4F7F" w:rsidRPr="0068458B">
        <w:t xml:space="preserve">We also thank </w:t>
      </w:r>
      <w:r w:rsidRPr="0068458B">
        <w:t>Silver Sponsor GIG Karasek (AT) and Bronze Sponsor NC Partnering (FI).</w:t>
      </w:r>
    </w:p>
    <w:p w14:paraId="03B8DBB0" w14:textId="77777777" w:rsidR="00D43995" w:rsidRPr="0068458B" w:rsidRDefault="00D43995" w:rsidP="0038359F"/>
    <w:p w14:paraId="0DF7730E" w14:textId="69059AFA" w:rsidR="00C47CB3" w:rsidRDefault="00C47CB3" w:rsidP="0038359F"/>
    <w:p w14:paraId="2C4AAB3D" w14:textId="54790CAB" w:rsidR="000316AD" w:rsidRDefault="000316AD" w:rsidP="000316AD">
      <w:pPr>
        <w:rPr>
          <w:b/>
        </w:rPr>
      </w:pPr>
      <w:bookmarkStart w:id="4" w:name="OLE_LINK15"/>
      <w:bookmarkStart w:id="5" w:name="OLE_LINK16"/>
      <w:r>
        <w:rPr>
          <w:b/>
        </w:rPr>
        <w:t>Find all nova press releases, v</w:t>
      </w:r>
      <w:r w:rsidRPr="00C47CB3">
        <w:rPr>
          <w:b/>
        </w:rPr>
        <w:t>isuals</w:t>
      </w:r>
      <w:r>
        <w:rPr>
          <w:b/>
        </w:rPr>
        <w:t xml:space="preserve"> and more</w:t>
      </w:r>
      <w:r w:rsidRPr="00C47CB3">
        <w:rPr>
          <w:b/>
        </w:rPr>
        <w:t xml:space="preserve"> free</w:t>
      </w:r>
      <w:r w:rsidR="00865DE4">
        <w:rPr>
          <w:b/>
        </w:rPr>
        <w:t>-</w:t>
      </w:r>
      <w:r w:rsidRPr="00C47CB3">
        <w:rPr>
          <w:b/>
        </w:rPr>
        <w:t>for</w:t>
      </w:r>
      <w:r w:rsidR="00865DE4">
        <w:rPr>
          <w:b/>
        </w:rPr>
        <w:t>-</w:t>
      </w:r>
      <w:r w:rsidRPr="00C47CB3">
        <w:rPr>
          <w:b/>
        </w:rPr>
        <w:t>press purposes at</w:t>
      </w:r>
      <w:r w:rsidR="00B01D5A">
        <w:rPr>
          <w:b/>
        </w:rPr>
        <w:br/>
      </w:r>
      <w:hyperlink r:id="rId13" w:history="1">
        <w:r w:rsidR="00B01D5A" w:rsidRPr="009B6E5F">
          <w:rPr>
            <w:rStyle w:val="Hyperlink"/>
            <w:b/>
          </w:rPr>
          <w:t>www.nova-institute.eu/press</w:t>
        </w:r>
      </w:hyperlink>
      <w:r>
        <w:rPr>
          <w:b/>
        </w:rPr>
        <w:t xml:space="preserve"> </w:t>
      </w:r>
    </w:p>
    <w:bookmarkEnd w:id="4"/>
    <w:bookmarkEnd w:id="5"/>
    <w:p w14:paraId="1B7886DE" w14:textId="77777777" w:rsidR="00C47CB3" w:rsidRPr="00C47CB3" w:rsidRDefault="00C47CB3" w:rsidP="0038359F">
      <w:pPr>
        <w:rPr>
          <w:b/>
        </w:rPr>
      </w:pPr>
    </w:p>
    <w:p w14:paraId="6FB16C71" w14:textId="77777777" w:rsidR="008C7B30" w:rsidRPr="00104039" w:rsidRDefault="008C7B30" w:rsidP="0038359F"/>
    <w:p w14:paraId="4B6B8A4C" w14:textId="5D506BF8" w:rsidR="006C51FB" w:rsidRPr="008C7B30" w:rsidRDefault="00D12C74" w:rsidP="0038359F">
      <w:pPr>
        <w:rPr>
          <w:b/>
        </w:rPr>
      </w:pPr>
      <w:r w:rsidRPr="008C7B30">
        <w:rPr>
          <w:b/>
        </w:rPr>
        <w:t>Responsible for the content under German press law (V.</w:t>
      </w:r>
      <w:r w:rsidR="00C1166A">
        <w:rPr>
          <w:b/>
        </w:rPr>
        <w:t> </w:t>
      </w:r>
      <w:r w:rsidRPr="008C7B30">
        <w:rPr>
          <w:b/>
        </w:rPr>
        <w:t>i.</w:t>
      </w:r>
      <w:r w:rsidR="00C1166A">
        <w:rPr>
          <w:b/>
        </w:rPr>
        <w:t> </w:t>
      </w:r>
      <w:r w:rsidRPr="008C7B30">
        <w:rPr>
          <w:b/>
        </w:rPr>
        <w:t>S.</w:t>
      </w:r>
      <w:r w:rsidR="00C1166A">
        <w:rPr>
          <w:b/>
        </w:rPr>
        <w:t> </w:t>
      </w:r>
      <w:r w:rsidRPr="008C7B30">
        <w:rPr>
          <w:b/>
        </w:rPr>
        <w:t>d.</w:t>
      </w:r>
      <w:r w:rsidR="00C1166A">
        <w:rPr>
          <w:b/>
        </w:rPr>
        <w:t> </w:t>
      </w:r>
      <w:r w:rsidRPr="008C7B30">
        <w:rPr>
          <w:b/>
        </w:rPr>
        <w:t>P.):</w:t>
      </w:r>
    </w:p>
    <w:p w14:paraId="05CF14EF" w14:textId="77A567D6" w:rsidR="00340769" w:rsidRPr="00F34ACB" w:rsidRDefault="00340769" w:rsidP="0038359F">
      <w:r w:rsidRPr="006C51FB">
        <w:lastRenderedPageBreak/>
        <w:br/>
      </w:r>
      <w:r w:rsidRPr="00F34ACB">
        <w:t>Dipl.-Phys. Michael Carus (Managing Director)</w:t>
      </w:r>
    </w:p>
    <w:p w14:paraId="7462C959" w14:textId="533E1C99" w:rsidR="00340769" w:rsidRPr="009314B2" w:rsidRDefault="00340769" w:rsidP="0038359F">
      <w:pPr>
        <w:rPr>
          <w:lang w:val="de-DE"/>
        </w:rPr>
      </w:pPr>
      <w:r w:rsidRPr="009314B2">
        <w:rPr>
          <w:lang w:val="de-DE"/>
        </w:rPr>
        <w:t>nova-Institut GmbH, Chemiepark Knapsack, Industriestra</w:t>
      </w:r>
      <w:r w:rsidR="005511AD" w:rsidRPr="009314B2">
        <w:rPr>
          <w:lang w:val="de-DE"/>
        </w:rPr>
        <w:t>ß</w:t>
      </w:r>
      <w:r w:rsidR="007F37A6" w:rsidRPr="009314B2">
        <w:rPr>
          <w:lang w:val="de-DE"/>
        </w:rPr>
        <w:t xml:space="preserve">e 300, DE-50354 </w:t>
      </w:r>
      <w:r w:rsidR="00C244FB" w:rsidRPr="009314B2">
        <w:rPr>
          <w:lang w:val="de-DE"/>
        </w:rPr>
        <w:t xml:space="preserve">Hürth </w:t>
      </w:r>
      <w:r w:rsidRPr="009314B2">
        <w:rPr>
          <w:lang w:val="de-DE"/>
        </w:rPr>
        <w:t>(Germany)</w:t>
      </w:r>
    </w:p>
    <w:p w14:paraId="7969BE08" w14:textId="77777777" w:rsidR="003F4803" w:rsidRPr="009314B2" w:rsidRDefault="003F4803" w:rsidP="0038359F">
      <w:pPr>
        <w:rPr>
          <w:lang w:val="de-DE"/>
        </w:rPr>
      </w:pPr>
    </w:p>
    <w:bookmarkEnd w:id="0"/>
    <w:bookmarkEnd w:id="1"/>
    <w:p w14:paraId="0CD341D6" w14:textId="0BAD2320" w:rsidR="00340769" w:rsidRPr="00F34ACB" w:rsidRDefault="00340769" w:rsidP="0038359F">
      <w:r w:rsidRPr="00F34ACB">
        <w:t xml:space="preserve">Internet: </w:t>
      </w:r>
      <w:hyperlink r:id="rId14" w:history="1">
        <w:r w:rsidR="004B7D2D" w:rsidRPr="00F34ACB">
          <w:rPr>
            <w:rStyle w:val="Hyperlink"/>
          </w:rPr>
          <w:t>www.nova-institute.eu</w:t>
        </w:r>
      </w:hyperlink>
      <w:r w:rsidRPr="00F34ACB">
        <w:t xml:space="preserve"> </w:t>
      </w:r>
      <w:r w:rsidR="008A13F9" w:rsidRPr="00F34ACB">
        <w:t>– all services and studies at</w:t>
      </w:r>
      <w:r w:rsidRPr="00F34ACB">
        <w:t xml:space="preserve"> </w:t>
      </w:r>
      <w:hyperlink r:id="rId15" w:history="1">
        <w:r w:rsidR="00DB1B2B" w:rsidRPr="00F34ACB">
          <w:rPr>
            <w:rStyle w:val="Hyperlink"/>
          </w:rPr>
          <w:t>www.bio-based.eu</w:t>
        </w:r>
      </w:hyperlink>
      <w:r w:rsidR="00DB1B2B" w:rsidRPr="00F34ACB">
        <w:t xml:space="preserve"> </w:t>
      </w:r>
    </w:p>
    <w:p w14:paraId="1F9174CD" w14:textId="77777777" w:rsidR="00340769" w:rsidRPr="00F34ACB" w:rsidRDefault="00340769" w:rsidP="0038359F">
      <w:r w:rsidRPr="00F34ACB">
        <w:t xml:space="preserve">Email: </w:t>
      </w:r>
      <w:hyperlink r:id="rId16" w:history="1">
        <w:r w:rsidRPr="00F34ACB">
          <w:rPr>
            <w:color w:val="0000FF"/>
            <w:u w:val="single"/>
          </w:rPr>
          <w:t>contact@nova-institut.de</w:t>
        </w:r>
      </w:hyperlink>
    </w:p>
    <w:p w14:paraId="2A3AAFF2" w14:textId="77777777" w:rsidR="002B5D82" w:rsidRPr="00F34ACB" w:rsidRDefault="00340769" w:rsidP="0038359F">
      <w:r w:rsidRPr="00F34ACB">
        <w:t>Phone: +49 (0) 22 33-48 14 40</w:t>
      </w:r>
    </w:p>
    <w:p w14:paraId="287C97BB" w14:textId="77777777" w:rsidR="00166393" w:rsidRPr="00F34ACB" w:rsidRDefault="00166393" w:rsidP="0038359F"/>
    <w:p w14:paraId="17997B29" w14:textId="398172D9" w:rsidR="009314B2" w:rsidRPr="00C1166A" w:rsidRDefault="00865DE4" w:rsidP="00865DE4">
      <w:r w:rsidRPr="00865DE4">
        <w:t>nova-Institute is a private and independent research institute, founded in 1994; nova offers research and consultancy with a focus on the transition of the chemical and material industry to renewable carbon: How to substitute fossil carbon with biomass, direct CO</w:t>
      </w:r>
      <w:r w:rsidRPr="00865DE4">
        <w:rPr>
          <w:vertAlign w:val="subscript"/>
        </w:rPr>
        <w:t>2</w:t>
      </w:r>
      <w:r w:rsidRPr="00865DE4">
        <w:t xml:space="preserve"> utilisation and recycling. </w:t>
      </w:r>
      <w:bookmarkStart w:id="6" w:name="OLE_LINK5"/>
      <w:bookmarkStart w:id="7" w:name="OLE_LINK6"/>
      <w:r w:rsidRPr="00865DE4">
        <w:t>We offer our unique understanding to support the transition of your business into a climate neutral future</w:t>
      </w:r>
      <w:bookmarkEnd w:id="6"/>
      <w:bookmarkEnd w:id="7"/>
      <w:r w:rsidRPr="00865DE4">
        <w:t>.</w:t>
      </w:r>
      <w:r>
        <w:t xml:space="preserve"> </w:t>
      </w:r>
      <w:r w:rsidRPr="00865DE4">
        <w:t xml:space="preserve">nova-Institute </w:t>
      </w:r>
      <w:r w:rsidR="00C1166A">
        <w:t xml:space="preserve">has </w:t>
      </w:r>
      <w:r w:rsidR="00906129">
        <w:t xml:space="preserve">more than </w:t>
      </w:r>
      <w:r w:rsidR="00C1166A">
        <w:t>40</w:t>
      </w:r>
      <w:r w:rsidRPr="00865DE4">
        <w:t xml:space="preserve"> </w:t>
      </w:r>
      <w:r w:rsidR="00C1166A">
        <w:t>employees</w:t>
      </w:r>
      <w:r w:rsidRPr="00865DE4">
        <w:t xml:space="preserve">. </w:t>
      </w:r>
    </w:p>
    <w:p w14:paraId="6F6FD8CB" w14:textId="77777777" w:rsidR="00865DE4" w:rsidRDefault="00865DE4" w:rsidP="00865DE4"/>
    <w:p w14:paraId="58A1E133" w14:textId="77777777" w:rsidR="009314B2" w:rsidRPr="00513BEA" w:rsidRDefault="009314B2" w:rsidP="0038359F">
      <w:pPr>
        <w:rPr>
          <w:b/>
        </w:rPr>
      </w:pPr>
      <w:r w:rsidRPr="00513BEA">
        <w:rPr>
          <w:b/>
        </w:rPr>
        <w:t xml:space="preserve">Get the latest news from nova-Institute, subscribe at </w:t>
      </w:r>
      <w:hyperlink r:id="rId17" w:history="1">
        <w:r w:rsidRPr="00513BEA">
          <w:rPr>
            <w:rStyle w:val="Hyperlink"/>
            <w:b/>
          </w:rPr>
          <w:t>www.bio-based.eu/email</w:t>
        </w:r>
      </w:hyperlink>
      <w:r w:rsidRPr="00513BEA">
        <w:rPr>
          <w:b/>
        </w:rPr>
        <w:t xml:space="preserve"> </w:t>
      </w:r>
    </w:p>
    <w:p w14:paraId="761682B9" w14:textId="77777777" w:rsidR="009314B2" w:rsidRPr="00F34ACB" w:rsidRDefault="009314B2" w:rsidP="0038359F">
      <w:pPr>
        <w:rPr>
          <w:rFonts w:eastAsia="MS Mincho"/>
          <w:lang w:eastAsia="de-DE"/>
        </w:rPr>
      </w:pPr>
    </w:p>
    <w:sectPr w:rsidR="009314B2" w:rsidRPr="00F34ACB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9EC1" w14:textId="77777777" w:rsidR="002D5AF3" w:rsidRDefault="002D5AF3" w:rsidP="008C7B30">
      <w:r>
        <w:separator/>
      </w:r>
    </w:p>
    <w:p w14:paraId="358837DE" w14:textId="77777777" w:rsidR="002D5AF3" w:rsidRDefault="002D5AF3" w:rsidP="008C7B30"/>
  </w:endnote>
  <w:endnote w:type="continuationSeparator" w:id="0">
    <w:p w14:paraId="72F9F811" w14:textId="77777777" w:rsidR="002D5AF3" w:rsidRDefault="002D5AF3" w:rsidP="008C7B30">
      <w:r>
        <w:continuationSeparator/>
      </w:r>
    </w:p>
    <w:p w14:paraId="7AAE879A" w14:textId="77777777" w:rsidR="002D5AF3" w:rsidRDefault="002D5AF3" w:rsidP="008C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237045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FB31EB" w14:textId="27E21604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DF0CFC" w14:textId="300E345A" w:rsidR="00AF6CF7" w:rsidRDefault="00AF6CF7" w:rsidP="008C7B30">
    <w:pPr>
      <w:pStyle w:val="Fuzeile"/>
      <w:rPr>
        <w:rStyle w:val="Seitenzahl"/>
      </w:rPr>
    </w:pPr>
  </w:p>
  <w:p w14:paraId="6201F14B" w14:textId="77777777" w:rsidR="00AF6CF7" w:rsidRDefault="00AF6CF7" w:rsidP="008C7B30">
    <w:pPr>
      <w:pStyle w:val="Fuzeile"/>
    </w:pPr>
  </w:p>
  <w:p w14:paraId="6EBE25DA" w14:textId="77777777" w:rsidR="008123A6" w:rsidRDefault="008123A6" w:rsidP="008C7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142786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1BB399" w14:textId="5E339CAA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A7C66A" w14:textId="3F0332DA" w:rsidR="00AF6CF7" w:rsidRPr="00B739C6" w:rsidRDefault="00AF6CF7" w:rsidP="008C7B30">
    <w:pPr>
      <w:pStyle w:val="Fuzeile"/>
      <w:rPr>
        <w:rStyle w:val="Seitenzahl"/>
        <w:rFonts w:cs="Arial"/>
      </w:rPr>
    </w:pPr>
  </w:p>
  <w:p w14:paraId="17739CB6" w14:textId="77777777" w:rsidR="00AF6CF7" w:rsidRDefault="00AF6CF7" w:rsidP="008C7B30">
    <w:pPr>
      <w:pStyle w:val="Fuzeile"/>
    </w:pPr>
  </w:p>
  <w:p w14:paraId="20E21900" w14:textId="77777777" w:rsidR="008123A6" w:rsidRDefault="008123A6" w:rsidP="008C7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D6CF5" w14:textId="77777777" w:rsidR="00ED0F9B" w:rsidRDefault="00ED0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77BE9" w14:textId="77777777" w:rsidR="002D5AF3" w:rsidRDefault="002D5AF3" w:rsidP="008C7B30">
      <w:r>
        <w:separator/>
      </w:r>
    </w:p>
    <w:p w14:paraId="4F79A35D" w14:textId="77777777" w:rsidR="002D5AF3" w:rsidRDefault="002D5AF3" w:rsidP="008C7B30"/>
  </w:footnote>
  <w:footnote w:type="continuationSeparator" w:id="0">
    <w:p w14:paraId="3DBED51C" w14:textId="77777777" w:rsidR="002D5AF3" w:rsidRDefault="002D5AF3" w:rsidP="008C7B30">
      <w:r>
        <w:continuationSeparator/>
      </w:r>
    </w:p>
    <w:p w14:paraId="5D02625F" w14:textId="77777777" w:rsidR="002D5AF3" w:rsidRDefault="002D5AF3" w:rsidP="008C7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85B7" w14:textId="77777777" w:rsidR="00ED0F9B" w:rsidRDefault="00ED0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C5B9" w14:textId="77777777" w:rsidR="00ED0F9B" w:rsidRDefault="00ED0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4846" w14:textId="77777777" w:rsidR="00ED0F9B" w:rsidRDefault="00ED0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AA"/>
    <w:rsid w:val="000020F4"/>
    <w:rsid w:val="00004559"/>
    <w:rsid w:val="00004715"/>
    <w:rsid w:val="000109F6"/>
    <w:rsid w:val="0001682D"/>
    <w:rsid w:val="00022F0D"/>
    <w:rsid w:val="00024463"/>
    <w:rsid w:val="00024DAA"/>
    <w:rsid w:val="00030630"/>
    <w:rsid w:val="00030757"/>
    <w:rsid w:val="000308EA"/>
    <w:rsid w:val="000316AD"/>
    <w:rsid w:val="000330FD"/>
    <w:rsid w:val="0003494B"/>
    <w:rsid w:val="00040241"/>
    <w:rsid w:val="0004460E"/>
    <w:rsid w:val="00047CF8"/>
    <w:rsid w:val="000538A2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2450"/>
    <w:rsid w:val="000859B3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CB2"/>
    <w:rsid w:val="000B4F52"/>
    <w:rsid w:val="000B538C"/>
    <w:rsid w:val="000B7057"/>
    <w:rsid w:val="000C1762"/>
    <w:rsid w:val="000C1894"/>
    <w:rsid w:val="000C3228"/>
    <w:rsid w:val="000C4E70"/>
    <w:rsid w:val="000C599A"/>
    <w:rsid w:val="000C5B50"/>
    <w:rsid w:val="000D3264"/>
    <w:rsid w:val="000D444B"/>
    <w:rsid w:val="000E3E54"/>
    <w:rsid w:val="000F103A"/>
    <w:rsid w:val="000F415C"/>
    <w:rsid w:val="000F5E98"/>
    <w:rsid w:val="000F69B1"/>
    <w:rsid w:val="00100841"/>
    <w:rsid w:val="0010087E"/>
    <w:rsid w:val="00102422"/>
    <w:rsid w:val="00104039"/>
    <w:rsid w:val="00106106"/>
    <w:rsid w:val="001119A4"/>
    <w:rsid w:val="001137C5"/>
    <w:rsid w:val="0011442F"/>
    <w:rsid w:val="00114BF4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35859"/>
    <w:rsid w:val="00141F92"/>
    <w:rsid w:val="00143FE0"/>
    <w:rsid w:val="00145324"/>
    <w:rsid w:val="00150645"/>
    <w:rsid w:val="0015064F"/>
    <w:rsid w:val="001516B2"/>
    <w:rsid w:val="001544DD"/>
    <w:rsid w:val="0015549B"/>
    <w:rsid w:val="00155E62"/>
    <w:rsid w:val="001569FE"/>
    <w:rsid w:val="00156E3A"/>
    <w:rsid w:val="00156ECD"/>
    <w:rsid w:val="00157977"/>
    <w:rsid w:val="00160174"/>
    <w:rsid w:val="00166393"/>
    <w:rsid w:val="001714F2"/>
    <w:rsid w:val="00176211"/>
    <w:rsid w:val="00177394"/>
    <w:rsid w:val="0018083A"/>
    <w:rsid w:val="001808DC"/>
    <w:rsid w:val="00183002"/>
    <w:rsid w:val="00185A68"/>
    <w:rsid w:val="00186E19"/>
    <w:rsid w:val="00191E23"/>
    <w:rsid w:val="00192FAD"/>
    <w:rsid w:val="001942A0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5F5A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872"/>
    <w:rsid w:val="001E3C63"/>
    <w:rsid w:val="001E4D23"/>
    <w:rsid w:val="001E5E9E"/>
    <w:rsid w:val="001F0069"/>
    <w:rsid w:val="001F1062"/>
    <w:rsid w:val="001F309A"/>
    <w:rsid w:val="001F366E"/>
    <w:rsid w:val="001F3EE5"/>
    <w:rsid w:val="001F5A83"/>
    <w:rsid w:val="001F70B9"/>
    <w:rsid w:val="0020048C"/>
    <w:rsid w:val="002027F8"/>
    <w:rsid w:val="00206D7F"/>
    <w:rsid w:val="00212CDC"/>
    <w:rsid w:val="002156C4"/>
    <w:rsid w:val="00220B04"/>
    <w:rsid w:val="00221EB4"/>
    <w:rsid w:val="00224E22"/>
    <w:rsid w:val="00227144"/>
    <w:rsid w:val="00230414"/>
    <w:rsid w:val="00234552"/>
    <w:rsid w:val="002409CB"/>
    <w:rsid w:val="00240C43"/>
    <w:rsid w:val="0024143B"/>
    <w:rsid w:val="00250B28"/>
    <w:rsid w:val="00251B32"/>
    <w:rsid w:val="0025384E"/>
    <w:rsid w:val="00254906"/>
    <w:rsid w:val="00257700"/>
    <w:rsid w:val="00261B98"/>
    <w:rsid w:val="0026792B"/>
    <w:rsid w:val="002746D3"/>
    <w:rsid w:val="0027532C"/>
    <w:rsid w:val="00280D7C"/>
    <w:rsid w:val="00284BAF"/>
    <w:rsid w:val="00284D67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B7D5A"/>
    <w:rsid w:val="002C0174"/>
    <w:rsid w:val="002C0369"/>
    <w:rsid w:val="002C1652"/>
    <w:rsid w:val="002C427A"/>
    <w:rsid w:val="002C7588"/>
    <w:rsid w:val="002D0816"/>
    <w:rsid w:val="002D0ED8"/>
    <w:rsid w:val="002D5AF3"/>
    <w:rsid w:val="002D77C7"/>
    <w:rsid w:val="002E1FE2"/>
    <w:rsid w:val="002E4208"/>
    <w:rsid w:val="002F1B50"/>
    <w:rsid w:val="002F28FD"/>
    <w:rsid w:val="002F444A"/>
    <w:rsid w:val="002F589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5A8"/>
    <w:rsid w:val="003527CD"/>
    <w:rsid w:val="00352BA5"/>
    <w:rsid w:val="003537C5"/>
    <w:rsid w:val="00354022"/>
    <w:rsid w:val="00354345"/>
    <w:rsid w:val="003613D4"/>
    <w:rsid w:val="00361B02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8359F"/>
    <w:rsid w:val="003839B0"/>
    <w:rsid w:val="00390F07"/>
    <w:rsid w:val="003942AB"/>
    <w:rsid w:val="00394F50"/>
    <w:rsid w:val="00395403"/>
    <w:rsid w:val="00396496"/>
    <w:rsid w:val="00397B85"/>
    <w:rsid w:val="003A06F7"/>
    <w:rsid w:val="003A0DA2"/>
    <w:rsid w:val="003A2C03"/>
    <w:rsid w:val="003A56AD"/>
    <w:rsid w:val="003A622F"/>
    <w:rsid w:val="003B25C9"/>
    <w:rsid w:val="003B301A"/>
    <w:rsid w:val="003B3D80"/>
    <w:rsid w:val="003B6FA0"/>
    <w:rsid w:val="003C15AA"/>
    <w:rsid w:val="003C5698"/>
    <w:rsid w:val="003C58AC"/>
    <w:rsid w:val="003C68ED"/>
    <w:rsid w:val="003D2915"/>
    <w:rsid w:val="003D6557"/>
    <w:rsid w:val="003D7172"/>
    <w:rsid w:val="003E01B5"/>
    <w:rsid w:val="003E061C"/>
    <w:rsid w:val="003E06D5"/>
    <w:rsid w:val="003E2182"/>
    <w:rsid w:val="003E3CB6"/>
    <w:rsid w:val="003E4026"/>
    <w:rsid w:val="003F1468"/>
    <w:rsid w:val="003F4803"/>
    <w:rsid w:val="003F5797"/>
    <w:rsid w:val="00404374"/>
    <w:rsid w:val="0040456B"/>
    <w:rsid w:val="0040459C"/>
    <w:rsid w:val="00410BF3"/>
    <w:rsid w:val="00411D78"/>
    <w:rsid w:val="004125C6"/>
    <w:rsid w:val="00412731"/>
    <w:rsid w:val="00420F2B"/>
    <w:rsid w:val="00420FFD"/>
    <w:rsid w:val="00422FC0"/>
    <w:rsid w:val="00426491"/>
    <w:rsid w:val="00427428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0EA4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294D"/>
    <w:rsid w:val="004847FF"/>
    <w:rsid w:val="00487B15"/>
    <w:rsid w:val="0049438F"/>
    <w:rsid w:val="00495948"/>
    <w:rsid w:val="00496158"/>
    <w:rsid w:val="00496872"/>
    <w:rsid w:val="00497484"/>
    <w:rsid w:val="004A2B60"/>
    <w:rsid w:val="004A33C7"/>
    <w:rsid w:val="004A5615"/>
    <w:rsid w:val="004A68D4"/>
    <w:rsid w:val="004A6D5A"/>
    <w:rsid w:val="004B11B9"/>
    <w:rsid w:val="004B2625"/>
    <w:rsid w:val="004B267D"/>
    <w:rsid w:val="004B340C"/>
    <w:rsid w:val="004B7D2D"/>
    <w:rsid w:val="004C247B"/>
    <w:rsid w:val="004C2ADC"/>
    <w:rsid w:val="004C3B69"/>
    <w:rsid w:val="004C3F58"/>
    <w:rsid w:val="004C5DB1"/>
    <w:rsid w:val="004C719C"/>
    <w:rsid w:val="004C7E40"/>
    <w:rsid w:val="004D229E"/>
    <w:rsid w:val="004D27C3"/>
    <w:rsid w:val="004D2E33"/>
    <w:rsid w:val="004D3524"/>
    <w:rsid w:val="004D4FD7"/>
    <w:rsid w:val="004E2438"/>
    <w:rsid w:val="004E41B5"/>
    <w:rsid w:val="004E450E"/>
    <w:rsid w:val="004E476E"/>
    <w:rsid w:val="004E5447"/>
    <w:rsid w:val="004E5DEB"/>
    <w:rsid w:val="004F082C"/>
    <w:rsid w:val="004F0D45"/>
    <w:rsid w:val="004F1B92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03148"/>
    <w:rsid w:val="005066F0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55C"/>
    <w:rsid w:val="005A07FE"/>
    <w:rsid w:val="005A0B6A"/>
    <w:rsid w:val="005A0FEC"/>
    <w:rsid w:val="005A2489"/>
    <w:rsid w:val="005A2F62"/>
    <w:rsid w:val="005A43F2"/>
    <w:rsid w:val="005A4803"/>
    <w:rsid w:val="005A4D83"/>
    <w:rsid w:val="005A5097"/>
    <w:rsid w:val="005A730B"/>
    <w:rsid w:val="005B1ADA"/>
    <w:rsid w:val="005B3735"/>
    <w:rsid w:val="005B3F01"/>
    <w:rsid w:val="005B4630"/>
    <w:rsid w:val="005B46B5"/>
    <w:rsid w:val="005C1F2A"/>
    <w:rsid w:val="005C2D4B"/>
    <w:rsid w:val="005C34A3"/>
    <w:rsid w:val="005C5FAB"/>
    <w:rsid w:val="005D1194"/>
    <w:rsid w:val="005D386D"/>
    <w:rsid w:val="005D57C8"/>
    <w:rsid w:val="005D7D62"/>
    <w:rsid w:val="005E4AD0"/>
    <w:rsid w:val="005F41BA"/>
    <w:rsid w:val="005F589D"/>
    <w:rsid w:val="005F72E1"/>
    <w:rsid w:val="00601FC2"/>
    <w:rsid w:val="00604E91"/>
    <w:rsid w:val="0060745F"/>
    <w:rsid w:val="006231D7"/>
    <w:rsid w:val="00627EC7"/>
    <w:rsid w:val="00634BD7"/>
    <w:rsid w:val="006420F4"/>
    <w:rsid w:val="00644C73"/>
    <w:rsid w:val="00644F85"/>
    <w:rsid w:val="0064582B"/>
    <w:rsid w:val="006474F4"/>
    <w:rsid w:val="006511AD"/>
    <w:rsid w:val="00653D49"/>
    <w:rsid w:val="0065709A"/>
    <w:rsid w:val="0066504E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458B"/>
    <w:rsid w:val="00685FD4"/>
    <w:rsid w:val="00687053"/>
    <w:rsid w:val="006900D5"/>
    <w:rsid w:val="0069094E"/>
    <w:rsid w:val="00690AA4"/>
    <w:rsid w:val="00693F4C"/>
    <w:rsid w:val="00697439"/>
    <w:rsid w:val="00697451"/>
    <w:rsid w:val="00697453"/>
    <w:rsid w:val="006979BC"/>
    <w:rsid w:val="006A6FAC"/>
    <w:rsid w:val="006B1859"/>
    <w:rsid w:val="006B25CA"/>
    <w:rsid w:val="006B3977"/>
    <w:rsid w:val="006B5B3C"/>
    <w:rsid w:val="006B639B"/>
    <w:rsid w:val="006B71F9"/>
    <w:rsid w:val="006C51FB"/>
    <w:rsid w:val="006C602B"/>
    <w:rsid w:val="006D5EA7"/>
    <w:rsid w:val="006E1B14"/>
    <w:rsid w:val="006E3181"/>
    <w:rsid w:val="006F09C7"/>
    <w:rsid w:val="006F6272"/>
    <w:rsid w:val="007001E7"/>
    <w:rsid w:val="00702171"/>
    <w:rsid w:val="0070241B"/>
    <w:rsid w:val="00702C42"/>
    <w:rsid w:val="00703090"/>
    <w:rsid w:val="00706461"/>
    <w:rsid w:val="00706C6C"/>
    <w:rsid w:val="007107AC"/>
    <w:rsid w:val="0071096C"/>
    <w:rsid w:val="00711A54"/>
    <w:rsid w:val="00721C63"/>
    <w:rsid w:val="0072511B"/>
    <w:rsid w:val="007268BA"/>
    <w:rsid w:val="00727CB3"/>
    <w:rsid w:val="00733139"/>
    <w:rsid w:val="00733C69"/>
    <w:rsid w:val="00734252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5756A"/>
    <w:rsid w:val="00760ED0"/>
    <w:rsid w:val="00762A09"/>
    <w:rsid w:val="00763047"/>
    <w:rsid w:val="00770992"/>
    <w:rsid w:val="007716D8"/>
    <w:rsid w:val="007718E5"/>
    <w:rsid w:val="007730C4"/>
    <w:rsid w:val="00776123"/>
    <w:rsid w:val="00781AF3"/>
    <w:rsid w:val="007867C8"/>
    <w:rsid w:val="00790489"/>
    <w:rsid w:val="0079107A"/>
    <w:rsid w:val="007915D8"/>
    <w:rsid w:val="0079371C"/>
    <w:rsid w:val="007946C9"/>
    <w:rsid w:val="00794836"/>
    <w:rsid w:val="007953E8"/>
    <w:rsid w:val="00795459"/>
    <w:rsid w:val="007A0CA4"/>
    <w:rsid w:val="007A2EE5"/>
    <w:rsid w:val="007A5CF9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E57E7"/>
    <w:rsid w:val="007F36EF"/>
    <w:rsid w:val="007F37A6"/>
    <w:rsid w:val="007F471D"/>
    <w:rsid w:val="007F7AF0"/>
    <w:rsid w:val="00802828"/>
    <w:rsid w:val="00802B3A"/>
    <w:rsid w:val="00805348"/>
    <w:rsid w:val="00805D76"/>
    <w:rsid w:val="00811E63"/>
    <w:rsid w:val="008123A6"/>
    <w:rsid w:val="00814353"/>
    <w:rsid w:val="00821E5D"/>
    <w:rsid w:val="00822DE6"/>
    <w:rsid w:val="00823B13"/>
    <w:rsid w:val="00825164"/>
    <w:rsid w:val="00826591"/>
    <w:rsid w:val="00826A47"/>
    <w:rsid w:val="00827529"/>
    <w:rsid w:val="00827DF8"/>
    <w:rsid w:val="00832E38"/>
    <w:rsid w:val="00835938"/>
    <w:rsid w:val="008361E5"/>
    <w:rsid w:val="0084158F"/>
    <w:rsid w:val="00850153"/>
    <w:rsid w:val="008530B4"/>
    <w:rsid w:val="00857854"/>
    <w:rsid w:val="00860A73"/>
    <w:rsid w:val="00861473"/>
    <w:rsid w:val="00865DE4"/>
    <w:rsid w:val="00866148"/>
    <w:rsid w:val="00876497"/>
    <w:rsid w:val="00883B80"/>
    <w:rsid w:val="0088469F"/>
    <w:rsid w:val="008879E1"/>
    <w:rsid w:val="0089166E"/>
    <w:rsid w:val="00892E6D"/>
    <w:rsid w:val="00895CBC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B30"/>
    <w:rsid w:val="008C7EC9"/>
    <w:rsid w:val="008D1AE3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1D8E"/>
    <w:rsid w:val="008F452E"/>
    <w:rsid w:val="008F5E20"/>
    <w:rsid w:val="008F7BA0"/>
    <w:rsid w:val="0090336E"/>
    <w:rsid w:val="009044E4"/>
    <w:rsid w:val="009058C5"/>
    <w:rsid w:val="00906129"/>
    <w:rsid w:val="009139B3"/>
    <w:rsid w:val="00916C4F"/>
    <w:rsid w:val="00917423"/>
    <w:rsid w:val="009175C8"/>
    <w:rsid w:val="00922D09"/>
    <w:rsid w:val="009255BA"/>
    <w:rsid w:val="009314B2"/>
    <w:rsid w:val="00932587"/>
    <w:rsid w:val="009341DD"/>
    <w:rsid w:val="00934BA8"/>
    <w:rsid w:val="00935B34"/>
    <w:rsid w:val="00937E6A"/>
    <w:rsid w:val="009405CF"/>
    <w:rsid w:val="00941869"/>
    <w:rsid w:val="009439C5"/>
    <w:rsid w:val="009527B1"/>
    <w:rsid w:val="00954087"/>
    <w:rsid w:val="009540FD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14D5"/>
    <w:rsid w:val="009A5F89"/>
    <w:rsid w:val="009A6BBA"/>
    <w:rsid w:val="009B2027"/>
    <w:rsid w:val="009B5CA8"/>
    <w:rsid w:val="009B5E65"/>
    <w:rsid w:val="009B77CC"/>
    <w:rsid w:val="009C2C6F"/>
    <w:rsid w:val="009C399B"/>
    <w:rsid w:val="009C684F"/>
    <w:rsid w:val="009D22F5"/>
    <w:rsid w:val="009D43F0"/>
    <w:rsid w:val="009D5F7B"/>
    <w:rsid w:val="009D5FA0"/>
    <w:rsid w:val="009D6511"/>
    <w:rsid w:val="009D7868"/>
    <w:rsid w:val="009E03FB"/>
    <w:rsid w:val="009E1914"/>
    <w:rsid w:val="009E1F8C"/>
    <w:rsid w:val="009E3EF8"/>
    <w:rsid w:val="009F14E0"/>
    <w:rsid w:val="009F2FBA"/>
    <w:rsid w:val="009F5277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4C94"/>
    <w:rsid w:val="00A76063"/>
    <w:rsid w:val="00A77014"/>
    <w:rsid w:val="00A77197"/>
    <w:rsid w:val="00A815EF"/>
    <w:rsid w:val="00A82B64"/>
    <w:rsid w:val="00A83E10"/>
    <w:rsid w:val="00A83E69"/>
    <w:rsid w:val="00A85DE2"/>
    <w:rsid w:val="00A86355"/>
    <w:rsid w:val="00A9033E"/>
    <w:rsid w:val="00A92B92"/>
    <w:rsid w:val="00A9398F"/>
    <w:rsid w:val="00A97268"/>
    <w:rsid w:val="00A97941"/>
    <w:rsid w:val="00AA186A"/>
    <w:rsid w:val="00AA1E3F"/>
    <w:rsid w:val="00AA2EDE"/>
    <w:rsid w:val="00AA4693"/>
    <w:rsid w:val="00AA5688"/>
    <w:rsid w:val="00AA5967"/>
    <w:rsid w:val="00AA7584"/>
    <w:rsid w:val="00AB0634"/>
    <w:rsid w:val="00AB1BE3"/>
    <w:rsid w:val="00AB5532"/>
    <w:rsid w:val="00AB615C"/>
    <w:rsid w:val="00AB69E2"/>
    <w:rsid w:val="00AC018E"/>
    <w:rsid w:val="00AC0FEE"/>
    <w:rsid w:val="00AC1351"/>
    <w:rsid w:val="00AC20BD"/>
    <w:rsid w:val="00AC381A"/>
    <w:rsid w:val="00AC39CC"/>
    <w:rsid w:val="00AC3DD9"/>
    <w:rsid w:val="00AC51C1"/>
    <w:rsid w:val="00AD09C0"/>
    <w:rsid w:val="00AD59BE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1D5A"/>
    <w:rsid w:val="00B025FD"/>
    <w:rsid w:val="00B0383E"/>
    <w:rsid w:val="00B04D29"/>
    <w:rsid w:val="00B11EBD"/>
    <w:rsid w:val="00B12FED"/>
    <w:rsid w:val="00B17FD7"/>
    <w:rsid w:val="00B203CA"/>
    <w:rsid w:val="00B2680B"/>
    <w:rsid w:val="00B26C1C"/>
    <w:rsid w:val="00B3276B"/>
    <w:rsid w:val="00B42C6E"/>
    <w:rsid w:val="00B43BDD"/>
    <w:rsid w:val="00B46C83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4E15"/>
    <w:rsid w:val="00BA504B"/>
    <w:rsid w:val="00BA5CB8"/>
    <w:rsid w:val="00BA5FF4"/>
    <w:rsid w:val="00BA7D4B"/>
    <w:rsid w:val="00BB62BA"/>
    <w:rsid w:val="00BB6D74"/>
    <w:rsid w:val="00BC4BAA"/>
    <w:rsid w:val="00BC59AA"/>
    <w:rsid w:val="00BC6A25"/>
    <w:rsid w:val="00BC6F78"/>
    <w:rsid w:val="00BD0DC5"/>
    <w:rsid w:val="00BD1087"/>
    <w:rsid w:val="00BD2379"/>
    <w:rsid w:val="00BD3B89"/>
    <w:rsid w:val="00BD4464"/>
    <w:rsid w:val="00BD4735"/>
    <w:rsid w:val="00BD578F"/>
    <w:rsid w:val="00BD7095"/>
    <w:rsid w:val="00BE1E63"/>
    <w:rsid w:val="00BE4769"/>
    <w:rsid w:val="00BE49DC"/>
    <w:rsid w:val="00BE58F4"/>
    <w:rsid w:val="00BE5D8E"/>
    <w:rsid w:val="00BE5F5D"/>
    <w:rsid w:val="00BE7A21"/>
    <w:rsid w:val="00BF0158"/>
    <w:rsid w:val="00BF1456"/>
    <w:rsid w:val="00BF7D2A"/>
    <w:rsid w:val="00C0352E"/>
    <w:rsid w:val="00C04F64"/>
    <w:rsid w:val="00C07D2B"/>
    <w:rsid w:val="00C10945"/>
    <w:rsid w:val="00C10A4E"/>
    <w:rsid w:val="00C1166A"/>
    <w:rsid w:val="00C12982"/>
    <w:rsid w:val="00C1366A"/>
    <w:rsid w:val="00C13CBB"/>
    <w:rsid w:val="00C1551A"/>
    <w:rsid w:val="00C200FB"/>
    <w:rsid w:val="00C22E46"/>
    <w:rsid w:val="00C23F74"/>
    <w:rsid w:val="00C244FB"/>
    <w:rsid w:val="00C31033"/>
    <w:rsid w:val="00C3247D"/>
    <w:rsid w:val="00C32F8A"/>
    <w:rsid w:val="00C332AE"/>
    <w:rsid w:val="00C3556C"/>
    <w:rsid w:val="00C4185D"/>
    <w:rsid w:val="00C41A24"/>
    <w:rsid w:val="00C47CB3"/>
    <w:rsid w:val="00C50C7A"/>
    <w:rsid w:val="00C52ED1"/>
    <w:rsid w:val="00C542D4"/>
    <w:rsid w:val="00C567A4"/>
    <w:rsid w:val="00C5745C"/>
    <w:rsid w:val="00C61610"/>
    <w:rsid w:val="00C63B6D"/>
    <w:rsid w:val="00C6470C"/>
    <w:rsid w:val="00C64A29"/>
    <w:rsid w:val="00C705D3"/>
    <w:rsid w:val="00C72C05"/>
    <w:rsid w:val="00C73CCF"/>
    <w:rsid w:val="00C74012"/>
    <w:rsid w:val="00C818F5"/>
    <w:rsid w:val="00C81E6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D6C"/>
    <w:rsid w:val="00CC1E5F"/>
    <w:rsid w:val="00CC4736"/>
    <w:rsid w:val="00CC479A"/>
    <w:rsid w:val="00CC6B11"/>
    <w:rsid w:val="00CC7988"/>
    <w:rsid w:val="00CD0013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6573"/>
    <w:rsid w:val="00D26937"/>
    <w:rsid w:val="00D3177A"/>
    <w:rsid w:val="00D32299"/>
    <w:rsid w:val="00D40D28"/>
    <w:rsid w:val="00D41F1D"/>
    <w:rsid w:val="00D43995"/>
    <w:rsid w:val="00D453C5"/>
    <w:rsid w:val="00D461FC"/>
    <w:rsid w:val="00D502B4"/>
    <w:rsid w:val="00D54A48"/>
    <w:rsid w:val="00D633A5"/>
    <w:rsid w:val="00D657D7"/>
    <w:rsid w:val="00D659CC"/>
    <w:rsid w:val="00D67303"/>
    <w:rsid w:val="00D7182E"/>
    <w:rsid w:val="00D7183A"/>
    <w:rsid w:val="00D7382D"/>
    <w:rsid w:val="00D7532E"/>
    <w:rsid w:val="00D753AC"/>
    <w:rsid w:val="00D75877"/>
    <w:rsid w:val="00D866B1"/>
    <w:rsid w:val="00DA2978"/>
    <w:rsid w:val="00DA3F8D"/>
    <w:rsid w:val="00DA536F"/>
    <w:rsid w:val="00DA5AB0"/>
    <w:rsid w:val="00DA768B"/>
    <w:rsid w:val="00DA7D65"/>
    <w:rsid w:val="00DB1B2B"/>
    <w:rsid w:val="00DB2AEB"/>
    <w:rsid w:val="00DB3539"/>
    <w:rsid w:val="00DB4F7F"/>
    <w:rsid w:val="00DB60BA"/>
    <w:rsid w:val="00DB6884"/>
    <w:rsid w:val="00DB6F5C"/>
    <w:rsid w:val="00DC26C3"/>
    <w:rsid w:val="00DC42E8"/>
    <w:rsid w:val="00DC45FB"/>
    <w:rsid w:val="00DC742A"/>
    <w:rsid w:val="00DD4264"/>
    <w:rsid w:val="00DD562B"/>
    <w:rsid w:val="00DD6431"/>
    <w:rsid w:val="00DD75B4"/>
    <w:rsid w:val="00DE2324"/>
    <w:rsid w:val="00DE4570"/>
    <w:rsid w:val="00DE4C8B"/>
    <w:rsid w:val="00DE52DB"/>
    <w:rsid w:val="00DE5A3D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0103"/>
    <w:rsid w:val="00E31B90"/>
    <w:rsid w:val="00E3493C"/>
    <w:rsid w:val="00E3569B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6925"/>
    <w:rsid w:val="00E70599"/>
    <w:rsid w:val="00E73735"/>
    <w:rsid w:val="00E73BF5"/>
    <w:rsid w:val="00E7504F"/>
    <w:rsid w:val="00E7577B"/>
    <w:rsid w:val="00E76C40"/>
    <w:rsid w:val="00E844F1"/>
    <w:rsid w:val="00E86565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0F9B"/>
    <w:rsid w:val="00ED4EDA"/>
    <w:rsid w:val="00ED50B5"/>
    <w:rsid w:val="00ED5AC4"/>
    <w:rsid w:val="00EE1762"/>
    <w:rsid w:val="00EE52D8"/>
    <w:rsid w:val="00EE6A8C"/>
    <w:rsid w:val="00EE7E5B"/>
    <w:rsid w:val="00EF0129"/>
    <w:rsid w:val="00EF29D3"/>
    <w:rsid w:val="00EF4EF9"/>
    <w:rsid w:val="00EF6216"/>
    <w:rsid w:val="00EF7D81"/>
    <w:rsid w:val="00EF7EA4"/>
    <w:rsid w:val="00F00BF4"/>
    <w:rsid w:val="00F00C17"/>
    <w:rsid w:val="00F036D8"/>
    <w:rsid w:val="00F04F21"/>
    <w:rsid w:val="00F1224D"/>
    <w:rsid w:val="00F14E4D"/>
    <w:rsid w:val="00F15371"/>
    <w:rsid w:val="00F17926"/>
    <w:rsid w:val="00F22DA9"/>
    <w:rsid w:val="00F22E6C"/>
    <w:rsid w:val="00F23CCB"/>
    <w:rsid w:val="00F24140"/>
    <w:rsid w:val="00F2761D"/>
    <w:rsid w:val="00F340FE"/>
    <w:rsid w:val="00F34ACB"/>
    <w:rsid w:val="00F35EC7"/>
    <w:rsid w:val="00F52878"/>
    <w:rsid w:val="00F556B5"/>
    <w:rsid w:val="00F60D9F"/>
    <w:rsid w:val="00F6514D"/>
    <w:rsid w:val="00F71AF7"/>
    <w:rsid w:val="00F75615"/>
    <w:rsid w:val="00F76AB4"/>
    <w:rsid w:val="00F80AAC"/>
    <w:rsid w:val="00F822B9"/>
    <w:rsid w:val="00F84494"/>
    <w:rsid w:val="00F86280"/>
    <w:rsid w:val="00F9188F"/>
    <w:rsid w:val="00F9332B"/>
    <w:rsid w:val="00F95931"/>
    <w:rsid w:val="00FA11DE"/>
    <w:rsid w:val="00FA4169"/>
    <w:rsid w:val="00FA5E42"/>
    <w:rsid w:val="00FA7A06"/>
    <w:rsid w:val="00FA7E0F"/>
    <w:rsid w:val="00FB2E63"/>
    <w:rsid w:val="00FB4CAD"/>
    <w:rsid w:val="00FB5CCA"/>
    <w:rsid w:val="00FB7167"/>
    <w:rsid w:val="00FC1077"/>
    <w:rsid w:val="00FC10D8"/>
    <w:rsid w:val="00FC12D0"/>
    <w:rsid w:val="00FC2D9A"/>
    <w:rsid w:val="00FC34EA"/>
    <w:rsid w:val="00FC6173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1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8359F"/>
    <w:pPr>
      <w:jc w:val="both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C51FB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51F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C51FB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C51FB"/>
    <w:rPr>
      <w:rFonts w:ascii="Arial" w:eastAsiaTheme="majorEastAsia" w:hAnsi="Arial" w:cs="Arial"/>
      <w:b/>
      <w:bCs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75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etsaspring.com/project/textile-fibre-from-paper-grade-pulp/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elheim-fibres.com/viskosefasern/funktionalitaete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toraenso.com/en/products/bio-based-materials/cellulose-foa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e.eu/" TargetMode="External"/><Relationship Id="rId14" Type="http://schemas.openxmlformats.org/officeDocument/2006/relationships/hyperlink" Target="http://www.nova-institute.e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FEF5E-891E-664F-9D6C-C9053160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6675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Freya</cp:lastModifiedBy>
  <cp:revision>16</cp:revision>
  <cp:lastPrinted>2014-10-23T09:39:00Z</cp:lastPrinted>
  <dcterms:created xsi:type="dcterms:W3CDTF">2021-02-03T12:26:00Z</dcterms:created>
  <dcterms:modified xsi:type="dcterms:W3CDTF">2021-02-03T12:47:00Z</dcterms:modified>
</cp:coreProperties>
</file>