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8A1" w:rsidRDefault="008F08A1">
      <w:pPr>
        <w:ind w:right="1134"/>
        <w:jc w:val="both"/>
        <w:rPr>
          <w:rFonts w:ascii="Arial" w:hAnsi="Arial" w:cs="Arial"/>
          <w:sz w:val="10"/>
          <w:szCs w:val="10"/>
        </w:rPr>
      </w:pPr>
    </w:p>
    <w:p w:rsidR="003C2741" w:rsidRDefault="003C2741">
      <w:pPr>
        <w:ind w:right="1134"/>
        <w:jc w:val="both"/>
        <w:rPr>
          <w:rFonts w:ascii="Arial" w:hAnsi="Arial" w:cs="Arial"/>
          <w:sz w:val="10"/>
          <w:szCs w:val="10"/>
        </w:rPr>
      </w:pPr>
    </w:p>
    <w:p w:rsidR="006A68BE" w:rsidRDefault="006A68BE">
      <w:pPr>
        <w:ind w:right="1134"/>
        <w:jc w:val="both"/>
        <w:rPr>
          <w:rFonts w:ascii="Arial" w:hAnsi="Arial" w:cs="Arial"/>
          <w:sz w:val="10"/>
          <w:szCs w:val="10"/>
        </w:rPr>
      </w:pPr>
    </w:p>
    <w:p w:rsidR="00EA052C" w:rsidRPr="002C377B" w:rsidRDefault="00EA052C">
      <w:pPr>
        <w:ind w:right="1134"/>
        <w:jc w:val="both"/>
        <w:rPr>
          <w:rFonts w:ascii="Arial" w:hAnsi="Arial" w:cs="Arial"/>
          <w:sz w:val="10"/>
          <w:szCs w:val="10"/>
        </w:rPr>
      </w:pPr>
    </w:p>
    <w:p w:rsidR="00010433" w:rsidRPr="002C377B" w:rsidRDefault="00C573B4">
      <w:pPr>
        <w:ind w:right="1134"/>
        <w:jc w:val="both"/>
        <w:rPr>
          <w:rFonts w:ascii="Arial" w:hAnsi="Arial" w:cs="Arial"/>
          <w:sz w:val="10"/>
          <w:szCs w:val="10"/>
        </w:rPr>
      </w:pPr>
      <w:r>
        <w:rPr>
          <w:rFonts w:ascii="Arial" w:hAnsi="Arial"/>
          <w:noProof/>
          <w:lang w:val="de-DE"/>
        </w:rPr>
        <mc:AlternateContent>
          <mc:Choice Requires="wps">
            <w:drawing>
              <wp:anchor distT="0" distB="0" distL="114300" distR="114300" simplePos="0" relativeHeight="251657728" behindDoc="0" locked="0" layoutInCell="1" allowOverlap="1">
                <wp:simplePos x="0" y="0"/>
                <wp:positionH relativeFrom="column">
                  <wp:posOffset>3719195</wp:posOffset>
                </wp:positionH>
                <wp:positionV relativeFrom="paragraph">
                  <wp:posOffset>16509</wp:posOffset>
                </wp:positionV>
                <wp:extent cx="2057400" cy="14192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41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5B5" w:rsidRDefault="003705B5" w:rsidP="00E76C86">
                            <w:r>
                              <w:rPr>
                                <w:noProof/>
                                <w:sz w:val="20"/>
                                <w:lang w:val="de-DE"/>
                              </w:rPr>
                              <w:drawing>
                                <wp:inline distT="0" distB="0" distL="0" distR="0" wp14:anchorId="511D8742" wp14:editId="74DADE2B">
                                  <wp:extent cx="819150" cy="295275"/>
                                  <wp:effectExtent l="0" t="0" r="0" b="9525"/>
                                  <wp:docPr id="3" name="Bild 3" descr="euroexpo-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expo-s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295275"/>
                                          </a:xfrm>
                                          <a:prstGeom prst="rect">
                                            <a:avLst/>
                                          </a:prstGeom>
                                          <a:noFill/>
                                          <a:ln>
                                            <a:noFill/>
                                          </a:ln>
                                        </pic:spPr>
                                      </pic:pic>
                                    </a:graphicData>
                                  </a:graphic>
                                </wp:inline>
                              </w:drawing>
                            </w:r>
                          </w:p>
                          <w:p w:rsidR="003705B5" w:rsidRDefault="003705B5" w:rsidP="00E76C86">
                            <w:pPr>
                              <w:rPr>
                                <w:rFonts w:ascii="Arial" w:hAnsi="Arial" w:cs="Arial"/>
                                <w:sz w:val="17"/>
                                <w:szCs w:val="17"/>
                              </w:rPr>
                            </w:pPr>
                            <w:proofErr w:type="spellStart"/>
                            <w:r>
                              <w:rPr>
                                <w:rFonts w:ascii="Arial" w:hAnsi="Arial"/>
                                <w:sz w:val="17"/>
                                <w:szCs w:val="17"/>
                              </w:rPr>
                              <w:t>Messe</w:t>
                            </w:r>
                            <w:proofErr w:type="spellEnd"/>
                            <w:r>
                              <w:rPr>
                                <w:rFonts w:ascii="Arial" w:hAnsi="Arial"/>
                                <w:sz w:val="17"/>
                                <w:szCs w:val="17"/>
                              </w:rPr>
                              <w:t xml:space="preserve">- und </w:t>
                            </w:r>
                            <w:proofErr w:type="spellStart"/>
                            <w:r>
                              <w:rPr>
                                <w:rFonts w:ascii="Arial" w:hAnsi="Arial"/>
                                <w:sz w:val="17"/>
                                <w:szCs w:val="17"/>
                              </w:rPr>
                              <w:t>Kongress</w:t>
                            </w:r>
                            <w:proofErr w:type="spellEnd"/>
                            <w:r>
                              <w:rPr>
                                <w:rFonts w:ascii="Arial" w:hAnsi="Arial"/>
                                <w:sz w:val="17"/>
                                <w:szCs w:val="17"/>
                              </w:rPr>
                              <w:t>-GmbH</w:t>
                            </w:r>
                          </w:p>
                          <w:p w:rsidR="003705B5" w:rsidRDefault="003705B5" w:rsidP="00E76C86">
                            <w:pPr>
                              <w:rPr>
                                <w:rFonts w:ascii="Arial" w:hAnsi="Arial" w:cs="Arial"/>
                                <w:sz w:val="17"/>
                                <w:szCs w:val="17"/>
                              </w:rPr>
                            </w:pPr>
                            <w:r>
                              <w:rPr>
                                <w:rFonts w:ascii="Arial" w:hAnsi="Arial"/>
                                <w:sz w:val="17"/>
                                <w:szCs w:val="17"/>
                              </w:rPr>
                              <w:t>Joseph-</w:t>
                            </w:r>
                            <w:proofErr w:type="spellStart"/>
                            <w:r>
                              <w:rPr>
                                <w:rFonts w:ascii="Arial" w:hAnsi="Arial"/>
                                <w:sz w:val="17"/>
                                <w:szCs w:val="17"/>
                              </w:rPr>
                              <w:t>Dollinger</w:t>
                            </w:r>
                            <w:proofErr w:type="spellEnd"/>
                            <w:r>
                              <w:rPr>
                                <w:rFonts w:ascii="Arial" w:hAnsi="Arial"/>
                                <w:sz w:val="17"/>
                                <w:szCs w:val="17"/>
                              </w:rPr>
                              <w:t>-</w:t>
                            </w:r>
                            <w:proofErr w:type="spellStart"/>
                            <w:r>
                              <w:rPr>
                                <w:rFonts w:ascii="Arial" w:hAnsi="Arial"/>
                                <w:sz w:val="17"/>
                                <w:szCs w:val="17"/>
                              </w:rPr>
                              <w:t>Bogen</w:t>
                            </w:r>
                            <w:proofErr w:type="spellEnd"/>
                            <w:r>
                              <w:rPr>
                                <w:rFonts w:ascii="Arial" w:hAnsi="Arial"/>
                                <w:sz w:val="17"/>
                                <w:szCs w:val="17"/>
                              </w:rPr>
                              <w:t xml:space="preserve"> 7</w:t>
                            </w:r>
                          </w:p>
                          <w:p w:rsidR="003705B5" w:rsidRDefault="003705B5" w:rsidP="00E76C86">
                            <w:pPr>
                              <w:rPr>
                                <w:rFonts w:ascii="Arial" w:hAnsi="Arial" w:cs="Arial"/>
                                <w:sz w:val="17"/>
                                <w:szCs w:val="17"/>
                              </w:rPr>
                            </w:pPr>
                            <w:r>
                              <w:rPr>
                                <w:rFonts w:ascii="Arial" w:hAnsi="Arial"/>
                                <w:sz w:val="17"/>
                                <w:szCs w:val="17"/>
                              </w:rPr>
                              <w:t>D-80807 Munich, Germany</w:t>
                            </w:r>
                          </w:p>
                          <w:p w:rsidR="003705B5" w:rsidRDefault="003705B5" w:rsidP="00E76C86">
                            <w:pPr>
                              <w:rPr>
                                <w:rFonts w:ascii="Arial" w:hAnsi="Arial" w:cs="Arial"/>
                                <w:sz w:val="17"/>
                                <w:szCs w:val="17"/>
                              </w:rPr>
                            </w:pPr>
                            <w:r>
                              <w:rPr>
                                <w:rFonts w:ascii="Arial" w:hAnsi="Arial"/>
                                <w:sz w:val="17"/>
                                <w:szCs w:val="17"/>
                              </w:rPr>
                              <w:t>Phone: +49 89 32 391 259</w:t>
                            </w:r>
                          </w:p>
                          <w:p w:rsidR="003705B5" w:rsidRDefault="003705B5" w:rsidP="00E76C86">
                            <w:pPr>
                              <w:rPr>
                                <w:rFonts w:ascii="Arial" w:hAnsi="Arial" w:cs="Arial"/>
                                <w:sz w:val="17"/>
                                <w:szCs w:val="17"/>
                              </w:rPr>
                            </w:pPr>
                            <w:r>
                              <w:rPr>
                                <w:rFonts w:ascii="Arial" w:hAnsi="Arial"/>
                                <w:sz w:val="17"/>
                                <w:szCs w:val="17"/>
                              </w:rPr>
                              <w:t>Fax: +49 89 32 391 246</w:t>
                            </w:r>
                          </w:p>
                          <w:p w:rsidR="003705B5" w:rsidRDefault="003705B5" w:rsidP="00E76C86">
                            <w:pPr>
                              <w:rPr>
                                <w:rFonts w:ascii="Arial" w:hAnsi="Arial" w:cs="Arial"/>
                                <w:sz w:val="17"/>
                                <w:szCs w:val="17"/>
                              </w:rPr>
                            </w:pPr>
                            <w:r>
                              <w:rPr>
                                <w:rFonts w:ascii="Arial" w:hAnsi="Arial"/>
                                <w:sz w:val="17"/>
                                <w:szCs w:val="17"/>
                              </w:rPr>
                              <w:t>www.euroexpo.de/en</w:t>
                            </w:r>
                          </w:p>
                          <w:p w:rsidR="003705B5" w:rsidRDefault="003705B5" w:rsidP="00E76C86">
                            <w:pPr>
                              <w:rPr>
                                <w:rFonts w:ascii="Arial" w:hAnsi="Arial" w:cs="Arial"/>
                                <w:sz w:val="17"/>
                                <w:szCs w:val="17"/>
                              </w:rPr>
                            </w:pPr>
                            <w:r>
                              <w:rPr>
                                <w:rFonts w:ascii="Arial" w:hAnsi="Arial"/>
                                <w:sz w:val="17"/>
                                <w:szCs w:val="17"/>
                              </w:rPr>
                              <w:t>www.logimat-messe.de/en</w:t>
                            </w:r>
                          </w:p>
                          <w:p w:rsidR="003705B5" w:rsidRDefault="003705B5" w:rsidP="00E76C86">
                            <w:pPr>
                              <w:rPr>
                                <w:rFonts w:ascii="Arial" w:hAnsi="Arial" w:cs="Arial"/>
                                <w:sz w:val="17"/>
                                <w:szCs w:val="17"/>
                              </w:rPr>
                            </w:pPr>
                            <w:r>
                              <w:rPr>
                                <w:rFonts w:ascii="Arial" w:hAnsi="Arial"/>
                                <w:sz w:val="17"/>
                                <w:szCs w:val="17"/>
                              </w:rPr>
                              <w:t>www.tradeworld.de/en</w:t>
                            </w:r>
                          </w:p>
                          <w:p w:rsidR="003705B5" w:rsidRDefault="003705B5">
                            <w:pPr>
                              <w:rPr>
                                <w:rFonts w:ascii="Arial" w:hAnsi="Arial" w:cs="Arial"/>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92.85pt;margin-top:1.3pt;width:162pt;height:11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8qJtAIAALo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" filled="f" stroked="f">
                <v:textbox>
                  <w:txbxContent>
                    <w:p w:rsidR="003705B5" w:rsidRDefault="003705B5" w:rsidP="00E76C86">
                      <w:r>
                        <w:rPr>
                          <w:noProof/>
                          <w:sz w:val="20"/>
                          <w:lang w:val="de-DE"/>
                        </w:rPr>
                        <w:drawing>
                          <wp:inline distT="0" distB="0" distL="0" distR="0" wp14:anchorId="511D8742" wp14:editId="74DADE2B">
                            <wp:extent cx="819150" cy="295275"/>
                            <wp:effectExtent l="0" t="0" r="0" b="9525"/>
                            <wp:docPr id="3" name="Bild 3" descr="euroexpo-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expo-s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295275"/>
                                    </a:xfrm>
                                    <a:prstGeom prst="rect">
                                      <a:avLst/>
                                    </a:prstGeom>
                                    <a:noFill/>
                                    <a:ln>
                                      <a:noFill/>
                                    </a:ln>
                                  </pic:spPr>
                                </pic:pic>
                              </a:graphicData>
                            </a:graphic>
                          </wp:inline>
                        </w:drawing>
                      </w:r>
                    </w:p>
                    <w:p w:rsidR="003705B5" w:rsidRDefault="003705B5" w:rsidP="00E76C86">
                      <w:pPr>
                        <w:rPr>
                          <w:rFonts w:ascii="Arial" w:hAnsi="Arial" w:cs="Arial"/>
                          <w:sz w:val="17"/>
                          <w:szCs w:val="17"/>
                        </w:rPr>
                      </w:pPr>
                      <w:proofErr w:type="spellStart"/>
                      <w:r>
                        <w:rPr>
                          <w:rFonts w:ascii="Arial" w:hAnsi="Arial"/>
                          <w:sz w:val="17"/>
                          <w:szCs w:val="17"/>
                        </w:rPr>
                        <w:t>Messe</w:t>
                      </w:r>
                      <w:proofErr w:type="spellEnd"/>
                      <w:r>
                        <w:rPr>
                          <w:rFonts w:ascii="Arial" w:hAnsi="Arial"/>
                          <w:sz w:val="17"/>
                          <w:szCs w:val="17"/>
                        </w:rPr>
                        <w:t xml:space="preserve">- und </w:t>
                      </w:r>
                      <w:proofErr w:type="spellStart"/>
                      <w:r>
                        <w:rPr>
                          <w:rFonts w:ascii="Arial" w:hAnsi="Arial"/>
                          <w:sz w:val="17"/>
                          <w:szCs w:val="17"/>
                        </w:rPr>
                        <w:t>Kongress</w:t>
                      </w:r>
                      <w:proofErr w:type="spellEnd"/>
                      <w:r>
                        <w:rPr>
                          <w:rFonts w:ascii="Arial" w:hAnsi="Arial"/>
                          <w:sz w:val="17"/>
                          <w:szCs w:val="17"/>
                        </w:rPr>
                        <w:t>-GmbH</w:t>
                      </w:r>
                    </w:p>
                    <w:p w:rsidR="003705B5" w:rsidRDefault="003705B5" w:rsidP="00E76C86">
                      <w:pPr>
                        <w:rPr>
                          <w:rFonts w:ascii="Arial" w:hAnsi="Arial" w:cs="Arial"/>
                          <w:sz w:val="17"/>
                          <w:szCs w:val="17"/>
                        </w:rPr>
                      </w:pPr>
                      <w:r>
                        <w:rPr>
                          <w:rFonts w:ascii="Arial" w:hAnsi="Arial"/>
                          <w:sz w:val="17"/>
                          <w:szCs w:val="17"/>
                        </w:rPr>
                        <w:t>Joseph-</w:t>
                      </w:r>
                      <w:proofErr w:type="spellStart"/>
                      <w:r>
                        <w:rPr>
                          <w:rFonts w:ascii="Arial" w:hAnsi="Arial"/>
                          <w:sz w:val="17"/>
                          <w:szCs w:val="17"/>
                        </w:rPr>
                        <w:t>Dollinger</w:t>
                      </w:r>
                      <w:proofErr w:type="spellEnd"/>
                      <w:r>
                        <w:rPr>
                          <w:rFonts w:ascii="Arial" w:hAnsi="Arial"/>
                          <w:sz w:val="17"/>
                          <w:szCs w:val="17"/>
                        </w:rPr>
                        <w:t>-</w:t>
                      </w:r>
                      <w:proofErr w:type="spellStart"/>
                      <w:r>
                        <w:rPr>
                          <w:rFonts w:ascii="Arial" w:hAnsi="Arial"/>
                          <w:sz w:val="17"/>
                          <w:szCs w:val="17"/>
                        </w:rPr>
                        <w:t>Bogen</w:t>
                      </w:r>
                      <w:proofErr w:type="spellEnd"/>
                      <w:r>
                        <w:rPr>
                          <w:rFonts w:ascii="Arial" w:hAnsi="Arial"/>
                          <w:sz w:val="17"/>
                          <w:szCs w:val="17"/>
                        </w:rPr>
                        <w:t xml:space="preserve"> 7</w:t>
                      </w:r>
                    </w:p>
                    <w:p w:rsidR="003705B5" w:rsidRDefault="003705B5" w:rsidP="00E76C86">
                      <w:pPr>
                        <w:rPr>
                          <w:rFonts w:ascii="Arial" w:hAnsi="Arial" w:cs="Arial"/>
                          <w:sz w:val="17"/>
                          <w:szCs w:val="17"/>
                        </w:rPr>
                      </w:pPr>
                      <w:r>
                        <w:rPr>
                          <w:rFonts w:ascii="Arial" w:hAnsi="Arial"/>
                          <w:sz w:val="17"/>
                          <w:szCs w:val="17"/>
                        </w:rPr>
                        <w:t>D-80807 Munich, Germany</w:t>
                      </w:r>
                    </w:p>
                    <w:p w:rsidR="003705B5" w:rsidRDefault="003705B5" w:rsidP="00E76C86">
                      <w:pPr>
                        <w:rPr>
                          <w:rFonts w:ascii="Arial" w:hAnsi="Arial" w:cs="Arial"/>
                          <w:sz w:val="17"/>
                          <w:szCs w:val="17"/>
                        </w:rPr>
                      </w:pPr>
                      <w:r>
                        <w:rPr>
                          <w:rFonts w:ascii="Arial" w:hAnsi="Arial"/>
                          <w:sz w:val="17"/>
                          <w:szCs w:val="17"/>
                        </w:rPr>
                        <w:t>Phone: +49 89 32 391 259</w:t>
                      </w:r>
                    </w:p>
                    <w:p w:rsidR="003705B5" w:rsidRDefault="003705B5" w:rsidP="00E76C86">
                      <w:pPr>
                        <w:rPr>
                          <w:rFonts w:ascii="Arial" w:hAnsi="Arial" w:cs="Arial"/>
                          <w:sz w:val="17"/>
                          <w:szCs w:val="17"/>
                        </w:rPr>
                      </w:pPr>
                      <w:r>
                        <w:rPr>
                          <w:rFonts w:ascii="Arial" w:hAnsi="Arial"/>
                          <w:sz w:val="17"/>
                          <w:szCs w:val="17"/>
                        </w:rPr>
                        <w:t>Fax: +49 89 32 391 246</w:t>
                      </w:r>
                    </w:p>
                    <w:p w:rsidR="003705B5" w:rsidRDefault="003705B5" w:rsidP="00E76C86">
                      <w:pPr>
                        <w:rPr>
                          <w:rFonts w:ascii="Arial" w:hAnsi="Arial" w:cs="Arial"/>
                          <w:sz w:val="17"/>
                          <w:szCs w:val="17"/>
                        </w:rPr>
                      </w:pPr>
                      <w:r>
                        <w:rPr>
                          <w:rFonts w:ascii="Arial" w:hAnsi="Arial"/>
                          <w:sz w:val="17"/>
                          <w:szCs w:val="17"/>
                        </w:rPr>
                        <w:t>www.euroexpo.de/en</w:t>
                      </w:r>
                    </w:p>
                    <w:p w:rsidR="003705B5" w:rsidRDefault="003705B5" w:rsidP="00E76C86">
                      <w:pPr>
                        <w:rPr>
                          <w:rFonts w:ascii="Arial" w:hAnsi="Arial" w:cs="Arial"/>
                          <w:sz w:val="17"/>
                          <w:szCs w:val="17"/>
                        </w:rPr>
                      </w:pPr>
                      <w:r>
                        <w:rPr>
                          <w:rFonts w:ascii="Arial" w:hAnsi="Arial"/>
                          <w:sz w:val="17"/>
                          <w:szCs w:val="17"/>
                        </w:rPr>
                        <w:t>www.logimat-messe.de/en</w:t>
                      </w:r>
                    </w:p>
                    <w:p w:rsidR="003705B5" w:rsidRDefault="003705B5" w:rsidP="00E76C86">
                      <w:pPr>
                        <w:rPr>
                          <w:rFonts w:ascii="Arial" w:hAnsi="Arial" w:cs="Arial"/>
                          <w:sz w:val="17"/>
                          <w:szCs w:val="17"/>
                        </w:rPr>
                      </w:pPr>
                      <w:r>
                        <w:rPr>
                          <w:rFonts w:ascii="Arial" w:hAnsi="Arial"/>
                          <w:sz w:val="17"/>
                          <w:szCs w:val="17"/>
                        </w:rPr>
                        <w:t>www.tradeworld.de/en</w:t>
                      </w:r>
                    </w:p>
                    <w:p w:rsidR="003705B5" w:rsidRDefault="003705B5">
                      <w:pPr>
                        <w:rPr>
                          <w:rFonts w:ascii="Arial" w:hAnsi="Arial" w:cs="Arial"/>
                          <w:sz w:val="17"/>
                          <w:szCs w:val="17"/>
                        </w:rPr>
                      </w:pPr>
                    </w:p>
                  </w:txbxContent>
                </v:textbox>
              </v:shape>
            </w:pict>
          </mc:Fallback>
        </mc:AlternateContent>
      </w:r>
    </w:p>
    <w:p w:rsidR="0098683D" w:rsidRPr="002C377B" w:rsidRDefault="00595C76" w:rsidP="0098683D">
      <w:pPr>
        <w:ind w:right="1134"/>
        <w:jc w:val="both"/>
        <w:rPr>
          <w:rFonts w:ascii="Arial" w:hAnsi="Arial" w:cs="Arial"/>
          <w:sz w:val="10"/>
          <w:szCs w:val="10"/>
        </w:rPr>
      </w:pPr>
      <w:r>
        <w:rPr>
          <w:rFonts w:ascii="Arial" w:hAnsi="Arial"/>
          <w:noProof/>
          <w:sz w:val="10"/>
          <w:szCs w:val="10"/>
          <w:lang w:val="de-DE"/>
        </w:rPr>
        <w:drawing>
          <wp:inline distT="0" distB="0" distL="0" distR="0">
            <wp:extent cx="2181225" cy="998266"/>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2019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11511" cy="1012127"/>
                    </a:xfrm>
                    <a:prstGeom prst="rect">
                      <a:avLst/>
                    </a:prstGeom>
                  </pic:spPr>
                </pic:pic>
              </a:graphicData>
            </a:graphic>
          </wp:inline>
        </w:drawing>
      </w:r>
    </w:p>
    <w:p w:rsidR="0098683D" w:rsidRPr="002C377B" w:rsidRDefault="0098683D" w:rsidP="0098683D">
      <w:pPr>
        <w:ind w:right="1134"/>
        <w:jc w:val="both"/>
        <w:rPr>
          <w:rFonts w:ascii="Arial" w:hAnsi="Arial" w:cs="Arial"/>
          <w:sz w:val="10"/>
          <w:szCs w:val="10"/>
        </w:rPr>
      </w:pPr>
    </w:p>
    <w:p w:rsidR="0098683D" w:rsidRPr="002C377B" w:rsidRDefault="0098683D" w:rsidP="0098683D">
      <w:pPr>
        <w:rPr>
          <w:rFonts w:ascii="Arial" w:hAnsi="Arial" w:cs="Arial"/>
          <w:b/>
          <w:bCs/>
          <w:sz w:val="22"/>
          <w:szCs w:val="22"/>
        </w:rPr>
      </w:pPr>
      <w:r>
        <w:rPr>
          <w:rFonts w:ascii="Arial" w:hAnsi="Arial"/>
          <w:b/>
          <w:bCs/>
          <w:sz w:val="22"/>
          <w:szCs w:val="22"/>
        </w:rPr>
        <w:t>The 17</w:t>
      </w:r>
      <w:r>
        <w:rPr>
          <w:rFonts w:ascii="Arial" w:hAnsi="Arial"/>
          <w:b/>
          <w:bCs/>
          <w:sz w:val="22"/>
          <w:szCs w:val="22"/>
          <w:vertAlign w:val="superscript"/>
        </w:rPr>
        <w:t>th</w:t>
      </w:r>
      <w:r>
        <w:rPr>
          <w:rFonts w:ascii="Arial" w:hAnsi="Arial"/>
          <w:b/>
          <w:bCs/>
          <w:sz w:val="22"/>
          <w:szCs w:val="22"/>
        </w:rPr>
        <w:t xml:space="preserve"> International Trade Show for</w:t>
      </w:r>
      <w:r>
        <w:rPr>
          <w:rFonts w:ascii="Arial" w:hAnsi="Arial"/>
          <w:b/>
          <w:bCs/>
          <w:sz w:val="22"/>
          <w:szCs w:val="22"/>
        </w:rPr>
        <w:br/>
        <w:t>Intralogistics Solutions &amp; Process Management</w:t>
      </w:r>
      <w:r>
        <w:rPr>
          <w:rFonts w:ascii="Arial" w:hAnsi="Arial"/>
          <w:b/>
          <w:bCs/>
          <w:sz w:val="22"/>
          <w:szCs w:val="22"/>
        </w:rPr>
        <w:br/>
        <w:t xml:space="preserve">February 19–21, 2019 | </w:t>
      </w:r>
      <w:proofErr w:type="spellStart"/>
      <w:r>
        <w:rPr>
          <w:rFonts w:ascii="Arial" w:hAnsi="Arial"/>
          <w:b/>
          <w:bCs/>
          <w:sz w:val="22"/>
          <w:szCs w:val="22"/>
        </w:rPr>
        <w:t>Messe</w:t>
      </w:r>
      <w:proofErr w:type="spellEnd"/>
      <w:r>
        <w:rPr>
          <w:rFonts w:ascii="Arial" w:hAnsi="Arial"/>
          <w:b/>
          <w:bCs/>
          <w:sz w:val="22"/>
          <w:szCs w:val="22"/>
        </w:rPr>
        <w:t xml:space="preserve"> Stuttgart</w:t>
      </w:r>
    </w:p>
    <w:p w:rsidR="00010433" w:rsidRPr="002C377B" w:rsidRDefault="00010433" w:rsidP="00E41320">
      <w:pPr>
        <w:tabs>
          <w:tab w:val="left" w:pos="4860"/>
          <w:tab w:val="left" w:pos="5220"/>
          <w:tab w:val="left" w:pos="5940"/>
        </w:tabs>
        <w:jc w:val="center"/>
        <w:rPr>
          <w:rFonts w:ascii="Arial" w:hAnsi="Arial" w:cs="Arial"/>
          <w:sz w:val="22"/>
          <w:szCs w:val="22"/>
        </w:rPr>
      </w:pPr>
    </w:p>
    <w:p w:rsidR="004D1622" w:rsidRPr="0098683D" w:rsidRDefault="00C90C26" w:rsidP="004D1622">
      <w:pPr>
        <w:pStyle w:val="berschrift1"/>
        <w:jc w:val="both"/>
        <w:rPr>
          <w:rFonts w:cs="Arial"/>
        </w:rPr>
      </w:pPr>
      <w:r>
        <w:t xml:space="preserve">Also featured at </w:t>
      </w:r>
      <w:proofErr w:type="spellStart"/>
      <w:r>
        <w:t>LogiMAT</w:t>
      </w:r>
      <w:proofErr w:type="spellEnd"/>
      <w:r>
        <w:t>:</w:t>
      </w:r>
    </w:p>
    <w:p w:rsidR="00DD0759" w:rsidRPr="00DD0759" w:rsidRDefault="00595C76" w:rsidP="00DD0759">
      <w:r>
        <w:rPr>
          <w:noProof/>
          <w:lang w:val="de-DE"/>
        </w:rPr>
        <w:drawing>
          <wp:inline distT="0" distB="0" distL="0" distR="0">
            <wp:extent cx="1495425" cy="414828"/>
            <wp:effectExtent l="0" t="0" r="0" b="444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W-Logo-2019.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7270" cy="423662"/>
                    </a:xfrm>
                    <a:prstGeom prst="rect">
                      <a:avLst/>
                    </a:prstGeom>
                  </pic:spPr>
                </pic:pic>
              </a:graphicData>
            </a:graphic>
          </wp:inline>
        </w:drawing>
      </w:r>
    </w:p>
    <w:p w:rsidR="004E386B" w:rsidRDefault="004E386B" w:rsidP="00DD0759"/>
    <w:p w:rsidR="00E15C99" w:rsidRPr="000C00A6" w:rsidRDefault="00E15C99" w:rsidP="00264213">
      <w:pPr>
        <w:tabs>
          <w:tab w:val="left" w:pos="5103"/>
        </w:tabs>
        <w:jc w:val="right"/>
        <w:rPr>
          <w:rFonts w:ascii="Arial" w:hAnsi="Arial" w:cs="Arial"/>
          <w:sz w:val="22"/>
          <w:szCs w:val="22"/>
        </w:rPr>
      </w:pPr>
      <w:r>
        <w:rPr>
          <w:rFonts w:ascii="Arial" w:hAnsi="Arial"/>
          <w:sz w:val="22"/>
          <w:szCs w:val="22"/>
        </w:rPr>
        <w:t>Munich, January </w:t>
      </w:r>
      <w:r w:rsidR="00FD3556">
        <w:rPr>
          <w:rFonts w:ascii="Arial" w:hAnsi="Arial"/>
          <w:sz w:val="22"/>
          <w:szCs w:val="22"/>
        </w:rPr>
        <w:t>16</w:t>
      </w:r>
      <w:r>
        <w:rPr>
          <w:rFonts w:ascii="Arial" w:hAnsi="Arial"/>
          <w:sz w:val="22"/>
          <w:szCs w:val="22"/>
        </w:rPr>
        <w:t>, 2019</w:t>
      </w:r>
    </w:p>
    <w:p w:rsidR="00E15C99" w:rsidRPr="00264213" w:rsidRDefault="00E15C99" w:rsidP="00E15C99">
      <w:pPr>
        <w:pStyle w:val="berschrift1"/>
        <w:jc w:val="both"/>
        <w:rPr>
          <w:rFonts w:cs="Arial"/>
          <w:color w:val="auto"/>
          <w:sz w:val="22"/>
          <w:szCs w:val="22"/>
        </w:rPr>
      </w:pPr>
      <w:r>
        <w:rPr>
          <w:color w:val="auto"/>
          <w:sz w:val="48"/>
          <w:szCs w:val="22"/>
        </w:rPr>
        <w:t>Press Release</w:t>
      </w:r>
    </w:p>
    <w:p w:rsidR="00E15C99" w:rsidRPr="00264213" w:rsidRDefault="00E15C99" w:rsidP="00DD0759">
      <w:pPr>
        <w:rPr>
          <w:rFonts w:ascii="Arial" w:hAnsi="Arial" w:cs="Arial"/>
        </w:rPr>
      </w:pPr>
    </w:p>
    <w:p w:rsidR="00482894" w:rsidRPr="00264213" w:rsidRDefault="00482894" w:rsidP="00482894">
      <w:pPr>
        <w:pStyle w:val="berschrift1"/>
        <w:rPr>
          <w:rFonts w:cs="Arial"/>
          <w:bCs/>
          <w:color w:val="auto"/>
          <w:sz w:val="24"/>
          <w:szCs w:val="24"/>
          <w:u w:val="single"/>
        </w:rPr>
      </w:pPr>
      <w:proofErr w:type="spellStart"/>
      <w:r>
        <w:rPr>
          <w:bCs/>
          <w:color w:val="auto"/>
          <w:sz w:val="24"/>
          <w:szCs w:val="24"/>
          <w:u w:val="single"/>
        </w:rPr>
        <w:t>LogiMAT</w:t>
      </w:r>
      <w:proofErr w:type="spellEnd"/>
      <w:r>
        <w:rPr>
          <w:bCs/>
          <w:color w:val="auto"/>
          <w:sz w:val="24"/>
          <w:szCs w:val="24"/>
          <w:u w:val="single"/>
        </w:rPr>
        <w:t xml:space="preserve"> 2019 in Stuttgart</w:t>
      </w:r>
    </w:p>
    <w:p w:rsidR="00EF09BD" w:rsidRPr="00264213" w:rsidRDefault="00AA2766" w:rsidP="00EF09BD">
      <w:pPr>
        <w:rPr>
          <w:rFonts w:ascii="Arial" w:hAnsi="Arial" w:cs="Arial"/>
          <w:b/>
          <w:sz w:val="32"/>
          <w:szCs w:val="32"/>
        </w:rPr>
      </w:pPr>
      <w:proofErr w:type="spellStart"/>
      <w:r>
        <w:rPr>
          <w:rFonts w:ascii="Arial" w:hAnsi="Arial"/>
          <w:b/>
          <w:sz w:val="32"/>
          <w:szCs w:val="32"/>
        </w:rPr>
        <w:t>LogiMAT</w:t>
      </w:r>
      <w:proofErr w:type="spellEnd"/>
      <w:r>
        <w:rPr>
          <w:rFonts w:ascii="Arial" w:hAnsi="Arial"/>
          <w:b/>
          <w:sz w:val="32"/>
          <w:szCs w:val="32"/>
        </w:rPr>
        <w:t xml:space="preserve"> 2019</w:t>
      </w:r>
      <w:r w:rsidR="0078025C">
        <w:rPr>
          <w:rFonts w:ascii="Arial" w:hAnsi="Arial"/>
          <w:b/>
          <w:sz w:val="32"/>
          <w:szCs w:val="32"/>
        </w:rPr>
        <w:t xml:space="preserve"> – </w:t>
      </w:r>
      <w:r>
        <w:rPr>
          <w:rFonts w:ascii="Arial" w:hAnsi="Arial"/>
          <w:b/>
          <w:sz w:val="32"/>
          <w:szCs w:val="32"/>
        </w:rPr>
        <w:t>First-hand conveyance technology</w:t>
      </w:r>
    </w:p>
    <w:p w:rsidR="00482894" w:rsidRPr="00264213" w:rsidRDefault="00482894" w:rsidP="00482894">
      <w:pPr>
        <w:pStyle w:val="Textkrper"/>
        <w:rPr>
          <w:b w:val="0"/>
          <w:bCs w:val="0"/>
        </w:rPr>
      </w:pPr>
    </w:p>
    <w:p w:rsidR="00AA2766" w:rsidRPr="00264213" w:rsidRDefault="00AA2766" w:rsidP="00482894">
      <w:pPr>
        <w:jc w:val="both"/>
        <w:rPr>
          <w:rFonts w:ascii="Arial" w:hAnsi="Arial" w:cs="Arial"/>
          <w:b/>
        </w:rPr>
      </w:pPr>
      <w:r>
        <w:rPr>
          <w:rFonts w:ascii="Arial" w:hAnsi="Arial"/>
          <w:b/>
        </w:rPr>
        <w:t>International equipment and system manufacturers from the conveyance technology industry are converging on Stuttgart for the 17</w:t>
      </w:r>
      <w:r>
        <w:rPr>
          <w:rFonts w:ascii="Arial" w:hAnsi="Arial"/>
          <w:b/>
          <w:vertAlign w:val="superscript"/>
        </w:rPr>
        <w:t>th</w:t>
      </w:r>
      <w:r>
        <w:rPr>
          <w:rFonts w:ascii="Arial" w:hAnsi="Arial"/>
          <w:b/>
        </w:rPr>
        <w:t xml:space="preserve"> edition of </w:t>
      </w:r>
      <w:proofErr w:type="spellStart"/>
      <w:r>
        <w:rPr>
          <w:rFonts w:ascii="Arial" w:hAnsi="Arial"/>
          <w:b/>
        </w:rPr>
        <w:t>LogiMAT</w:t>
      </w:r>
      <w:proofErr w:type="spellEnd"/>
      <w:r>
        <w:rPr>
          <w:rFonts w:ascii="Arial" w:hAnsi="Arial"/>
          <w:b/>
        </w:rPr>
        <w:t xml:space="preserve"> to unveil their latest product and system innovations for today’s intralogistics material flow. Exhibitors are due to present a diverse selection from their growing product lines, illustrating the latest trends in product development and highlighting the growing sophistication of industry requirements around software, AGVs, and robotics.</w:t>
      </w:r>
    </w:p>
    <w:p w:rsidR="00785904" w:rsidRPr="00264213" w:rsidRDefault="00785904" w:rsidP="00482894">
      <w:pPr>
        <w:jc w:val="both"/>
        <w:rPr>
          <w:rFonts w:ascii="Arial" w:hAnsi="Arial" w:cs="Arial"/>
          <w:b/>
        </w:rPr>
      </w:pPr>
    </w:p>
    <w:p w:rsidR="00264213" w:rsidRDefault="00602A28" w:rsidP="007702BC">
      <w:pPr>
        <w:jc w:val="both"/>
        <w:rPr>
          <w:rFonts w:ascii="Arial" w:hAnsi="Arial" w:cs="Arial"/>
          <w:sz w:val="22"/>
          <w:szCs w:val="22"/>
        </w:rPr>
      </w:pPr>
      <w:r>
        <w:rPr>
          <w:rFonts w:ascii="Arial" w:hAnsi="Arial"/>
          <w:sz w:val="22"/>
          <w:szCs w:val="22"/>
        </w:rPr>
        <w:t>Equipment and system manufacturers from around the world are gathering for the 17</w:t>
      </w:r>
      <w:r>
        <w:rPr>
          <w:rFonts w:ascii="Arial" w:hAnsi="Arial"/>
          <w:sz w:val="22"/>
          <w:szCs w:val="22"/>
          <w:vertAlign w:val="superscript"/>
        </w:rPr>
        <w:t>th</w:t>
      </w:r>
      <w:r>
        <w:rPr>
          <w:rFonts w:ascii="Arial" w:hAnsi="Arial"/>
          <w:sz w:val="22"/>
          <w:szCs w:val="22"/>
        </w:rPr>
        <w:t xml:space="preserve"> International Trade Show for Intralogistics Solutions and Process Management, bringing along products and services for warehouse and conveyance technology that illustrate the industry’s current positioning and future direction. This exhibitor group, traditionally the strongest at </w:t>
      </w:r>
      <w:proofErr w:type="spellStart"/>
      <w:r>
        <w:rPr>
          <w:rFonts w:ascii="Arial" w:hAnsi="Arial"/>
          <w:sz w:val="22"/>
          <w:szCs w:val="22"/>
        </w:rPr>
        <w:t>LogiMAT</w:t>
      </w:r>
      <w:proofErr w:type="spellEnd"/>
      <w:r>
        <w:rPr>
          <w:rFonts w:ascii="Arial" w:hAnsi="Arial"/>
          <w:sz w:val="22"/>
          <w:szCs w:val="22"/>
        </w:rPr>
        <w:t>, will occupy Hall 1 (including the gallery) plus Halls 3, 5, and 7 this year. The diverse portfolio of innovations and other optimizations from established system architectures and material flow components ranges from equipment and process optimizations of traditional static warehouse technology to automated conveyance technology, fully automated system solutions, automated guided vehicles (AGVs), robot-guided picking solutions, and software systems for material flow control and warehouse management. The system architectures focus on end-to-end process automation with scalable options for optimized production processes of small quantities</w:t>
      </w:r>
      <w:r w:rsidR="0078025C">
        <w:rPr>
          <w:rFonts w:ascii="Arial" w:hAnsi="Arial"/>
          <w:sz w:val="22"/>
          <w:szCs w:val="22"/>
        </w:rPr>
        <w:t xml:space="preserve"> </w:t>
      </w:r>
      <w:r w:rsidR="00E2457F" w:rsidRPr="007E5BA2">
        <w:rPr>
          <w:rFonts w:ascii="Arial" w:hAnsi="Arial" w:cs="Arial"/>
          <w:sz w:val="22"/>
          <w:szCs w:val="22"/>
        </w:rPr>
        <w:t>–</w:t>
      </w:r>
      <w:r w:rsidR="00ED56CD">
        <w:rPr>
          <w:rFonts w:ascii="Arial" w:hAnsi="Arial"/>
          <w:sz w:val="22"/>
          <w:szCs w:val="22"/>
        </w:rPr>
        <w:t xml:space="preserve"> </w:t>
      </w:r>
      <w:r>
        <w:rPr>
          <w:rFonts w:ascii="Arial" w:hAnsi="Arial"/>
          <w:sz w:val="22"/>
          <w:szCs w:val="22"/>
        </w:rPr>
        <w:t>right down to fully customized manufacturing of individual products.</w:t>
      </w:r>
    </w:p>
    <w:p w:rsidR="0098791B" w:rsidRPr="00264213" w:rsidRDefault="0098791B" w:rsidP="007702BC">
      <w:pPr>
        <w:jc w:val="both"/>
        <w:rPr>
          <w:rFonts w:ascii="Arial" w:hAnsi="Arial" w:cs="Arial"/>
          <w:sz w:val="22"/>
          <w:szCs w:val="22"/>
        </w:rPr>
      </w:pPr>
    </w:p>
    <w:p w:rsidR="006139E0" w:rsidRPr="00264213" w:rsidRDefault="00322DC0" w:rsidP="00BE2FDD">
      <w:pPr>
        <w:jc w:val="both"/>
        <w:rPr>
          <w:rFonts w:ascii="Arial" w:hAnsi="Arial" w:cs="Arial"/>
          <w:sz w:val="22"/>
          <w:szCs w:val="22"/>
        </w:rPr>
      </w:pPr>
      <w:r>
        <w:rPr>
          <w:rFonts w:ascii="Arial" w:hAnsi="Arial"/>
          <w:sz w:val="22"/>
          <w:szCs w:val="22"/>
        </w:rPr>
        <w:t>Just as diverse as the products on display is the corporate culture of the exhibitors: “The exhibitors at the 17</w:t>
      </w:r>
      <w:r>
        <w:rPr>
          <w:rFonts w:ascii="Arial" w:hAnsi="Arial"/>
          <w:sz w:val="22"/>
          <w:szCs w:val="22"/>
          <w:vertAlign w:val="superscript"/>
        </w:rPr>
        <w:t>th</w:t>
      </w:r>
      <w:r>
        <w:rPr>
          <w:rFonts w:ascii="Arial" w:hAnsi="Arial"/>
          <w:sz w:val="22"/>
          <w:szCs w:val="22"/>
        </w:rPr>
        <w:t xml:space="preserve"> </w:t>
      </w:r>
      <w:proofErr w:type="spellStart"/>
      <w:r>
        <w:rPr>
          <w:rFonts w:ascii="Arial" w:hAnsi="Arial"/>
          <w:sz w:val="22"/>
          <w:szCs w:val="22"/>
        </w:rPr>
        <w:t>LogiMAT</w:t>
      </w:r>
      <w:proofErr w:type="spellEnd"/>
      <w:r>
        <w:rPr>
          <w:rFonts w:ascii="Arial" w:hAnsi="Arial"/>
          <w:sz w:val="22"/>
          <w:szCs w:val="22"/>
        </w:rPr>
        <w:t xml:space="preserve"> once again represent a cross-section of cultures in the industry, from global all-rounders integrating complex logistics systems to smaller businesses specializing in custom equipment and system components,” notes Michael Ruchty, </w:t>
      </w:r>
      <w:proofErr w:type="spellStart"/>
      <w:r>
        <w:rPr>
          <w:rFonts w:ascii="Arial" w:hAnsi="Arial"/>
          <w:sz w:val="22"/>
          <w:szCs w:val="22"/>
        </w:rPr>
        <w:t>LogiMAT</w:t>
      </w:r>
      <w:proofErr w:type="spellEnd"/>
      <w:r>
        <w:rPr>
          <w:rFonts w:ascii="Arial" w:hAnsi="Arial"/>
          <w:sz w:val="22"/>
          <w:szCs w:val="22"/>
        </w:rPr>
        <w:t xml:space="preserve"> Exhibition Director at event organizer EUROEXPO </w:t>
      </w:r>
      <w:proofErr w:type="spellStart"/>
      <w:r>
        <w:rPr>
          <w:rFonts w:ascii="Arial" w:hAnsi="Arial"/>
          <w:sz w:val="22"/>
          <w:szCs w:val="22"/>
        </w:rPr>
        <w:t>Messe</w:t>
      </w:r>
      <w:proofErr w:type="spellEnd"/>
      <w:r>
        <w:rPr>
          <w:rFonts w:ascii="Arial" w:hAnsi="Arial"/>
          <w:sz w:val="22"/>
          <w:szCs w:val="22"/>
        </w:rPr>
        <w:t xml:space="preserve">- und </w:t>
      </w:r>
      <w:proofErr w:type="spellStart"/>
      <w:r>
        <w:rPr>
          <w:rFonts w:ascii="Arial" w:hAnsi="Arial"/>
          <w:sz w:val="22"/>
          <w:szCs w:val="22"/>
        </w:rPr>
        <w:t>Kongress</w:t>
      </w:r>
      <w:proofErr w:type="spellEnd"/>
      <w:r>
        <w:rPr>
          <w:rFonts w:ascii="Arial" w:hAnsi="Arial"/>
          <w:sz w:val="22"/>
          <w:szCs w:val="22"/>
        </w:rPr>
        <w:t>-GmbH in Munich. “And the trend we’ve seen for several years now continues</w:t>
      </w:r>
      <w:r w:rsidR="0078025C">
        <w:rPr>
          <w:rFonts w:ascii="Arial" w:hAnsi="Arial"/>
          <w:sz w:val="22"/>
          <w:szCs w:val="22"/>
        </w:rPr>
        <w:t xml:space="preserve"> </w:t>
      </w:r>
      <w:r w:rsidR="00ED56CD">
        <w:rPr>
          <w:rFonts w:ascii="Arial" w:hAnsi="Arial"/>
          <w:sz w:val="22"/>
          <w:szCs w:val="22"/>
        </w:rPr>
        <w:t xml:space="preserve">– </w:t>
      </w:r>
      <w:r>
        <w:rPr>
          <w:rFonts w:ascii="Arial" w:hAnsi="Arial"/>
          <w:sz w:val="22"/>
          <w:szCs w:val="22"/>
        </w:rPr>
        <w:t>namely, that the big players in particular continue to expand their hardware portfolios while also cultivating a market presence for software, complete with dedicated business units for in-house development, offering warehouse management systems that go far beyond system controllers and material flow computers.” Aberle, Knapp, SSI </w:t>
      </w:r>
      <w:proofErr w:type="spellStart"/>
      <w:r>
        <w:rPr>
          <w:rFonts w:ascii="Arial" w:hAnsi="Arial"/>
          <w:sz w:val="22"/>
          <w:szCs w:val="22"/>
        </w:rPr>
        <w:t>Schäfer</w:t>
      </w:r>
      <w:proofErr w:type="spellEnd"/>
      <w:r>
        <w:rPr>
          <w:rFonts w:ascii="Arial" w:hAnsi="Arial"/>
          <w:sz w:val="22"/>
          <w:szCs w:val="22"/>
        </w:rPr>
        <w:t xml:space="preserve">, </w:t>
      </w:r>
      <w:proofErr w:type="spellStart"/>
      <w:r>
        <w:rPr>
          <w:rFonts w:ascii="Arial" w:hAnsi="Arial"/>
          <w:sz w:val="22"/>
          <w:szCs w:val="22"/>
        </w:rPr>
        <w:t>Vanderlande</w:t>
      </w:r>
      <w:proofErr w:type="spellEnd"/>
      <w:r>
        <w:rPr>
          <w:rFonts w:ascii="Arial" w:hAnsi="Arial"/>
          <w:sz w:val="22"/>
          <w:szCs w:val="22"/>
        </w:rPr>
        <w:t xml:space="preserve">, </w:t>
      </w:r>
      <w:proofErr w:type="spellStart"/>
      <w:r>
        <w:rPr>
          <w:rFonts w:ascii="Arial" w:hAnsi="Arial"/>
          <w:sz w:val="22"/>
          <w:szCs w:val="22"/>
        </w:rPr>
        <w:t>Viastore</w:t>
      </w:r>
      <w:proofErr w:type="spellEnd"/>
      <w:r>
        <w:rPr>
          <w:rFonts w:ascii="Arial" w:hAnsi="Arial"/>
          <w:sz w:val="22"/>
          <w:szCs w:val="22"/>
        </w:rPr>
        <w:t xml:space="preserve"> are among the exhibitors who </w:t>
      </w:r>
      <w:r>
        <w:rPr>
          <w:rFonts w:ascii="Arial" w:hAnsi="Arial"/>
          <w:sz w:val="22"/>
          <w:szCs w:val="22"/>
        </w:rPr>
        <w:lastRenderedPageBreak/>
        <w:t>are not only bringing system and conveyance technology to Stuttgart but in some cases are actually renting additional booth space among the software companies in Hall 8 to showcase their warehouse management and process control systems.</w:t>
      </w:r>
    </w:p>
    <w:p w:rsidR="006139E0" w:rsidRPr="00264213" w:rsidRDefault="006139E0" w:rsidP="00BE2FDD">
      <w:pPr>
        <w:jc w:val="both"/>
        <w:rPr>
          <w:rFonts w:ascii="Arial" w:hAnsi="Arial" w:cs="Arial"/>
          <w:sz w:val="22"/>
          <w:szCs w:val="22"/>
        </w:rPr>
      </w:pPr>
    </w:p>
    <w:p w:rsidR="00DA7118" w:rsidRPr="00264213" w:rsidRDefault="004C3536" w:rsidP="00BE2FDD">
      <w:pPr>
        <w:jc w:val="both"/>
        <w:rPr>
          <w:rFonts w:ascii="Arial" w:hAnsi="Arial" w:cs="Arial"/>
          <w:sz w:val="22"/>
          <w:szCs w:val="22"/>
        </w:rPr>
      </w:pPr>
      <w:r>
        <w:rPr>
          <w:rFonts w:ascii="Arial" w:hAnsi="Arial"/>
          <w:sz w:val="22"/>
          <w:szCs w:val="22"/>
        </w:rPr>
        <w:t>On the hardware end, the focus among the international exhibitors is on innovations in the areas of robotics, AGVs, and shuttle technology</w:t>
      </w:r>
      <w:r w:rsidR="0078025C">
        <w:rPr>
          <w:rFonts w:ascii="Arial" w:hAnsi="Arial"/>
          <w:sz w:val="22"/>
          <w:szCs w:val="22"/>
        </w:rPr>
        <w:t xml:space="preserve"> </w:t>
      </w:r>
      <w:r w:rsidR="00ED56CD">
        <w:rPr>
          <w:rFonts w:ascii="Arial" w:hAnsi="Arial"/>
          <w:sz w:val="22"/>
          <w:szCs w:val="22"/>
        </w:rPr>
        <w:t xml:space="preserve">– </w:t>
      </w:r>
      <w:r>
        <w:rPr>
          <w:rFonts w:ascii="Arial" w:hAnsi="Arial"/>
          <w:sz w:val="22"/>
          <w:szCs w:val="22"/>
        </w:rPr>
        <w:t xml:space="preserve">in other words: mobility and flexibility in the warehouse. The US logistics startup 6 River Systems from Boston (Hall 1, Booth K37), founded by former executives from Kiva Systems (now Amazon Robotics), is introducing European audiences to its collaborative mobile fulfillment robot Chuck. The AI-guided solution is designed to offer a cost-effective alternative to traditional warehouse automation and boost picking rates by 200 to 300 percent over manually operated pick carts. Beijing Geek+ Technology Co., Ltd. (Hall 7, Booth C51), China’s leading provider of warehouse and logistics robotics, is coming to Stuttgart with the latest version of the Geek Picking System, an integrated robotic sorting system, including the P800 picking robot with a load-carrying capacity of up to 1,000 kg and operating temperature range of -22° to 122° C. </w:t>
      </w:r>
      <w:proofErr w:type="spellStart"/>
      <w:r>
        <w:rPr>
          <w:rFonts w:ascii="Arial" w:hAnsi="Arial"/>
          <w:sz w:val="22"/>
          <w:szCs w:val="22"/>
        </w:rPr>
        <w:t>Vanderlande</w:t>
      </w:r>
      <w:proofErr w:type="spellEnd"/>
      <w:r>
        <w:rPr>
          <w:rFonts w:ascii="Arial" w:hAnsi="Arial"/>
          <w:sz w:val="22"/>
          <w:szCs w:val="22"/>
        </w:rPr>
        <w:t xml:space="preserve"> Industries GmbH (Hall 1, Booth J21 and Hall 2, Booth A05) introduces the latest collaborative robot (“</w:t>
      </w:r>
      <w:proofErr w:type="spellStart"/>
      <w:r>
        <w:rPr>
          <w:rFonts w:ascii="Arial" w:hAnsi="Arial"/>
          <w:sz w:val="22"/>
          <w:szCs w:val="22"/>
        </w:rPr>
        <w:t>cobot</w:t>
      </w:r>
      <w:proofErr w:type="spellEnd"/>
      <w:r>
        <w:rPr>
          <w:rFonts w:ascii="Arial" w:hAnsi="Arial"/>
          <w:sz w:val="22"/>
          <w:szCs w:val="22"/>
        </w:rPr>
        <w:t>”) in its smart item robotics (SIR) series, which can handle dynamic product lines without preliminary SKU teaching</w:t>
      </w:r>
      <w:r w:rsidR="00ED56CD">
        <w:rPr>
          <w:rFonts w:ascii="Arial" w:hAnsi="Arial"/>
          <w:sz w:val="22"/>
          <w:szCs w:val="22"/>
        </w:rPr>
        <w:t xml:space="preserve"> – </w:t>
      </w:r>
      <w:r>
        <w:rPr>
          <w:rFonts w:ascii="Arial" w:hAnsi="Arial"/>
          <w:sz w:val="22"/>
          <w:szCs w:val="22"/>
        </w:rPr>
        <w:t>an automated item-picking solution that works alongside humans.</w:t>
      </w:r>
    </w:p>
    <w:p w:rsidR="0009464E" w:rsidRPr="00264213" w:rsidRDefault="0009464E" w:rsidP="00BE2FDD">
      <w:pPr>
        <w:jc w:val="both"/>
        <w:rPr>
          <w:rFonts w:ascii="Arial" w:hAnsi="Arial" w:cs="Arial"/>
          <w:sz w:val="22"/>
          <w:szCs w:val="22"/>
        </w:rPr>
      </w:pPr>
    </w:p>
    <w:p w:rsidR="003705B5" w:rsidRPr="00264213" w:rsidRDefault="0009464E" w:rsidP="00BE2FDD">
      <w:pPr>
        <w:jc w:val="both"/>
        <w:rPr>
          <w:rFonts w:ascii="Arial" w:hAnsi="Arial" w:cs="Arial"/>
          <w:sz w:val="22"/>
          <w:szCs w:val="22"/>
        </w:rPr>
      </w:pPr>
      <w:r>
        <w:rPr>
          <w:rFonts w:ascii="Arial" w:hAnsi="Arial"/>
          <w:sz w:val="22"/>
          <w:szCs w:val="22"/>
        </w:rPr>
        <w:t xml:space="preserve">The investments that customers must make to keep up with digital innovation, automation, and e-commerce are driving developments and boosting the revenues of system providers. Meanwhile, rapid technological developments necessitate the ability to constantly adapt the system layout, material flow design, and system configuration. Shuttle or AGV solutions and </w:t>
      </w:r>
      <w:proofErr w:type="spellStart"/>
      <w:r>
        <w:rPr>
          <w:rFonts w:ascii="Arial" w:hAnsi="Arial"/>
          <w:sz w:val="22"/>
          <w:szCs w:val="22"/>
        </w:rPr>
        <w:t>tugger</w:t>
      </w:r>
      <w:proofErr w:type="spellEnd"/>
      <w:r>
        <w:rPr>
          <w:rFonts w:ascii="Arial" w:hAnsi="Arial"/>
          <w:sz w:val="22"/>
          <w:szCs w:val="22"/>
        </w:rPr>
        <w:t xml:space="preserve"> trains are increasingly deployed to accommodate dynamic, fully automated warehouse systems and </w:t>
      </w:r>
      <w:proofErr w:type="spellStart"/>
      <w:r>
        <w:rPr>
          <w:rFonts w:ascii="Arial" w:hAnsi="Arial"/>
          <w:sz w:val="22"/>
          <w:szCs w:val="22"/>
        </w:rPr>
        <w:t>intralogistical</w:t>
      </w:r>
      <w:proofErr w:type="spellEnd"/>
      <w:r>
        <w:rPr>
          <w:rFonts w:ascii="Arial" w:hAnsi="Arial"/>
          <w:sz w:val="22"/>
          <w:szCs w:val="22"/>
        </w:rPr>
        <w:t xml:space="preserve"> transports with both containers and pallets. Here, the 17</w:t>
      </w:r>
      <w:r>
        <w:rPr>
          <w:rFonts w:ascii="Arial" w:hAnsi="Arial"/>
          <w:sz w:val="22"/>
          <w:szCs w:val="22"/>
          <w:vertAlign w:val="superscript"/>
        </w:rPr>
        <w:t>th</w:t>
      </w:r>
      <w:r>
        <w:rPr>
          <w:rFonts w:ascii="Arial" w:hAnsi="Arial"/>
          <w:sz w:val="22"/>
          <w:szCs w:val="22"/>
        </w:rPr>
        <w:t> </w:t>
      </w:r>
      <w:proofErr w:type="spellStart"/>
      <w:r>
        <w:rPr>
          <w:rFonts w:ascii="Arial" w:hAnsi="Arial"/>
          <w:sz w:val="22"/>
          <w:szCs w:val="22"/>
        </w:rPr>
        <w:t>LogiMAT</w:t>
      </w:r>
      <w:proofErr w:type="spellEnd"/>
      <w:r>
        <w:rPr>
          <w:rFonts w:ascii="Arial" w:hAnsi="Arial"/>
          <w:sz w:val="22"/>
          <w:szCs w:val="22"/>
        </w:rPr>
        <w:t xml:space="preserve"> offers many innovations and new product launches. </w:t>
      </w:r>
      <w:proofErr w:type="spellStart"/>
      <w:r>
        <w:rPr>
          <w:rFonts w:ascii="Arial" w:hAnsi="Arial"/>
          <w:sz w:val="22"/>
          <w:szCs w:val="22"/>
        </w:rPr>
        <w:t>Storax</w:t>
      </w:r>
      <w:proofErr w:type="spellEnd"/>
      <w:r>
        <w:rPr>
          <w:rFonts w:ascii="Arial" w:hAnsi="Arial"/>
          <w:sz w:val="22"/>
          <w:szCs w:val="22"/>
        </w:rPr>
        <w:t xml:space="preserve"> Ramada (Hall 1, Booth L70), for example, is bringing the latest version of its Ranger shuttle system to Stuttgart, while </w:t>
      </w:r>
      <w:proofErr w:type="spellStart"/>
      <w:r>
        <w:rPr>
          <w:rFonts w:ascii="Arial" w:hAnsi="Arial"/>
          <w:sz w:val="22"/>
          <w:szCs w:val="22"/>
        </w:rPr>
        <w:t>Savoye</w:t>
      </w:r>
      <w:proofErr w:type="spellEnd"/>
      <w:r>
        <w:rPr>
          <w:rFonts w:ascii="Arial" w:hAnsi="Arial"/>
          <w:sz w:val="22"/>
          <w:szCs w:val="22"/>
        </w:rPr>
        <w:t xml:space="preserve"> is presenting its </w:t>
      </w:r>
      <w:proofErr w:type="spellStart"/>
      <w:r>
        <w:rPr>
          <w:rFonts w:ascii="Arial" w:hAnsi="Arial"/>
          <w:sz w:val="22"/>
          <w:szCs w:val="22"/>
        </w:rPr>
        <w:t>Intelis</w:t>
      </w:r>
      <w:proofErr w:type="spellEnd"/>
      <w:r>
        <w:rPr>
          <w:rFonts w:ascii="Arial" w:hAnsi="Arial"/>
          <w:sz w:val="22"/>
          <w:szCs w:val="22"/>
        </w:rPr>
        <w:t xml:space="preserve"> PTS shuttle system specifically for the frozen food industry on the gallery level in Hall 1 (Booth OG30), and Knapp AG (Hall 3, Booth B03) is showing the new version of its OSR shuttle system </w:t>
      </w:r>
      <w:proofErr w:type="spellStart"/>
      <w:r>
        <w:rPr>
          <w:rFonts w:ascii="Arial" w:hAnsi="Arial"/>
          <w:sz w:val="22"/>
          <w:szCs w:val="22"/>
        </w:rPr>
        <w:t>Evo</w:t>
      </w:r>
      <w:proofErr w:type="spellEnd"/>
      <w:r>
        <w:rPr>
          <w:rFonts w:ascii="Arial" w:hAnsi="Arial"/>
          <w:sz w:val="22"/>
          <w:szCs w:val="22"/>
        </w:rPr>
        <w:t>.</w:t>
      </w:r>
    </w:p>
    <w:p w:rsidR="003705B5" w:rsidRPr="00264213" w:rsidRDefault="003705B5" w:rsidP="00BE2FDD">
      <w:pPr>
        <w:jc w:val="both"/>
        <w:rPr>
          <w:rFonts w:ascii="Arial" w:hAnsi="Arial" w:cs="Arial"/>
          <w:sz w:val="22"/>
          <w:szCs w:val="22"/>
        </w:rPr>
      </w:pPr>
    </w:p>
    <w:p w:rsidR="00666241" w:rsidRPr="00264213" w:rsidRDefault="00DB4CB9" w:rsidP="00BE2FDD">
      <w:pPr>
        <w:jc w:val="both"/>
        <w:rPr>
          <w:rFonts w:ascii="Arial" w:hAnsi="Arial" w:cs="Arial"/>
          <w:sz w:val="22"/>
          <w:szCs w:val="22"/>
        </w:rPr>
      </w:pPr>
      <w:r>
        <w:rPr>
          <w:rFonts w:ascii="Arial" w:hAnsi="Arial"/>
          <w:sz w:val="22"/>
          <w:szCs w:val="22"/>
        </w:rPr>
        <w:t xml:space="preserve">Typically, shuttles pass containers and pallets to stationary conveyance technology systems. But AGVs and transport shuttles are being deployed as an increasingly popular, barrier-free alternative for transports outside fully automated warehouse systems. </w:t>
      </w:r>
      <w:proofErr w:type="spellStart"/>
      <w:r>
        <w:rPr>
          <w:rFonts w:ascii="Arial" w:hAnsi="Arial"/>
          <w:sz w:val="22"/>
          <w:szCs w:val="22"/>
        </w:rPr>
        <w:t>Trapo</w:t>
      </w:r>
      <w:proofErr w:type="spellEnd"/>
      <w:r>
        <w:rPr>
          <w:rFonts w:ascii="Arial" w:hAnsi="Arial"/>
          <w:sz w:val="22"/>
          <w:szCs w:val="22"/>
        </w:rPr>
        <w:t> AG (Hall 5, Booth D37) is coming to the 17</w:t>
      </w:r>
      <w:r>
        <w:rPr>
          <w:rFonts w:ascii="Arial" w:hAnsi="Arial"/>
          <w:sz w:val="22"/>
          <w:szCs w:val="22"/>
          <w:vertAlign w:val="superscript"/>
        </w:rPr>
        <w:t>th</w:t>
      </w:r>
      <w:r>
        <w:rPr>
          <w:rFonts w:ascii="Arial" w:hAnsi="Arial"/>
          <w:sz w:val="22"/>
          <w:szCs w:val="22"/>
        </w:rPr>
        <w:t> </w:t>
      </w:r>
      <w:proofErr w:type="spellStart"/>
      <w:r>
        <w:rPr>
          <w:rFonts w:ascii="Arial" w:hAnsi="Arial"/>
          <w:sz w:val="22"/>
          <w:szCs w:val="22"/>
        </w:rPr>
        <w:t>LogiMAT</w:t>
      </w:r>
      <w:proofErr w:type="spellEnd"/>
      <w:r>
        <w:rPr>
          <w:rFonts w:ascii="Arial" w:hAnsi="Arial"/>
          <w:sz w:val="22"/>
          <w:szCs w:val="22"/>
        </w:rPr>
        <w:t xml:space="preserve"> to unveil the </w:t>
      </w:r>
      <w:proofErr w:type="spellStart"/>
      <w:r>
        <w:rPr>
          <w:rFonts w:ascii="Arial" w:hAnsi="Arial"/>
          <w:sz w:val="22"/>
          <w:szCs w:val="22"/>
        </w:rPr>
        <w:t>Trapo</w:t>
      </w:r>
      <w:proofErr w:type="spellEnd"/>
      <w:r>
        <w:rPr>
          <w:rFonts w:ascii="Arial" w:hAnsi="Arial"/>
          <w:sz w:val="22"/>
          <w:szCs w:val="22"/>
        </w:rPr>
        <w:t xml:space="preserve"> Transport Shuttle (TTS), which works autonomously and can also communicate and collaborate with the </w:t>
      </w:r>
      <w:proofErr w:type="spellStart"/>
      <w:r>
        <w:rPr>
          <w:rFonts w:ascii="Arial" w:hAnsi="Arial"/>
          <w:sz w:val="22"/>
          <w:szCs w:val="22"/>
        </w:rPr>
        <w:t>Trapo</w:t>
      </w:r>
      <w:proofErr w:type="spellEnd"/>
      <w:r>
        <w:rPr>
          <w:rFonts w:ascii="Arial" w:hAnsi="Arial"/>
          <w:sz w:val="22"/>
          <w:szCs w:val="22"/>
        </w:rPr>
        <w:t xml:space="preserve"> Warehouse Shuttle (TWS). EXOTEC Solutions SAS (East Entrance, Booth EO30) is displaying its multi-dimensional </w:t>
      </w:r>
      <w:proofErr w:type="spellStart"/>
      <w:r>
        <w:rPr>
          <w:rFonts w:ascii="Arial" w:hAnsi="Arial"/>
          <w:sz w:val="22"/>
          <w:szCs w:val="22"/>
        </w:rPr>
        <w:t>Skypod</w:t>
      </w:r>
      <w:proofErr w:type="spellEnd"/>
      <w:r>
        <w:rPr>
          <w:rFonts w:ascii="Arial" w:hAnsi="Arial"/>
          <w:sz w:val="22"/>
          <w:szCs w:val="22"/>
        </w:rPr>
        <w:t xml:space="preserve"> robot shuttle system, which transports containers and can place them on shelves up to 10 meters high. </w:t>
      </w:r>
      <w:proofErr w:type="spellStart"/>
      <w:r>
        <w:rPr>
          <w:rFonts w:ascii="Arial" w:hAnsi="Arial"/>
          <w:sz w:val="22"/>
          <w:szCs w:val="22"/>
        </w:rPr>
        <w:t>Propoflex</w:t>
      </w:r>
      <w:proofErr w:type="spellEnd"/>
      <w:r>
        <w:rPr>
          <w:rFonts w:ascii="Arial" w:hAnsi="Arial"/>
          <w:sz w:val="22"/>
          <w:szCs w:val="22"/>
        </w:rPr>
        <w:t xml:space="preserve"> UG (Hall 1 gallery, Booth OG06) is bringing the latest developments in its mobile shelf systems.</w:t>
      </w:r>
    </w:p>
    <w:p w:rsidR="00666241" w:rsidRPr="00264213" w:rsidRDefault="00666241" w:rsidP="00BE2FDD">
      <w:pPr>
        <w:jc w:val="both"/>
        <w:rPr>
          <w:rFonts w:ascii="Arial" w:hAnsi="Arial" w:cs="Arial"/>
          <w:sz w:val="22"/>
          <w:szCs w:val="22"/>
        </w:rPr>
      </w:pPr>
    </w:p>
    <w:p w:rsidR="00411E7E" w:rsidRPr="00264213" w:rsidRDefault="00411E7E" w:rsidP="00411E7E">
      <w:pPr>
        <w:jc w:val="both"/>
        <w:rPr>
          <w:rFonts w:ascii="Arial" w:hAnsi="Arial" w:cs="Arial"/>
          <w:sz w:val="22"/>
          <w:szCs w:val="22"/>
        </w:rPr>
      </w:pPr>
      <w:r>
        <w:rPr>
          <w:rFonts w:ascii="Arial" w:hAnsi="Arial"/>
          <w:sz w:val="22"/>
          <w:szCs w:val="22"/>
        </w:rPr>
        <w:t>Another trending technology in warehousing and intralogistics driven by e-commerce is overhead conveyor systems with pouch sorters. The companies currently making a name for themselves in this segment include SSI </w:t>
      </w:r>
      <w:proofErr w:type="spellStart"/>
      <w:r>
        <w:rPr>
          <w:rFonts w:ascii="Arial" w:hAnsi="Arial"/>
          <w:sz w:val="22"/>
          <w:szCs w:val="22"/>
        </w:rPr>
        <w:t>Schäfer</w:t>
      </w:r>
      <w:proofErr w:type="spellEnd"/>
      <w:r>
        <w:rPr>
          <w:rFonts w:ascii="Arial" w:hAnsi="Arial"/>
          <w:sz w:val="22"/>
          <w:szCs w:val="22"/>
        </w:rPr>
        <w:t xml:space="preserve"> (Hall 1, Booth D21) and </w:t>
      </w:r>
      <w:proofErr w:type="spellStart"/>
      <w:r>
        <w:rPr>
          <w:rFonts w:ascii="Arial" w:hAnsi="Arial"/>
          <w:sz w:val="22"/>
          <w:szCs w:val="22"/>
        </w:rPr>
        <w:t>psb</w:t>
      </w:r>
      <w:proofErr w:type="spellEnd"/>
      <w:r>
        <w:rPr>
          <w:rFonts w:ascii="Arial" w:hAnsi="Arial"/>
          <w:sz w:val="22"/>
          <w:szCs w:val="22"/>
        </w:rPr>
        <w:t xml:space="preserve"> intralogistics GmbH (Hall 1, Booths B04 and B07). Also on display are new compact systems like the </w:t>
      </w:r>
      <w:proofErr w:type="spellStart"/>
      <w:r>
        <w:rPr>
          <w:rFonts w:ascii="Arial" w:hAnsi="Arial"/>
          <w:sz w:val="22"/>
          <w:szCs w:val="22"/>
        </w:rPr>
        <w:t>Storojet</w:t>
      </w:r>
      <w:proofErr w:type="spellEnd"/>
      <w:r>
        <w:rPr>
          <w:rFonts w:ascii="Arial" w:hAnsi="Arial"/>
          <w:sz w:val="22"/>
          <w:szCs w:val="22"/>
        </w:rPr>
        <w:t xml:space="preserve"> storage and picking system, which ICO Innovative Computer GmbH (East Entrance, Booth EO40) is calling the world’s first automated multi-level shelf storage system.</w:t>
      </w:r>
    </w:p>
    <w:p w:rsidR="00666241" w:rsidRPr="00264213" w:rsidRDefault="00666241" w:rsidP="00BE2FDD">
      <w:pPr>
        <w:jc w:val="both"/>
        <w:rPr>
          <w:rFonts w:ascii="Arial" w:hAnsi="Arial" w:cs="Arial"/>
          <w:sz w:val="22"/>
          <w:szCs w:val="22"/>
        </w:rPr>
      </w:pPr>
    </w:p>
    <w:p w:rsidR="001772FD" w:rsidRPr="00264213" w:rsidRDefault="00411E7E" w:rsidP="00411E7E">
      <w:pPr>
        <w:jc w:val="both"/>
        <w:rPr>
          <w:rFonts w:ascii="Arial" w:hAnsi="Arial" w:cs="Arial"/>
          <w:bCs/>
          <w:sz w:val="22"/>
          <w:szCs w:val="22"/>
        </w:rPr>
      </w:pPr>
      <w:r>
        <w:rPr>
          <w:rFonts w:ascii="Arial" w:hAnsi="Arial"/>
          <w:sz w:val="22"/>
          <w:szCs w:val="22"/>
        </w:rPr>
        <w:t xml:space="preserve">Nor has the pace of innovation slowed among traditional warehouse and conveyance technologies or their components: The innovations and breakthroughs at </w:t>
      </w:r>
      <w:proofErr w:type="spellStart"/>
      <w:r>
        <w:rPr>
          <w:rFonts w:ascii="Arial" w:hAnsi="Arial"/>
          <w:sz w:val="22"/>
          <w:szCs w:val="22"/>
        </w:rPr>
        <w:t>LogiMAT</w:t>
      </w:r>
      <w:proofErr w:type="spellEnd"/>
      <w:r>
        <w:rPr>
          <w:rFonts w:ascii="Arial" w:hAnsi="Arial"/>
          <w:sz w:val="22"/>
          <w:szCs w:val="22"/>
        </w:rPr>
        <w:t> 2019 include new light-duty conveyor systems (Blume-</w:t>
      </w:r>
      <w:proofErr w:type="spellStart"/>
      <w:r>
        <w:rPr>
          <w:rFonts w:ascii="Arial" w:hAnsi="Arial"/>
          <w:sz w:val="22"/>
          <w:szCs w:val="22"/>
        </w:rPr>
        <w:t>Rollen</w:t>
      </w:r>
      <w:proofErr w:type="spellEnd"/>
      <w:r>
        <w:rPr>
          <w:rFonts w:ascii="Arial" w:hAnsi="Arial"/>
          <w:sz w:val="22"/>
          <w:szCs w:val="22"/>
        </w:rPr>
        <w:t xml:space="preserve"> GmbH, Hall 3, Booth B77), pallet inspection machines (CCI </w:t>
      </w:r>
      <w:proofErr w:type="spellStart"/>
      <w:r>
        <w:rPr>
          <w:rFonts w:ascii="Arial" w:hAnsi="Arial"/>
          <w:sz w:val="22"/>
          <w:szCs w:val="22"/>
        </w:rPr>
        <w:t>Fördertechnik</w:t>
      </w:r>
      <w:proofErr w:type="spellEnd"/>
      <w:r>
        <w:rPr>
          <w:rFonts w:ascii="Arial" w:hAnsi="Arial"/>
          <w:sz w:val="22"/>
          <w:szCs w:val="22"/>
        </w:rPr>
        <w:t xml:space="preserve"> GmbH, Hall 3, Booth C46), sorters for small and lightweight items (EuroSort Systems B.V., Hall 3, Booth D52), innovative plastic modular conveyor belts and flat belts (</w:t>
      </w:r>
      <w:proofErr w:type="spellStart"/>
      <w:r>
        <w:rPr>
          <w:rFonts w:ascii="Arial" w:hAnsi="Arial"/>
          <w:sz w:val="22"/>
          <w:szCs w:val="22"/>
        </w:rPr>
        <w:t>Forbo</w:t>
      </w:r>
      <w:proofErr w:type="spellEnd"/>
      <w:r>
        <w:rPr>
          <w:rFonts w:ascii="Arial" w:hAnsi="Arial"/>
          <w:sz w:val="22"/>
          <w:szCs w:val="22"/>
        </w:rPr>
        <w:t xml:space="preserve"> </w:t>
      </w:r>
      <w:proofErr w:type="spellStart"/>
      <w:r>
        <w:rPr>
          <w:rFonts w:ascii="Arial" w:hAnsi="Arial"/>
          <w:sz w:val="22"/>
          <w:szCs w:val="22"/>
        </w:rPr>
        <w:t>Siegling</w:t>
      </w:r>
      <w:proofErr w:type="spellEnd"/>
      <w:r>
        <w:rPr>
          <w:rFonts w:ascii="Arial" w:hAnsi="Arial"/>
          <w:sz w:val="22"/>
          <w:szCs w:val="22"/>
        </w:rPr>
        <w:t xml:space="preserve"> GmbH, Hall 3, Booth A01), and new transfer cars whose integrated-hub rotation forks accommodate all types of unit load devices for ground-level load transfer (AFB Anlagen- und </w:t>
      </w:r>
      <w:proofErr w:type="spellStart"/>
      <w:r>
        <w:rPr>
          <w:rFonts w:ascii="Arial" w:hAnsi="Arial"/>
          <w:sz w:val="22"/>
          <w:szCs w:val="22"/>
        </w:rPr>
        <w:t>Filterbau</w:t>
      </w:r>
      <w:proofErr w:type="spellEnd"/>
      <w:r>
        <w:rPr>
          <w:rFonts w:ascii="Arial" w:hAnsi="Arial"/>
          <w:sz w:val="22"/>
          <w:szCs w:val="22"/>
        </w:rPr>
        <w:t xml:space="preserve"> GmbH &amp; Co. KG, Hall 3, Booth C79). Zhejiang </w:t>
      </w:r>
      <w:r>
        <w:rPr>
          <w:rFonts w:ascii="Arial" w:hAnsi="Arial"/>
          <w:sz w:val="22"/>
          <w:szCs w:val="22"/>
        </w:rPr>
        <w:lastRenderedPageBreak/>
        <w:t xml:space="preserve">Damon Technology Co. Ltd. from China (Hall 1 gallery, Booth OG24) is exhibiting several new products, including its </w:t>
      </w:r>
      <w:proofErr w:type="spellStart"/>
      <w:r>
        <w:rPr>
          <w:rFonts w:ascii="Arial" w:hAnsi="Arial"/>
          <w:sz w:val="22"/>
          <w:szCs w:val="22"/>
        </w:rPr>
        <w:t>IoT</w:t>
      </w:r>
      <w:proofErr w:type="spellEnd"/>
      <w:r>
        <w:rPr>
          <w:rFonts w:ascii="Arial" w:hAnsi="Arial"/>
          <w:sz w:val="22"/>
          <w:szCs w:val="22"/>
        </w:rPr>
        <w:t>-based modular conveyor platform i-G5.</w:t>
      </w:r>
      <w:r>
        <w:rPr>
          <w:rFonts w:ascii="Arial" w:hAnsi="Arial"/>
          <w:bCs/>
          <w:sz w:val="22"/>
          <w:szCs w:val="22"/>
        </w:rPr>
        <w:t xml:space="preserve"> </w:t>
      </w:r>
      <w:r>
        <w:rPr>
          <w:rFonts w:ascii="Arial" w:hAnsi="Arial"/>
          <w:sz w:val="22"/>
          <w:szCs w:val="22"/>
        </w:rPr>
        <w:t>LT </w:t>
      </w:r>
      <w:proofErr w:type="spellStart"/>
      <w:r>
        <w:rPr>
          <w:rFonts w:ascii="Arial" w:hAnsi="Arial"/>
          <w:sz w:val="22"/>
          <w:szCs w:val="22"/>
        </w:rPr>
        <w:t>Fördertechnik</w:t>
      </w:r>
      <w:proofErr w:type="spellEnd"/>
      <w:r>
        <w:rPr>
          <w:rFonts w:ascii="Arial" w:hAnsi="Arial"/>
          <w:sz w:val="22"/>
          <w:szCs w:val="22"/>
        </w:rPr>
        <w:t xml:space="preserve"> GmbH (Hall 5, Booth F20) is centering its trade show presentation around a new Pegasus-class automated storage and retrieval system for automatic small-parts storage areas. Visitors to Stuttgart can also discover a wide range of products for niche areas and specialized applications, such as the new electric heavy-duty roll-out shelf system model 5003 from </w:t>
      </w:r>
      <w:proofErr w:type="spellStart"/>
      <w:r>
        <w:rPr>
          <w:rFonts w:ascii="Arial" w:hAnsi="Arial"/>
          <w:sz w:val="22"/>
          <w:szCs w:val="22"/>
        </w:rPr>
        <w:t>Lützenkirchen</w:t>
      </w:r>
      <w:proofErr w:type="spellEnd"/>
      <w:r>
        <w:rPr>
          <w:rFonts w:ascii="Arial" w:hAnsi="Arial"/>
          <w:sz w:val="22"/>
          <w:szCs w:val="22"/>
        </w:rPr>
        <w:t xml:space="preserve"> </w:t>
      </w:r>
      <w:proofErr w:type="spellStart"/>
      <w:r>
        <w:rPr>
          <w:rFonts w:ascii="Arial" w:hAnsi="Arial"/>
          <w:sz w:val="22"/>
          <w:szCs w:val="22"/>
        </w:rPr>
        <w:t>Lagertechnik</w:t>
      </w:r>
      <w:proofErr w:type="spellEnd"/>
      <w:r>
        <w:rPr>
          <w:rFonts w:ascii="Arial" w:hAnsi="Arial"/>
          <w:sz w:val="22"/>
          <w:szCs w:val="22"/>
        </w:rPr>
        <w:t xml:space="preserve"> GmbH (Hall 1, Booth K11).</w:t>
      </w:r>
    </w:p>
    <w:p w:rsidR="0059234C" w:rsidRPr="00264213" w:rsidRDefault="0059234C" w:rsidP="00411E7E">
      <w:pPr>
        <w:jc w:val="both"/>
        <w:rPr>
          <w:rFonts w:ascii="Arial" w:hAnsi="Arial" w:cs="Arial"/>
          <w:bCs/>
          <w:sz w:val="22"/>
          <w:szCs w:val="22"/>
        </w:rPr>
      </w:pPr>
    </w:p>
    <w:p w:rsidR="004622C0" w:rsidRPr="00264213" w:rsidRDefault="0059234C" w:rsidP="00411E7E">
      <w:pPr>
        <w:jc w:val="both"/>
        <w:rPr>
          <w:rFonts w:ascii="Arial" w:hAnsi="Arial" w:cs="Arial"/>
          <w:sz w:val="22"/>
          <w:szCs w:val="22"/>
        </w:rPr>
      </w:pPr>
      <w:r>
        <w:rPr>
          <w:rFonts w:ascii="Arial" w:hAnsi="Arial"/>
          <w:sz w:val="22"/>
          <w:szCs w:val="22"/>
        </w:rPr>
        <w:t>Looking at the above examples, we see that among material flow solutions for the warehouse, automation and digital technology are setting the trends in conveyance technology and systems engineering developments. When it comes to designing systems and material flows, the top priority is variable systems and flexibility in the scalability of solutions. The range of options and spectrum of components that each exhibitor offers is as broad as the needs of the various customers. “In all areas</w:t>
      </w:r>
      <w:r w:rsidR="0078025C">
        <w:rPr>
          <w:rFonts w:ascii="Arial" w:hAnsi="Arial"/>
          <w:sz w:val="22"/>
          <w:szCs w:val="22"/>
        </w:rPr>
        <w:t xml:space="preserve"> </w:t>
      </w:r>
      <w:r w:rsidR="00ED56CD">
        <w:rPr>
          <w:rFonts w:ascii="Arial" w:hAnsi="Arial"/>
          <w:sz w:val="22"/>
          <w:szCs w:val="22"/>
        </w:rPr>
        <w:t xml:space="preserve">– </w:t>
      </w:r>
      <w:r>
        <w:rPr>
          <w:rFonts w:ascii="Arial" w:hAnsi="Arial"/>
          <w:sz w:val="22"/>
          <w:szCs w:val="22"/>
        </w:rPr>
        <w:t>from new standalone components to the latest trends in fully automated systems</w:t>
      </w:r>
      <w:r w:rsidR="0078025C">
        <w:rPr>
          <w:rFonts w:ascii="Arial" w:hAnsi="Arial"/>
          <w:sz w:val="22"/>
          <w:szCs w:val="22"/>
        </w:rPr>
        <w:t xml:space="preserve"> </w:t>
      </w:r>
      <w:r w:rsidR="00ED56CD">
        <w:rPr>
          <w:rFonts w:ascii="Arial" w:hAnsi="Arial"/>
          <w:sz w:val="22"/>
          <w:szCs w:val="22"/>
        </w:rPr>
        <w:t xml:space="preserve">– </w:t>
      </w:r>
      <w:r>
        <w:rPr>
          <w:rFonts w:ascii="Arial" w:hAnsi="Arial"/>
          <w:sz w:val="22"/>
          <w:szCs w:val="22"/>
        </w:rPr>
        <w:t>the 17</w:t>
      </w:r>
      <w:r>
        <w:rPr>
          <w:rFonts w:ascii="Arial" w:hAnsi="Arial"/>
          <w:sz w:val="22"/>
          <w:szCs w:val="22"/>
          <w:vertAlign w:val="superscript"/>
        </w:rPr>
        <w:t>th</w:t>
      </w:r>
      <w:r>
        <w:rPr>
          <w:rFonts w:ascii="Arial" w:hAnsi="Arial"/>
          <w:sz w:val="22"/>
          <w:szCs w:val="22"/>
        </w:rPr>
        <w:t xml:space="preserve"> edition of </w:t>
      </w:r>
      <w:proofErr w:type="spellStart"/>
      <w:r>
        <w:rPr>
          <w:rFonts w:ascii="Arial" w:hAnsi="Arial"/>
          <w:sz w:val="22"/>
          <w:szCs w:val="22"/>
        </w:rPr>
        <w:t>LogiMAT</w:t>
      </w:r>
      <w:proofErr w:type="spellEnd"/>
      <w:r>
        <w:rPr>
          <w:rFonts w:ascii="Arial" w:hAnsi="Arial"/>
          <w:sz w:val="22"/>
          <w:szCs w:val="22"/>
        </w:rPr>
        <w:t xml:space="preserve"> offers one-stop shopping and the opportunity for a side-by-side comparison of the latest innovations and forward-looking solutions from all major manufacturers worldwide,” concludes </w:t>
      </w:r>
      <w:proofErr w:type="spellStart"/>
      <w:r>
        <w:rPr>
          <w:rFonts w:ascii="Arial" w:hAnsi="Arial"/>
          <w:sz w:val="22"/>
          <w:szCs w:val="22"/>
        </w:rPr>
        <w:t>LogiMAT’s</w:t>
      </w:r>
      <w:proofErr w:type="spellEnd"/>
      <w:r>
        <w:rPr>
          <w:rFonts w:ascii="Arial" w:hAnsi="Arial"/>
          <w:sz w:val="22"/>
          <w:szCs w:val="22"/>
        </w:rPr>
        <w:t xml:space="preserve"> Exhibition Director Ruchty. “A unique industry overview where industry professionals from around the world can find the right system for every intralogistics process.”</w:t>
      </w:r>
    </w:p>
    <w:p w:rsidR="004622C0" w:rsidRPr="00264213" w:rsidRDefault="004622C0" w:rsidP="00411E7E">
      <w:pPr>
        <w:jc w:val="both"/>
        <w:rPr>
          <w:rFonts w:ascii="Arial" w:hAnsi="Arial" w:cs="Arial"/>
          <w:sz w:val="22"/>
          <w:szCs w:val="22"/>
        </w:rPr>
      </w:pPr>
    </w:p>
    <w:p w:rsidR="0011344A" w:rsidRPr="00264213" w:rsidRDefault="0011344A" w:rsidP="0011344A">
      <w:pPr>
        <w:pStyle w:val="Textkrper"/>
        <w:jc w:val="both"/>
        <w:rPr>
          <w:b w:val="0"/>
          <w:sz w:val="22"/>
          <w:szCs w:val="22"/>
        </w:rPr>
      </w:pPr>
    </w:p>
    <w:p w:rsidR="003D000A" w:rsidRPr="00264213" w:rsidRDefault="00D93578" w:rsidP="003D000A">
      <w:pPr>
        <w:pStyle w:val="Textkrper"/>
        <w:jc w:val="both"/>
        <w:rPr>
          <w:b w:val="0"/>
          <w:bCs w:val="0"/>
          <w:sz w:val="22"/>
          <w:szCs w:val="22"/>
        </w:rPr>
      </w:pPr>
      <w:r>
        <w:rPr>
          <w:b w:val="0"/>
          <w:bCs w:val="0"/>
          <w:sz w:val="22"/>
          <w:szCs w:val="22"/>
        </w:rPr>
        <w:t xml:space="preserve">Event organizer: EUROEXPO </w:t>
      </w:r>
      <w:proofErr w:type="spellStart"/>
      <w:r>
        <w:rPr>
          <w:b w:val="0"/>
          <w:bCs w:val="0"/>
          <w:sz w:val="22"/>
          <w:szCs w:val="22"/>
        </w:rPr>
        <w:t>Messe</w:t>
      </w:r>
      <w:proofErr w:type="spellEnd"/>
      <w:r>
        <w:rPr>
          <w:b w:val="0"/>
          <w:bCs w:val="0"/>
          <w:sz w:val="22"/>
          <w:szCs w:val="22"/>
        </w:rPr>
        <w:t xml:space="preserve">- und </w:t>
      </w:r>
      <w:proofErr w:type="spellStart"/>
      <w:r>
        <w:rPr>
          <w:b w:val="0"/>
          <w:bCs w:val="0"/>
          <w:sz w:val="22"/>
          <w:szCs w:val="22"/>
        </w:rPr>
        <w:t>Kongress</w:t>
      </w:r>
      <w:proofErr w:type="spellEnd"/>
      <w:r>
        <w:rPr>
          <w:b w:val="0"/>
          <w:bCs w:val="0"/>
          <w:sz w:val="22"/>
          <w:szCs w:val="22"/>
        </w:rPr>
        <w:t>-GmbH</w:t>
      </w:r>
    </w:p>
    <w:p w:rsidR="00264213" w:rsidRPr="00264213" w:rsidRDefault="003D000A" w:rsidP="003D000A">
      <w:pPr>
        <w:pStyle w:val="Textkrper"/>
        <w:jc w:val="both"/>
        <w:rPr>
          <w:b w:val="0"/>
          <w:bCs w:val="0"/>
          <w:sz w:val="22"/>
          <w:szCs w:val="22"/>
        </w:rPr>
      </w:pPr>
      <w:r>
        <w:rPr>
          <w:b w:val="0"/>
          <w:bCs w:val="0"/>
          <w:sz w:val="22"/>
          <w:szCs w:val="22"/>
        </w:rPr>
        <w:t>Joseph-</w:t>
      </w:r>
      <w:proofErr w:type="spellStart"/>
      <w:r>
        <w:rPr>
          <w:b w:val="0"/>
          <w:bCs w:val="0"/>
          <w:sz w:val="22"/>
          <w:szCs w:val="22"/>
        </w:rPr>
        <w:t>Dollinger</w:t>
      </w:r>
      <w:proofErr w:type="spellEnd"/>
      <w:r>
        <w:rPr>
          <w:b w:val="0"/>
          <w:bCs w:val="0"/>
          <w:sz w:val="22"/>
          <w:szCs w:val="22"/>
        </w:rPr>
        <w:t>-</w:t>
      </w:r>
      <w:proofErr w:type="spellStart"/>
      <w:r>
        <w:rPr>
          <w:b w:val="0"/>
          <w:bCs w:val="0"/>
          <w:sz w:val="22"/>
          <w:szCs w:val="22"/>
        </w:rPr>
        <w:t>Bogen</w:t>
      </w:r>
      <w:proofErr w:type="spellEnd"/>
      <w:r>
        <w:rPr>
          <w:b w:val="0"/>
          <w:bCs w:val="0"/>
          <w:sz w:val="22"/>
          <w:szCs w:val="22"/>
        </w:rPr>
        <w:t xml:space="preserve"> 7 | 80807 Munich, Germany</w:t>
      </w:r>
    </w:p>
    <w:p w:rsidR="00264213" w:rsidRPr="00264213" w:rsidRDefault="00FC0AE6" w:rsidP="00264213">
      <w:pPr>
        <w:pStyle w:val="Textkrper"/>
        <w:jc w:val="both"/>
        <w:rPr>
          <w:b w:val="0"/>
          <w:bCs w:val="0"/>
          <w:sz w:val="22"/>
          <w:szCs w:val="22"/>
        </w:rPr>
      </w:pPr>
      <w:r>
        <w:rPr>
          <w:b w:val="0"/>
          <w:bCs w:val="0"/>
          <w:sz w:val="22"/>
          <w:szCs w:val="22"/>
        </w:rPr>
        <w:t>Phone: +49 89 32 391 259 | Fax: +49 89 32 391 246</w:t>
      </w:r>
    </w:p>
    <w:p w:rsidR="003D000A" w:rsidRPr="00264213" w:rsidRDefault="004E1641" w:rsidP="00264213">
      <w:pPr>
        <w:pStyle w:val="Textkrper"/>
        <w:jc w:val="both"/>
        <w:rPr>
          <w:b w:val="0"/>
          <w:sz w:val="22"/>
          <w:szCs w:val="22"/>
        </w:rPr>
      </w:pPr>
      <w:hyperlink r:id="rId11" w:history="1">
        <w:r w:rsidR="00CA6E5E">
          <w:rPr>
            <w:rStyle w:val="Hyperlink"/>
            <w:b w:val="0"/>
            <w:bCs w:val="0"/>
            <w:color w:val="auto"/>
            <w:sz w:val="22"/>
            <w:szCs w:val="22"/>
          </w:rPr>
          <w:t>www.logimat-messe.de</w:t>
        </w:r>
      </w:hyperlink>
      <w:r w:rsidR="00CA6E5E">
        <w:rPr>
          <w:rStyle w:val="Hyperlink"/>
          <w:b w:val="0"/>
          <w:bCs w:val="0"/>
          <w:color w:val="auto"/>
          <w:sz w:val="22"/>
          <w:szCs w:val="22"/>
          <w:u w:val="none"/>
        </w:rPr>
        <w:t xml:space="preserve"> | </w:t>
      </w:r>
      <w:hyperlink r:id="rId12" w:history="1">
        <w:r w:rsidR="00CA6E5E">
          <w:rPr>
            <w:rStyle w:val="Hyperlink"/>
            <w:b w:val="0"/>
            <w:color w:val="auto"/>
            <w:sz w:val="22"/>
            <w:szCs w:val="22"/>
          </w:rPr>
          <w:t>www.tradeworld.de</w:t>
        </w:r>
      </w:hyperlink>
    </w:p>
    <w:p w:rsidR="005E45C4" w:rsidRPr="00264213" w:rsidRDefault="005E45C4" w:rsidP="003D000A">
      <w:pPr>
        <w:rPr>
          <w:rFonts w:ascii="Arial" w:hAnsi="Arial" w:cs="Arial"/>
          <w:sz w:val="22"/>
          <w:szCs w:val="22"/>
        </w:rPr>
      </w:pPr>
    </w:p>
    <w:p w:rsidR="000F4611" w:rsidRPr="00264213" w:rsidRDefault="009B0CA1" w:rsidP="000F4611">
      <w:pPr>
        <w:rPr>
          <w:rFonts w:ascii="Arial" w:hAnsi="Arial" w:cs="Arial"/>
          <w:sz w:val="22"/>
          <w:szCs w:val="22"/>
        </w:rPr>
      </w:pPr>
      <w:r>
        <w:rPr>
          <w:rFonts w:ascii="Arial" w:hAnsi="Arial"/>
          <w:sz w:val="22"/>
          <w:szCs w:val="22"/>
        </w:rPr>
        <w:t>8,</w:t>
      </w:r>
      <w:r w:rsidR="00FD3556">
        <w:rPr>
          <w:rFonts w:ascii="Arial" w:hAnsi="Arial"/>
          <w:sz w:val="22"/>
          <w:szCs w:val="22"/>
        </w:rPr>
        <w:t>556</w:t>
      </w:r>
      <w:r>
        <w:rPr>
          <w:rFonts w:ascii="Arial" w:hAnsi="Arial"/>
          <w:sz w:val="22"/>
          <w:szCs w:val="22"/>
        </w:rPr>
        <w:t xml:space="preserve"> characters (with spaces)</w:t>
      </w:r>
    </w:p>
    <w:p w:rsidR="000F4611" w:rsidRPr="00264213" w:rsidRDefault="000F4611" w:rsidP="000F4611">
      <w:pPr>
        <w:rPr>
          <w:rFonts w:ascii="Arial" w:hAnsi="Arial" w:cs="Arial"/>
          <w:sz w:val="22"/>
          <w:szCs w:val="22"/>
        </w:rPr>
      </w:pPr>
      <w:r>
        <w:rPr>
          <w:rFonts w:ascii="Arial" w:hAnsi="Arial"/>
          <w:sz w:val="22"/>
          <w:szCs w:val="22"/>
        </w:rPr>
        <w:t>Munich, January </w:t>
      </w:r>
      <w:r w:rsidR="00FD3556">
        <w:rPr>
          <w:rFonts w:ascii="Arial" w:hAnsi="Arial"/>
          <w:sz w:val="22"/>
          <w:szCs w:val="22"/>
        </w:rPr>
        <w:t>16</w:t>
      </w:r>
      <w:r>
        <w:rPr>
          <w:rFonts w:ascii="Arial" w:hAnsi="Arial"/>
          <w:sz w:val="22"/>
          <w:szCs w:val="22"/>
        </w:rPr>
        <w:t>, 2019</w:t>
      </w:r>
      <w:r w:rsidR="0078025C">
        <w:rPr>
          <w:rFonts w:ascii="Arial" w:hAnsi="Arial"/>
          <w:sz w:val="22"/>
          <w:szCs w:val="22"/>
        </w:rPr>
        <w:t xml:space="preserve"> </w:t>
      </w:r>
      <w:r w:rsidR="004E1641">
        <w:rPr>
          <w:rFonts w:ascii="Arial" w:hAnsi="Arial"/>
          <w:sz w:val="22"/>
          <w:szCs w:val="22"/>
        </w:rPr>
        <w:t xml:space="preserve">- </w:t>
      </w:r>
      <w:bookmarkStart w:id="0" w:name="_GoBack"/>
      <w:bookmarkEnd w:id="0"/>
      <w:r>
        <w:rPr>
          <w:rFonts w:ascii="Arial" w:hAnsi="Arial"/>
          <w:sz w:val="22"/>
          <w:szCs w:val="22"/>
        </w:rPr>
        <w:t xml:space="preserve">This text may be reprinted free of charge, but please send a copy to EUROEXPO </w:t>
      </w:r>
      <w:proofErr w:type="spellStart"/>
      <w:r>
        <w:rPr>
          <w:rFonts w:ascii="Arial" w:hAnsi="Arial"/>
          <w:sz w:val="22"/>
          <w:szCs w:val="22"/>
        </w:rPr>
        <w:t>Messe</w:t>
      </w:r>
      <w:proofErr w:type="spellEnd"/>
      <w:r>
        <w:rPr>
          <w:rFonts w:ascii="Arial" w:hAnsi="Arial"/>
          <w:sz w:val="22"/>
          <w:szCs w:val="22"/>
        </w:rPr>
        <w:t xml:space="preserve">- und </w:t>
      </w:r>
      <w:proofErr w:type="spellStart"/>
      <w:r>
        <w:rPr>
          <w:rFonts w:ascii="Arial" w:hAnsi="Arial"/>
          <w:sz w:val="22"/>
          <w:szCs w:val="22"/>
        </w:rPr>
        <w:t>Kongress</w:t>
      </w:r>
      <w:proofErr w:type="spellEnd"/>
      <w:r>
        <w:rPr>
          <w:rFonts w:ascii="Arial" w:hAnsi="Arial"/>
          <w:sz w:val="22"/>
          <w:szCs w:val="22"/>
        </w:rPr>
        <w:t>-GmbH, Press and Public Relations Department, 80912 Munich.</w:t>
      </w:r>
    </w:p>
    <w:p w:rsidR="00B117AD" w:rsidRPr="00264213" w:rsidRDefault="00B117AD" w:rsidP="000F4611">
      <w:pPr>
        <w:rPr>
          <w:rFonts w:ascii="Arial" w:hAnsi="Arial" w:cs="Arial"/>
          <w:sz w:val="22"/>
          <w:szCs w:val="22"/>
        </w:rPr>
      </w:pPr>
    </w:p>
    <w:p w:rsidR="00B445BB" w:rsidRPr="00264213" w:rsidRDefault="00B445BB" w:rsidP="000F4611">
      <w:pPr>
        <w:rPr>
          <w:rFonts w:ascii="Arial" w:hAnsi="Arial" w:cs="Arial"/>
          <w:sz w:val="22"/>
          <w:szCs w:val="22"/>
        </w:rPr>
      </w:pPr>
    </w:p>
    <w:p w:rsidR="003D000A" w:rsidRPr="00264213" w:rsidRDefault="003D000A" w:rsidP="003D000A">
      <w:pPr>
        <w:pBdr>
          <w:top w:val="single" w:sz="4" w:space="1" w:color="auto"/>
          <w:left w:val="single" w:sz="4" w:space="4" w:color="auto"/>
          <w:bottom w:val="single" w:sz="4" w:space="1" w:color="auto"/>
          <w:right w:val="single" w:sz="4" w:space="7" w:color="auto"/>
        </w:pBdr>
        <w:jc w:val="both"/>
        <w:rPr>
          <w:rFonts w:ascii="Arial" w:hAnsi="Arial" w:cs="Arial"/>
          <w:sz w:val="22"/>
          <w:szCs w:val="22"/>
        </w:rPr>
      </w:pPr>
      <w:r>
        <w:rPr>
          <w:rFonts w:ascii="Arial" w:hAnsi="Arial"/>
          <w:sz w:val="22"/>
          <w:szCs w:val="22"/>
        </w:rPr>
        <w:t xml:space="preserve">About </w:t>
      </w:r>
      <w:proofErr w:type="spellStart"/>
      <w:r>
        <w:rPr>
          <w:rFonts w:ascii="Arial" w:hAnsi="Arial"/>
          <w:sz w:val="22"/>
          <w:szCs w:val="22"/>
        </w:rPr>
        <w:t>LogiMAT</w:t>
      </w:r>
      <w:proofErr w:type="spellEnd"/>
    </w:p>
    <w:p w:rsidR="00D93578" w:rsidRPr="00264213" w:rsidRDefault="00D93578" w:rsidP="003D000A">
      <w:pPr>
        <w:pBdr>
          <w:top w:val="single" w:sz="4" w:space="1" w:color="auto"/>
          <w:left w:val="single" w:sz="4" w:space="4" w:color="auto"/>
          <w:bottom w:val="single" w:sz="4" w:space="1" w:color="auto"/>
          <w:right w:val="single" w:sz="4" w:space="7" w:color="auto"/>
        </w:pBdr>
        <w:jc w:val="both"/>
        <w:rPr>
          <w:rFonts w:ascii="Arial" w:hAnsi="Arial" w:cs="Arial"/>
          <w:sz w:val="22"/>
          <w:szCs w:val="22"/>
        </w:rPr>
      </w:pPr>
    </w:p>
    <w:p w:rsidR="003D000A" w:rsidRPr="00264213" w:rsidRDefault="003D000A" w:rsidP="003D000A">
      <w:pPr>
        <w:pBdr>
          <w:top w:val="single" w:sz="4" w:space="1" w:color="auto"/>
          <w:left w:val="single" w:sz="4" w:space="4" w:color="auto"/>
          <w:bottom w:val="single" w:sz="4" w:space="1" w:color="auto"/>
          <w:right w:val="single" w:sz="4" w:space="7" w:color="auto"/>
        </w:pBdr>
        <w:jc w:val="both"/>
        <w:rPr>
          <w:rFonts w:ascii="Arial" w:eastAsiaTheme="minorHAnsi" w:hAnsi="Arial" w:cs="Arial"/>
          <w:sz w:val="22"/>
          <w:szCs w:val="22"/>
        </w:rPr>
      </w:pPr>
      <w:proofErr w:type="spellStart"/>
      <w:r>
        <w:rPr>
          <w:rFonts w:ascii="Arial" w:hAnsi="Arial"/>
          <w:sz w:val="22"/>
          <w:szCs w:val="22"/>
        </w:rPr>
        <w:t>LogiMAT</w:t>
      </w:r>
      <w:proofErr w:type="spellEnd"/>
      <w:r>
        <w:rPr>
          <w:rFonts w:ascii="Arial" w:hAnsi="Arial"/>
          <w:sz w:val="22"/>
          <w:szCs w:val="22"/>
        </w:rPr>
        <w:t xml:space="preserve"> 2019, the 17</w:t>
      </w:r>
      <w:r>
        <w:rPr>
          <w:rFonts w:ascii="Arial" w:hAnsi="Arial"/>
          <w:sz w:val="22"/>
          <w:szCs w:val="22"/>
          <w:vertAlign w:val="superscript"/>
        </w:rPr>
        <w:t>th</w:t>
      </w:r>
      <w:r>
        <w:rPr>
          <w:rFonts w:ascii="Arial" w:hAnsi="Arial"/>
          <w:sz w:val="22"/>
          <w:szCs w:val="22"/>
        </w:rPr>
        <w:t xml:space="preserve"> International Trade Show for Intralogistics Solutions and Process Management, takes place February 19–21 on the grounds of </w:t>
      </w:r>
      <w:proofErr w:type="spellStart"/>
      <w:r>
        <w:rPr>
          <w:rFonts w:ascii="Arial" w:hAnsi="Arial"/>
          <w:sz w:val="22"/>
          <w:szCs w:val="22"/>
        </w:rPr>
        <w:t>Messe</w:t>
      </w:r>
      <w:proofErr w:type="spellEnd"/>
      <w:r>
        <w:rPr>
          <w:rFonts w:ascii="Arial" w:hAnsi="Arial"/>
          <w:sz w:val="22"/>
          <w:szCs w:val="22"/>
        </w:rPr>
        <w:t xml:space="preserve"> Stuttgart, directly adjacent to Stuttgart International Airport. </w:t>
      </w:r>
      <w:proofErr w:type="spellStart"/>
      <w:r>
        <w:rPr>
          <w:rFonts w:ascii="Arial" w:hAnsi="Arial"/>
          <w:sz w:val="22"/>
          <w:szCs w:val="22"/>
        </w:rPr>
        <w:t>LogiMAT</w:t>
      </w:r>
      <w:proofErr w:type="spellEnd"/>
      <w:r>
        <w:rPr>
          <w:rFonts w:ascii="Arial" w:hAnsi="Arial"/>
          <w:sz w:val="22"/>
          <w:szCs w:val="22"/>
        </w:rPr>
        <w:t>, the world’s largest intralogistics trade show, offers a comprehensive overview of everything driving the intralogistics industry, from procurement to production to shipping. International exhibitors gather early in the year to showcase innovative technologies, products, systems, and solutions for streamlining operations, optimizing processes, and cutting costs in a company’s internal logistics.</w:t>
      </w:r>
    </w:p>
    <w:p w:rsidR="003D000A" w:rsidRPr="00264213" w:rsidRDefault="003D000A" w:rsidP="003D000A">
      <w:pPr>
        <w:pBdr>
          <w:top w:val="single" w:sz="4" w:space="1" w:color="auto"/>
          <w:left w:val="single" w:sz="4" w:space="4" w:color="auto"/>
          <w:bottom w:val="single" w:sz="4" w:space="1" w:color="auto"/>
          <w:right w:val="single" w:sz="4" w:space="7" w:color="auto"/>
        </w:pBdr>
        <w:jc w:val="both"/>
        <w:rPr>
          <w:rFonts w:ascii="Arial" w:hAnsi="Arial" w:cs="Arial"/>
          <w:b/>
          <w:sz w:val="22"/>
          <w:szCs w:val="22"/>
        </w:rPr>
      </w:pPr>
      <w:proofErr w:type="spellStart"/>
      <w:r>
        <w:rPr>
          <w:rFonts w:ascii="Arial" w:hAnsi="Arial"/>
          <w:sz w:val="22"/>
          <w:szCs w:val="22"/>
        </w:rPr>
        <w:t>TradeWorld</w:t>
      </w:r>
      <w:proofErr w:type="spellEnd"/>
      <w:r>
        <w:rPr>
          <w:rFonts w:ascii="Arial" w:hAnsi="Arial"/>
          <w:sz w:val="22"/>
          <w:szCs w:val="22"/>
        </w:rPr>
        <w:t xml:space="preserve">, the Professional Platform for Trade Processes embedded within </w:t>
      </w:r>
      <w:proofErr w:type="spellStart"/>
      <w:r>
        <w:rPr>
          <w:rFonts w:ascii="Arial" w:hAnsi="Arial"/>
          <w:sz w:val="22"/>
          <w:szCs w:val="22"/>
        </w:rPr>
        <w:t>LogiMAT</w:t>
      </w:r>
      <w:proofErr w:type="spellEnd"/>
      <w:r>
        <w:rPr>
          <w:rFonts w:ascii="Arial" w:hAnsi="Arial"/>
          <w:sz w:val="22"/>
          <w:szCs w:val="22"/>
        </w:rPr>
        <w:t xml:space="preserve">, features products and solutions for e-commerce and </w:t>
      </w:r>
      <w:proofErr w:type="spellStart"/>
      <w:r>
        <w:rPr>
          <w:rFonts w:ascii="Arial" w:hAnsi="Arial"/>
          <w:sz w:val="22"/>
          <w:szCs w:val="22"/>
        </w:rPr>
        <w:t>omnichannel</w:t>
      </w:r>
      <w:proofErr w:type="spellEnd"/>
      <w:r>
        <w:rPr>
          <w:rFonts w:ascii="Arial" w:hAnsi="Arial"/>
          <w:sz w:val="22"/>
          <w:szCs w:val="22"/>
        </w:rPr>
        <w:t xml:space="preserve">. </w:t>
      </w:r>
      <w:r>
        <w:rPr>
          <w:rFonts w:ascii="Arial" w:hAnsi="Arial"/>
          <w:bCs/>
          <w:sz w:val="22"/>
          <w:szCs w:val="22"/>
        </w:rPr>
        <w:t>Beyond the exhibitor booths, visitors to this combined event can also experience a different program of presentations each day covering a wide range of topics.</w:t>
      </w:r>
    </w:p>
    <w:p w:rsidR="003D000A" w:rsidRPr="00D90C3E" w:rsidRDefault="003D000A" w:rsidP="003D000A">
      <w:pPr>
        <w:pStyle w:val="Textkrper"/>
        <w:jc w:val="both"/>
        <w:rPr>
          <w:b w:val="0"/>
          <w:bCs w:val="0"/>
          <w:sz w:val="22"/>
          <w:szCs w:val="22"/>
        </w:rPr>
      </w:pPr>
    </w:p>
    <w:sectPr w:rsidR="003D000A" w:rsidRPr="00D90C3E" w:rsidSect="00D2102F">
      <w:headerReference w:type="default" r:id="rId13"/>
      <w:pgSz w:w="11906" w:h="16838" w:code="9"/>
      <w:pgMar w:top="1134"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E5E" w:rsidRDefault="00CA6E5E" w:rsidP="00010433">
      <w:pPr>
        <w:pStyle w:val="berschrift1"/>
      </w:pPr>
      <w:r>
        <w:separator/>
      </w:r>
    </w:p>
  </w:endnote>
  <w:endnote w:type="continuationSeparator" w:id="0">
    <w:p w:rsidR="00CA6E5E" w:rsidRDefault="00CA6E5E" w:rsidP="00010433">
      <w:pPr>
        <w:pStyle w:val="berschrift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entury Gothic"/>
    <w:charset w:val="00"/>
    <w:family w:val="swiss"/>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sGothic-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w:panose1 w:val="00000500000000000000"/>
    <w:charset w:val="00"/>
    <w:family w:val="modern"/>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ITC Slimbach St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E5E" w:rsidRDefault="00CA6E5E" w:rsidP="00010433">
      <w:pPr>
        <w:pStyle w:val="berschrift1"/>
      </w:pPr>
      <w:r>
        <w:separator/>
      </w:r>
    </w:p>
  </w:footnote>
  <w:footnote w:type="continuationSeparator" w:id="0">
    <w:p w:rsidR="00CA6E5E" w:rsidRDefault="00CA6E5E" w:rsidP="00010433">
      <w:pPr>
        <w:pStyle w:val="berschrift1"/>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5B5" w:rsidRDefault="003705B5">
    <w:pPr>
      <w:rPr>
        <w:rStyle w:val="inhaltueber"/>
        <w:rFonts w:ascii="Arial" w:hAnsi="Arial" w:cs="Arial"/>
        <w:sz w:val="16"/>
        <w:szCs w:val="16"/>
      </w:rPr>
    </w:pPr>
    <w:r>
      <w:rPr>
        <w:rStyle w:val="inhaltueber"/>
        <w:rFonts w:ascii="Arial" w:hAnsi="Arial"/>
        <w:sz w:val="16"/>
        <w:szCs w:val="16"/>
      </w:rPr>
      <w:t xml:space="preserve">Page </w:t>
    </w:r>
    <w:r w:rsidRPr="001701F6">
      <w:rPr>
        <w:rStyle w:val="inhaltueber"/>
        <w:rFonts w:ascii="Arial" w:hAnsi="Arial" w:cs="Arial"/>
        <w:sz w:val="16"/>
        <w:szCs w:val="16"/>
      </w:rPr>
      <w:fldChar w:fldCharType="begin"/>
    </w:r>
    <w:r w:rsidRPr="001701F6">
      <w:rPr>
        <w:rStyle w:val="inhaltueber"/>
        <w:rFonts w:ascii="Arial" w:hAnsi="Arial" w:cs="Arial"/>
        <w:sz w:val="16"/>
        <w:szCs w:val="16"/>
      </w:rPr>
      <w:instrText xml:space="preserve"> PAGE </w:instrText>
    </w:r>
    <w:r w:rsidRPr="001701F6">
      <w:rPr>
        <w:rStyle w:val="inhaltueber"/>
        <w:rFonts w:ascii="Arial" w:hAnsi="Arial" w:cs="Arial"/>
        <w:sz w:val="16"/>
        <w:szCs w:val="16"/>
      </w:rPr>
      <w:fldChar w:fldCharType="separate"/>
    </w:r>
    <w:r w:rsidR="004E1641">
      <w:rPr>
        <w:rStyle w:val="inhaltueber"/>
        <w:rFonts w:ascii="Arial" w:hAnsi="Arial" w:cs="Arial"/>
        <w:noProof/>
        <w:sz w:val="16"/>
        <w:szCs w:val="16"/>
      </w:rPr>
      <w:t>3</w:t>
    </w:r>
    <w:r w:rsidRPr="001701F6">
      <w:rPr>
        <w:rStyle w:val="inhaltueber"/>
        <w:rFonts w:ascii="Arial" w:hAnsi="Arial" w:cs="Arial"/>
        <w:sz w:val="16"/>
        <w:szCs w:val="16"/>
      </w:rPr>
      <w:fldChar w:fldCharType="end"/>
    </w:r>
    <w:r>
      <w:rPr>
        <w:rStyle w:val="inhaltueber"/>
        <w:rFonts w:ascii="Arial" w:hAnsi="Arial"/>
        <w:sz w:val="16"/>
        <w:szCs w:val="16"/>
      </w:rPr>
      <w:t xml:space="preserve"> of </w:t>
    </w:r>
    <w:r w:rsidRPr="001701F6">
      <w:rPr>
        <w:rStyle w:val="inhaltueber"/>
        <w:rFonts w:ascii="Arial" w:hAnsi="Arial" w:cs="Arial"/>
        <w:sz w:val="16"/>
        <w:szCs w:val="16"/>
      </w:rPr>
      <w:fldChar w:fldCharType="begin"/>
    </w:r>
    <w:r w:rsidRPr="001701F6">
      <w:rPr>
        <w:rStyle w:val="inhaltueber"/>
        <w:rFonts w:ascii="Arial" w:hAnsi="Arial" w:cs="Arial"/>
        <w:sz w:val="16"/>
        <w:szCs w:val="16"/>
      </w:rPr>
      <w:instrText xml:space="preserve"> NUMPAGES </w:instrText>
    </w:r>
    <w:r w:rsidRPr="001701F6">
      <w:rPr>
        <w:rStyle w:val="inhaltueber"/>
        <w:rFonts w:ascii="Arial" w:hAnsi="Arial" w:cs="Arial"/>
        <w:sz w:val="16"/>
        <w:szCs w:val="16"/>
      </w:rPr>
      <w:fldChar w:fldCharType="separate"/>
    </w:r>
    <w:r w:rsidR="004E1641">
      <w:rPr>
        <w:rStyle w:val="inhaltueber"/>
        <w:rFonts w:ascii="Arial" w:hAnsi="Arial" w:cs="Arial"/>
        <w:noProof/>
        <w:sz w:val="16"/>
        <w:szCs w:val="16"/>
      </w:rPr>
      <w:t>3</w:t>
    </w:r>
    <w:r w:rsidRPr="001701F6">
      <w:rPr>
        <w:rStyle w:val="inhaltueber"/>
        <w:rFonts w:ascii="Arial" w:hAnsi="Arial" w:cs="Arial"/>
        <w:sz w:val="16"/>
        <w:szCs w:val="16"/>
      </w:rPr>
      <w:fldChar w:fldCharType="end"/>
    </w:r>
    <w:r w:rsidR="0078025C">
      <w:rPr>
        <w:rStyle w:val="inhaltueber"/>
        <w:rFonts w:ascii="Arial" w:hAnsi="Arial" w:cs="Arial"/>
        <w:sz w:val="16"/>
        <w:szCs w:val="16"/>
      </w:rPr>
      <w:t xml:space="preserve"> </w:t>
    </w:r>
    <w:r w:rsidR="00ED56CD">
      <w:rPr>
        <w:rStyle w:val="inhaltueber"/>
        <w:rFonts w:ascii="Arial" w:hAnsi="Arial"/>
        <w:sz w:val="16"/>
        <w:szCs w:val="16"/>
      </w:rPr>
      <w:t xml:space="preserve">– </w:t>
    </w:r>
    <w:r>
      <w:rPr>
        <w:rStyle w:val="inhaltueber"/>
        <w:rFonts w:ascii="Arial" w:hAnsi="Arial"/>
        <w:sz w:val="16"/>
        <w:szCs w:val="16"/>
      </w:rPr>
      <w:t xml:space="preserve">Press Release for </w:t>
    </w:r>
    <w:proofErr w:type="spellStart"/>
    <w:r>
      <w:rPr>
        <w:rStyle w:val="inhaltueber"/>
        <w:rFonts w:ascii="Arial" w:hAnsi="Arial"/>
        <w:sz w:val="16"/>
        <w:szCs w:val="16"/>
      </w:rPr>
      <w:t>LogiMAT</w:t>
    </w:r>
    <w:proofErr w:type="spellEnd"/>
    <w:r>
      <w:rPr>
        <w:rStyle w:val="inhaltueber"/>
        <w:rFonts w:ascii="Arial" w:hAnsi="Arial"/>
        <w:sz w:val="16"/>
        <w:szCs w:val="16"/>
      </w:rPr>
      <w:t xml:space="preserve"> 2019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D0132"/>
    <w:multiLevelType w:val="hybridMultilevel"/>
    <w:tmpl w:val="CF6C00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387CFD"/>
    <w:multiLevelType w:val="multilevel"/>
    <w:tmpl w:val="7994A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A6B93"/>
    <w:multiLevelType w:val="hybridMultilevel"/>
    <w:tmpl w:val="0512EB70"/>
    <w:lvl w:ilvl="0" w:tplc="8D4E7904">
      <w:numFmt w:val="bullet"/>
      <w:lvlText w:val="-"/>
      <w:lvlJc w:val="left"/>
      <w:pPr>
        <w:tabs>
          <w:tab w:val="num" w:pos="720"/>
        </w:tabs>
        <w:ind w:left="720" w:hanging="360"/>
      </w:pPr>
      <w:rPr>
        <w:rFonts w:ascii="Frutiger 45 Light" w:eastAsia="Times New Roman" w:hAnsi="Frutiger 45 Ligh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A740CB"/>
    <w:multiLevelType w:val="hybridMultilevel"/>
    <w:tmpl w:val="A498E806"/>
    <w:lvl w:ilvl="0" w:tplc="EB804196">
      <w:start w:val="7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E64050"/>
    <w:multiLevelType w:val="hybridMultilevel"/>
    <w:tmpl w:val="EF4488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B53B2F"/>
    <w:multiLevelType w:val="hybridMultilevel"/>
    <w:tmpl w:val="C4D00A46"/>
    <w:lvl w:ilvl="0" w:tplc="C1A21598">
      <w:start w:val="75"/>
      <w:numFmt w:val="bullet"/>
      <w:lvlText w:val="-"/>
      <w:lvlJc w:val="left"/>
      <w:pPr>
        <w:ind w:left="720" w:hanging="360"/>
      </w:pPr>
      <w:rPr>
        <w:rFonts w:ascii="NewsGothic-Bold" w:eastAsia="Times New Roman" w:hAnsi="NewsGothic-Bold" w:cs="NewsGothic-Bold" w:hint="default"/>
        <w:b/>
        <w:color w:val="000000"/>
        <w:sz w:val="1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672422E"/>
    <w:multiLevelType w:val="hybridMultilevel"/>
    <w:tmpl w:val="2B001F1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6F0D48"/>
    <w:multiLevelType w:val="hybridMultilevel"/>
    <w:tmpl w:val="8ACE9C92"/>
    <w:lvl w:ilvl="0" w:tplc="4EFEE562">
      <w:start w:val="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484781D"/>
    <w:multiLevelType w:val="hybridMultilevel"/>
    <w:tmpl w:val="93A0CAD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6B8A68BF"/>
    <w:multiLevelType w:val="hybridMultilevel"/>
    <w:tmpl w:val="58B23204"/>
    <w:lvl w:ilvl="0" w:tplc="DAF8FCEA">
      <w:start w:val="7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02C1E23"/>
    <w:multiLevelType w:val="hybridMultilevel"/>
    <w:tmpl w:val="3A042DAA"/>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7BCA42C8"/>
    <w:multiLevelType w:val="hybridMultilevel"/>
    <w:tmpl w:val="888CFE8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10"/>
  </w:num>
  <w:num w:numId="4">
    <w:abstractNumId w:val="0"/>
  </w:num>
  <w:num w:numId="5">
    <w:abstractNumId w:val="11"/>
  </w:num>
  <w:num w:numId="6">
    <w:abstractNumId w:val="1"/>
  </w:num>
  <w:num w:numId="7">
    <w:abstractNumId w:val="3"/>
  </w:num>
  <w:num w:numId="8">
    <w:abstractNumId w:val="9"/>
  </w:num>
  <w:num w:numId="9">
    <w:abstractNumId w:val="5"/>
  </w:num>
  <w:num w:numId="10">
    <w:abstractNumId w:val="7"/>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7EF"/>
    <w:rsid w:val="00000855"/>
    <w:rsid w:val="00000DE4"/>
    <w:rsid w:val="000028B0"/>
    <w:rsid w:val="000050C8"/>
    <w:rsid w:val="00005837"/>
    <w:rsid w:val="00005DD5"/>
    <w:rsid w:val="0001034D"/>
    <w:rsid w:val="00010433"/>
    <w:rsid w:val="000124EC"/>
    <w:rsid w:val="00014282"/>
    <w:rsid w:val="00014A77"/>
    <w:rsid w:val="0001545D"/>
    <w:rsid w:val="00015C77"/>
    <w:rsid w:val="000201F8"/>
    <w:rsid w:val="00020C61"/>
    <w:rsid w:val="00021560"/>
    <w:rsid w:val="00021C13"/>
    <w:rsid w:val="00022D0A"/>
    <w:rsid w:val="00030018"/>
    <w:rsid w:val="000348D1"/>
    <w:rsid w:val="00035996"/>
    <w:rsid w:val="00035D39"/>
    <w:rsid w:val="000362D3"/>
    <w:rsid w:val="0003699D"/>
    <w:rsid w:val="00037127"/>
    <w:rsid w:val="00040DC0"/>
    <w:rsid w:val="00040E8C"/>
    <w:rsid w:val="00042AC4"/>
    <w:rsid w:val="000454D5"/>
    <w:rsid w:val="000479A9"/>
    <w:rsid w:val="00051087"/>
    <w:rsid w:val="000511A1"/>
    <w:rsid w:val="00054903"/>
    <w:rsid w:val="00057D18"/>
    <w:rsid w:val="00062EAB"/>
    <w:rsid w:val="000660A2"/>
    <w:rsid w:val="00066A68"/>
    <w:rsid w:val="00072567"/>
    <w:rsid w:val="00074541"/>
    <w:rsid w:val="00076A77"/>
    <w:rsid w:val="000778C5"/>
    <w:rsid w:val="00080286"/>
    <w:rsid w:val="00080A7C"/>
    <w:rsid w:val="00080D2E"/>
    <w:rsid w:val="00083E61"/>
    <w:rsid w:val="0008607D"/>
    <w:rsid w:val="000902B2"/>
    <w:rsid w:val="0009072F"/>
    <w:rsid w:val="00091D83"/>
    <w:rsid w:val="000923D6"/>
    <w:rsid w:val="000925D7"/>
    <w:rsid w:val="00094310"/>
    <w:rsid w:val="0009464E"/>
    <w:rsid w:val="0009469B"/>
    <w:rsid w:val="0009521E"/>
    <w:rsid w:val="000966AA"/>
    <w:rsid w:val="000973FE"/>
    <w:rsid w:val="000A5BAB"/>
    <w:rsid w:val="000A7191"/>
    <w:rsid w:val="000B0CE9"/>
    <w:rsid w:val="000B0CF6"/>
    <w:rsid w:val="000B1B74"/>
    <w:rsid w:val="000B3040"/>
    <w:rsid w:val="000B3209"/>
    <w:rsid w:val="000B68DC"/>
    <w:rsid w:val="000B6DB3"/>
    <w:rsid w:val="000C31BF"/>
    <w:rsid w:val="000C6F7A"/>
    <w:rsid w:val="000C7EF7"/>
    <w:rsid w:val="000D1210"/>
    <w:rsid w:val="000D4823"/>
    <w:rsid w:val="000D620F"/>
    <w:rsid w:val="000E3777"/>
    <w:rsid w:val="000E4054"/>
    <w:rsid w:val="000E419F"/>
    <w:rsid w:val="000E54D5"/>
    <w:rsid w:val="000E69E3"/>
    <w:rsid w:val="000E790C"/>
    <w:rsid w:val="000F1674"/>
    <w:rsid w:val="000F4611"/>
    <w:rsid w:val="000F7278"/>
    <w:rsid w:val="000F7365"/>
    <w:rsid w:val="001002AF"/>
    <w:rsid w:val="00101A37"/>
    <w:rsid w:val="00103B2B"/>
    <w:rsid w:val="00107E04"/>
    <w:rsid w:val="0011344A"/>
    <w:rsid w:val="001145B3"/>
    <w:rsid w:val="00114D51"/>
    <w:rsid w:val="001151DF"/>
    <w:rsid w:val="00120A3F"/>
    <w:rsid w:val="00124DC5"/>
    <w:rsid w:val="00126133"/>
    <w:rsid w:val="00130FDF"/>
    <w:rsid w:val="00132A0E"/>
    <w:rsid w:val="00132EF0"/>
    <w:rsid w:val="001330CA"/>
    <w:rsid w:val="00134984"/>
    <w:rsid w:val="0013643B"/>
    <w:rsid w:val="001369C1"/>
    <w:rsid w:val="001374D5"/>
    <w:rsid w:val="001404AF"/>
    <w:rsid w:val="00140C60"/>
    <w:rsid w:val="0014164B"/>
    <w:rsid w:val="00142C4B"/>
    <w:rsid w:val="001439F7"/>
    <w:rsid w:val="001444C2"/>
    <w:rsid w:val="001453C6"/>
    <w:rsid w:val="00145840"/>
    <w:rsid w:val="00145D38"/>
    <w:rsid w:val="0014620A"/>
    <w:rsid w:val="0014771F"/>
    <w:rsid w:val="001513F2"/>
    <w:rsid w:val="00153D55"/>
    <w:rsid w:val="0015483D"/>
    <w:rsid w:val="00154A0C"/>
    <w:rsid w:val="0015690F"/>
    <w:rsid w:val="0015703D"/>
    <w:rsid w:val="00160994"/>
    <w:rsid w:val="00160B20"/>
    <w:rsid w:val="00167D80"/>
    <w:rsid w:val="001701F6"/>
    <w:rsid w:val="001746B5"/>
    <w:rsid w:val="00176F32"/>
    <w:rsid w:val="001772FD"/>
    <w:rsid w:val="00180060"/>
    <w:rsid w:val="001820DC"/>
    <w:rsid w:val="0018396B"/>
    <w:rsid w:val="00186B55"/>
    <w:rsid w:val="001912FE"/>
    <w:rsid w:val="00191687"/>
    <w:rsid w:val="00192776"/>
    <w:rsid w:val="0019492C"/>
    <w:rsid w:val="00197C7C"/>
    <w:rsid w:val="001A068E"/>
    <w:rsid w:val="001A24DD"/>
    <w:rsid w:val="001A44E4"/>
    <w:rsid w:val="001B38A7"/>
    <w:rsid w:val="001B5652"/>
    <w:rsid w:val="001B5DC5"/>
    <w:rsid w:val="001B6082"/>
    <w:rsid w:val="001B6F1A"/>
    <w:rsid w:val="001C14F2"/>
    <w:rsid w:val="001C2E0F"/>
    <w:rsid w:val="001C33D5"/>
    <w:rsid w:val="001C43D3"/>
    <w:rsid w:val="001C5B62"/>
    <w:rsid w:val="001C6001"/>
    <w:rsid w:val="001C746A"/>
    <w:rsid w:val="001D10C7"/>
    <w:rsid w:val="001D2B18"/>
    <w:rsid w:val="001D4734"/>
    <w:rsid w:val="001E2366"/>
    <w:rsid w:val="001E2807"/>
    <w:rsid w:val="001E2EE5"/>
    <w:rsid w:val="001E39A5"/>
    <w:rsid w:val="001E3D0A"/>
    <w:rsid w:val="001E5E8A"/>
    <w:rsid w:val="001E7868"/>
    <w:rsid w:val="001F1C9D"/>
    <w:rsid w:val="001F3C14"/>
    <w:rsid w:val="001F4AA4"/>
    <w:rsid w:val="001F5D55"/>
    <w:rsid w:val="001F6F3D"/>
    <w:rsid w:val="001F70D8"/>
    <w:rsid w:val="001F737D"/>
    <w:rsid w:val="00200A7C"/>
    <w:rsid w:val="0020122C"/>
    <w:rsid w:val="00201C65"/>
    <w:rsid w:val="00202544"/>
    <w:rsid w:val="0020385F"/>
    <w:rsid w:val="00203C56"/>
    <w:rsid w:val="00204044"/>
    <w:rsid w:val="00204324"/>
    <w:rsid w:val="00204784"/>
    <w:rsid w:val="00206D25"/>
    <w:rsid w:val="0020759A"/>
    <w:rsid w:val="0021249C"/>
    <w:rsid w:val="00212C5D"/>
    <w:rsid w:val="0021379C"/>
    <w:rsid w:val="00213E60"/>
    <w:rsid w:val="002175C5"/>
    <w:rsid w:val="00220AB7"/>
    <w:rsid w:val="00225389"/>
    <w:rsid w:val="00230064"/>
    <w:rsid w:val="00233404"/>
    <w:rsid w:val="002334FE"/>
    <w:rsid w:val="00234D4C"/>
    <w:rsid w:val="00235FBB"/>
    <w:rsid w:val="00236B13"/>
    <w:rsid w:val="002419E3"/>
    <w:rsid w:val="00243026"/>
    <w:rsid w:val="0024346E"/>
    <w:rsid w:val="00243F84"/>
    <w:rsid w:val="00244E54"/>
    <w:rsid w:val="00252784"/>
    <w:rsid w:val="002529CB"/>
    <w:rsid w:val="00253A38"/>
    <w:rsid w:val="00253E4A"/>
    <w:rsid w:val="002562F2"/>
    <w:rsid w:val="0025684C"/>
    <w:rsid w:val="0025745E"/>
    <w:rsid w:val="00260163"/>
    <w:rsid w:val="00263316"/>
    <w:rsid w:val="00264213"/>
    <w:rsid w:val="00264A76"/>
    <w:rsid w:val="00265860"/>
    <w:rsid w:val="00265DFE"/>
    <w:rsid w:val="00266F88"/>
    <w:rsid w:val="00267601"/>
    <w:rsid w:val="00273B35"/>
    <w:rsid w:val="0028205B"/>
    <w:rsid w:val="0028590B"/>
    <w:rsid w:val="002872F5"/>
    <w:rsid w:val="00287A9B"/>
    <w:rsid w:val="00292441"/>
    <w:rsid w:val="002944A6"/>
    <w:rsid w:val="002944E6"/>
    <w:rsid w:val="00294E20"/>
    <w:rsid w:val="00294EAA"/>
    <w:rsid w:val="00296560"/>
    <w:rsid w:val="00297FB0"/>
    <w:rsid w:val="002A0553"/>
    <w:rsid w:val="002A27AD"/>
    <w:rsid w:val="002A37E3"/>
    <w:rsid w:val="002A56B9"/>
    <w:rsid w:val="002A6782"/>
    <w:rsid w:val="002A79D4"/>
    <w:rsid w:val="002B062F"/>
    <w:rsid w:val="002B55B9"/>
    <w:rsid w:val="002B793E"/>
    <w:rsid w:val="002C2A44"/>
    <w:rsid w:val="002C377B"/>
    <w:rsid w:val="002C4FC3"/>
    <w:rsid w:val="002C7125"/>
    <w:rsid w:val="002D21E9"/>
    <w:rsid w:val="002D3C4E"/>
    <w:rsid w:val="002D53C3"/>
    <w:rsid w:val="002D67B5"/>
    <w:rsid w:val="002D787A"/>
    <w:rsid w:val="002E113D"/>
    <w:rsid w:val="002E1292"/>
    <w:rsid w:val="002E2397"/>
    <w:rsid w:val="002E299F"/>
    <w:rsid w:val="002E6492"/>
    <w:rsid w:val="002F120E"/>
    <w:rsid w:val="002F22FB"/>
    <w:rsid w:val="002F352B"/>
    <w:rsid w:val="002F7930"/>
    <w:rsid w:val="0030215E"/>
    <w:rsid w:val="003047DB"/>
    <w:rsid w:val="00304D83"/>
    <w:rsid w:val="0030542A"/>
    <w:rsid w:val="00306A7B"/>
    <w:rsid w:val="00310395"/>
    <w:rsid w:val="00310A72"/>
    <w:rsid w:val="00311C6B"/>
    <w:rsid w:val="00313450"/>
    <w:rsid w:val="00317AB8"/>
    <w:rsid w:val="003202D5"/>
    <w:rsid w:val="00322DC0"/>
    <w:rsid w:val="003254F6"/>
    <w:rsid w:val="00325FFE"/>
    <w:rsid w:val="00327D4F"/>
    <w:rsid w:val="00330506"/>
    <w:rsid w:val="00331411"/>
    <w:rsid w:val="003343B9"/>
    <w:rsid w:val="00335926"/>
    <w:rsid w:val="0034073D"/>
    <w:rsid w:val="003407B8"/>
    <w:rsid w:val="00340807"/>
    <w:rsid w:val="00342B26"/>
    <w:rsid w:val="00342B43"/>
    <w:rsid w:val="0034355D"/>
    <w:rsid w:val="00344515"/>
    <w:rsid w:val="003471A7"/>
    <w:rsid w:val="00347A73"/>
    <w:rsid w:val="00353195"/>
    <w:rsid w:val="0035379C"/>
    <w:rsid w:val="00354F7E"/>
    <w:rsid w:val="00356904"/>
    <w:rsid w:val="00361133"/>
    <w:rsid w:val="00363EEE"/>
    <w:rsid w:val="00364A63"/>
    <w:rsid w:val="00366F60"/>
    <w:rsid w:val="00367D9C"/>
    <w:rsid w:val="003705B5"/>
    <w:rsid w:val="003709C0"/>
    <w:rsid w:val="003716A8"/>
    <w:rsid w:val="00372363"/>
    <w:rsid w:val="00373DCC"/>
    <w:rsid w:val="0037613C"/>
    <w:rsid w:val="003774B4"/>
    <w:rsid w:val="00377D11"/>
    <w:rsid w:val="00380A17"/>
    <w:rsid w:val="00381381"/>
    <w:rsid w:val="00383D6B"/>
    <w:rsid w:val="003841EB"/>
    <w:rsid w:val="00386D8D"/>
    <w:rsid w:val="00392F44"/>
    <w:rsid w:val="003940B1"/>
    <w:rsid w:val="003949B1"/>
    <w:rsid w:val="003A10AF"/>
    <w:rsid w:val="003A22F9"/>
    <w:rsid w:val="003A426F"/>
    <w:rsid w:val="003A4564"/>
    <w:rsid w:val="003A669F"/>
    <w:rsid w:val="003B160B"/>
    <w:rsid w:val="003B44B1"/>
    <w:rsid w:val="003B5542"/>
    <w:rsid w:val="003C12F8"/>
    <w:rsid w:val="003C15D2"/>
    <w:rsid w:val="003C1B6C"/>
    <w:rsid w:val="003C2741"/>
    <w:rsid w:val="003C4382"/>
    <w:rsid w:val="003C4D44"/>
    <w:rsid w:val="003C5F45"/>
    <w:rsid w:val="003C718E"/>
    <w:rsid w:val="003C7D83"/>
    <w:rsid w:val="003D000A"/>
    <w:rsid w:val="003D0935"/>
    <w:rsid w:val="003D149E"/>
    <w:rsid w:val="003D2030"/>
    <w:rsid w:val="003D213D"/>
    <w:rsid w:val="003D30DA"/>
    <w:rsid w:val="003D32CA"/>
    <w:rsid w:val="003E04F6"/>
    <w:rsid w:val="003E0556"/>
    <w:rsid w:val="003E0640"/>
    <w:rsid w:val="003E3156"/>
    <w:rsid w:val="003E4010"/>
    <w:rsid w:val="003E4746"/>
    <w:rsid w:val="003E474D"/>
    <w:rsid w:val="003F115D"/>
    <w:rsid w:val="003F58E2"/>
    <w:rsid w:val="003F5A07"/>
    <w:rsid w:val="003F7173"/>
    <w:rsid w:val="00401033"/>
    <w:rsid w:val="004103CC"/>
    <w:rsid w:val="00411959"/>
    <w:rsid w:val="00411E7E"/>
    <w:rsid w:val="00413FD2"/>
    <w:rsid w:val="00421362"/>
    <w:rsid w:val="00422EE4"/>
    <w:rsid w:val="00423D9C"/>
    <w:rsid w:val="00424FF8"/>
    <w:rsid w:val="004271BA"/>
    <w:rsid w:val="00430C21"/>
    <w:rsid w:val="004348FF"/>
    <w:rsid w:val="00434EE6"/>
    <w:rsid w:val="00434F99"/>
    <w:rsid w:val="0043643C"/>
    <w:rsid w:val="00441786"/>
    <w:rsid w:val="00443443"/>
    <w:rsid w:val="00445AAE"/>
    <w:rsid w:val="00446AC4"/>
    <w:rsid w:val="00451192"/>
    <w:rsid w:val="004511C9"/>
    <w:rsid w:val="0045500D"/>
    <w:rsid w:val="004552BF"/>
    <w:rsid w:val="00457D8D"/>
    <w:rsid w:val="0046006B"/>
    <w:rsid w:val="00461DE2"/>
    <w:rsid w:val="004622C0"/>
    <w:rsid w:val="004643B6"/>
    <w:rsid w:val="00466D87"/>
    <w:rsid w:val="00466E36"/>
    <w:rsid w:val="00467E3A"/>
    <w:rsid w:val="00470649"/>
    <w:rsid w:val="004736EC"/>
    <w:rsid w:val="004745CA"/>
    <w:rsid w:val="00474933"/>
    <w:rsid w:val="00474ABC"/>
    <w:rsid w:val="00475EF9"/>
    <w:rsid w:val="00476AD2"/>
    <w:rsid w:val="00476EC1"/>
    <w:rsid w:val="00477DCC"/>
    <w:rsid w:val="00482894"/>
    <w:rsid w:val="004844BD"/>
    <w:rsid w:val="004847BF"/>
    <w:rsid w:val="00485238"/>
    <w:rsid w:val="00485CCB"/>
    <w:rsid w:val="00487115"/>
    <w:rsid w:val="00490667"/>
    <w:rsid w:val="00491425"/>
    <w:rsid w:val="00492365"/>
    <w:rsid w:val="00493DF2"/>
    <w:rsid w:val="004A288D"/>
    <w:rsid w:val="004A522C"/>
    <w:rsid w:val="004A5B1F"/>
    <w:rsid w:val="004A690C"/>
    <w:rsid w:val="004B092B"/>
    <w:rsid w:val="004B0FD4"/>
    <w:rsid w:val="004B0FDD"/>
    <w:rsid w:val="004B27AC"/>
    <w:rsid w:val="004B2A5E"/>
    <w:rsid w:val="004B2DF1"/>
    <w:rsid w:val="004B428B"/>
    <w:rsid w:val="004B42D0"/>
    <w:rsid w:val="004B4A06"/>
    <w:rsid w:val="004B52D6"/>
    <w:rsid w:val="004B5756"/>
    <w:rsid w:val="004B7119"/>
    <w:rsid w:val="004B7178"/>
    <w:rsid w:val="004C12C2"/>
    <w:rsid w:val="004C1A4F"/>
    <w:rsid w:val="004C3478"/>
    <w:rsid w:val="004C3536"/>
    <w:rsid w:val="004C65AE"/>
    <w:rsid w:val="004C6DBB"/>
    <w:rsid w:val="004C7346"/>
    <w:rsid w:val="004C785A"/>
    <w:rsid w:val="004D0605"/>
    <w:rsid w:val="004D148A"/>
    <w:rsid w:val="004D1622"/>
    <w:rsid w:val="004D43AB"/>
    <w:rsid w:val="004D4B79"/>
    <w:rsid w:val="004D6C45"/>
    <w:rsid w:val="004E10FF"/>
    <w:rsid w:val="004E135C"/>
    <w:rsid w:val="004E1641"/>
    <w:rsid w:val="004E386B"/>
    <w:rsid w:val="004E3BD0"/>
    <w:rsid w:val="004E45DB"/>
    <w:rsid w:val="004E7585"/>
    <w:rsid w:val="004F1C4A"/>
    <w:rsid w:val="004F4158"/>
    <w:rsid w:val="004F785C"/>
    <w:rsid w:val="005028CE"/>
    <w:rsid w:val="00506694"/>
    <w:rsid w:val="00506A2A"/>
    <w:rsid w:val="00506C8C"/>
    <w:rsid w:val="00514FB1"/>
    <w:rsid w:val="00517290"/>
    <w:rsid w:val="00520EBC"/>
    <w:rsid w:val="00522980"/>
    <w:rsid w:val="00523A1E"/>
    <w:rsid w:val="00524F48"/>
    <w:rsid w:val="00525343"/>
    <w:rsid w:val="005300BC"/>
    <w:rsid w:val="00534995"/>
    <w:rsid w:val="00534FAE"/>
    <w:rsid w:val="005352C1"/>
    <w:rsid w:val="0053548A"/>
    <w:rsid w:val="00540687"/>
    <w:rsid w:val="00540F3A"/>
    <w:rsid w:val="00542329"/>
    <w:rsid w:val="00543EAE"/>
    <w:rsid w:val="00547690"/>
    <w:rsid w:val="0055050E"/>
    <w:rsid w:val="005602F5"/>
    <w:rsid w:val="00560586"/>
    <w:rsid w:val="00560737"/>
    <w:rsid w:val="00565C4E"/>
    <w:rsid w:val="00566277"/>
    <w:rsid w:val="0057085F"/>
    <w:rsid w:val="005711DB"/>
    <w:rsid w:val="00573662"/>
    <w:rsid w:val="00575C34"/>
    <w:rsid w:val="00576780"/>
    <w:rsid w:val="00577067"/>
    <w:rsid w:val="0057760E"/>
    <w:rsid w:val="005778B3"/>
    <w:rsid w:val="005811FC"/>
    <w:rsid w:val="00582961"/>
    <w:rsid w:val="00583E1A"/>
    <w:rsid w:val="005845E7"/>
    <w:rsid w:val="00585D83"/>
    <w:rsid w:val="005901FC"/>
    <w:rsid w:val="00592142"/>
    <w:rsid w:val="0059220F"/>
    <w:rsid w:val="0059234C"/>
    <w:rsid w:val="00592BF5"/>
    <w:rsid w:val="00593EDC"/>
    <w:rsid w:val="0059461E"/>
    <w:rsid w:val="00595C76"/>
    <w:rsid w:val="00596A49"/>
    <w:rsid w:val="005971E1"/>
    <w:rsid w:val="0059768A"/>
    <w:rsid w:val="005A0D40"/>
    <w:rsid w:val="005A12B1"/>
    <w:rsid w:val="005A199B"/>
    <w:rsid w:val="005A1BFB"/>
    <w:rsid w:val="005A221E"/>
    <w:rsid w:val="005A382E"/>
    <w:rsid w:val="005A677A"/>
    <w:rsid w:val="005A67AA"/>
    <w:rsid w:val="005A7F84"/>
    <w:rsid w:val="005B14CD"/>
    <w:rsid w:val="005C0F78"/>
    <w:rsid w:val="005C5156"/>
    <w:rsid w:val="005C7298"/>
    <w:rsid w:val="005C748A"/>
    <w:rsid w:val="005D051C"/>
    <w:rsid w:val="005D309D"/>
    <w:rsid w:val="005D3AF4"/>
    <w:rsid w:val="005D49A3"/>
    <w:rsid w:val="005D6BD2"/>
    <w:rsid w:val="005E395A"/>
    <w:rsid w:val="005E41DA"/>
    <w:rsid w:val="005E45C4"/>
    <w:rsid w:val="005E5089"/>
    <w:rsid w:val="005E64F4"/>
    <w:rsid w:val="005E68EC"/>
    <w:rsid w:val="005F00E6"/>
    <w:rsid w:val="005F0B6F"/>
    <w:rsid w:val="005F0DD0"/>
    <w:rsid w:val="005F22BB"/>
    <w:rsid w:val="005F268D"/>
    <w:rsid w:val="005F2D72"/>
    <w:rsid w:val="005F503A"/>
    <w:rsid w:val="005F50C3"/>
    <w:rsid w:val="005F666F"/>
    <w:rsid w:val="00600FD8"/>
    <w:rsid w:val="0060185F"/>
    <w:rsid w:val="00602A28"/>
    <w:rsid w:val="00603B56"/>
    <w:rsid w:val="00605FB4"/>
    <w:rsid w:val="00606A80"/>
    <w:rsid w:val="00610141"/>
    <w:rsid w:val="00611451"/>
    <w:rsid w:val="006133CB"/>
    <w:rsid w:val="006139E0"/>
    <w:rsid w:val="00613A7D"/>
    <w:rsid w:val="00613E73"/>
    <w:rsid w:val="00614696"/>
    <w:rsid w:val="00614E75"/>
    <w:rsid w:val="00622EA7"/>
    <w:rsid w:val="00626B0D"/>
    <w:rsid w:val="00627568"/>
    <w:rsid w:val="00627C19"/>
    <w:rsid w:val="006301FC"/>
    <w:rsid w:val="006309DA"/>
    <w:rsid w:val="006315F1"/>
    <w:rsid w:val="00632906"/>
    <w:rsid w:val="0063302F"/>
    <w:rsid w:val="0064003E"/>
    <w:rsid w:val="00640FD7"/>
    <w:rsid w:val="00641998"/>
    <w:rsid w:val="00642352"/>
    <w:rsid w:val="00642E95"/>
    <w:rsid w:val="00644398"/>
    <w:rsid w:val="0065037A"/>
    <w:rsid w:val="006507DB"/>
    <w:rsid w:val="006515E6"/>
    <w:rsid w:val="00651C23"/>
    <w:rsid w:val="00651DED"/>
    <w:rsid w:val="006538FD"/>
    <w:rsid w:val="006559AD"/>
    <w:rsid w:val="00655B3A"/>
    <w:rsid w:val="00663F77"/>
    <w:rsid w:val="006640BB"/>
    <w:rsid w:val="00666241"/>
    <w:rsid w:val="006704CE"/>
    <w:rsid w:val="00673092"/>
    <w:rsid w:val="00675444"/>
    <w:rsid w:val="0068070C"/>
    <w:rsid w:val="00680B89"/>
    <w:rsid w:val="00681AC0"/>
    <w:rsid w:val="0068217B"/>
    <w:rsid w:val="006843E5"/>
    <w:rsid w:val="00685B72"/>
    <w:rsid w:val="0068700D"/>
    <w:rsid w:val="00687C71"/>
    <w:rsid w:val="00690852"/>
    <w:rsid w:val="00692751"/>
    <w:rsid w:val="006934E4"/>
    <w:rsid w:val="006944EC"/>
    <w:rsid w:val="0069533D"/>
    <w:rsid w:val="00695383"/>
    <w:rsid w:val="006955CE"/>
    <w:rsid w:val="00697847"/>
    <w:rsid w:val="0069793F"/>
    <w:rsid w:val="006A0020"/>
    <w:rsid w:val="006A1CFF"/>
    <w:rsid w:val="006A68BE"/>
    <w:rsid w:val="006B03CD"/>
    <w:rsid w:val="006B3344"/>
    <w:rsid w:val="006B4598"/>
    <w:rsid w:val="006B5947"/>
    <w:rsid w:val="006B65AA"/>
    <w:rsid w:val="006B71CF"/>
    <w:rsid w:val="006C2B38"/>
    <w:rsid w:val="006C3584"/>
    <w:rsid w:val="006C4731"/>
    <w:rsid w:val="006C5363"/>
    <w:rsid w:val="006C7681"/>
    <w:rsid w:val="006D06CD"/>
    <w:rsid w:val="006D1F15"/>
    <w:rsid w:val="006E02B7"/>
    <w:rsid w:val="006E3F22"/>
    <w:rsid w:val="006E659B"/>
    <w:rsid w:val="006E6CC3"/>
    <w:rsid w:val="006E7D6F"/>
    <w:rsid w:val="006F0007"/>
    <w:rsid w:val="006F0D3E"/>
    <w:rsid w:val="006F1B55"/>
    <w:rsid w:val="006F2568"/>
    <w:rsid w:val="006F3238"/>
    <w:rsid w:val="0070015E"/>
    <w:rsid w:val="00701D8B"/>
    <w:rsid w:val="00704309"/>
    <w:rsid w:val="0070509B"/>
    <w:rsid w:val="0070709D"/>
    <w:rsid w:val="00711B71"/>
    <w:rsid w:val="00712A22"/>
    <w:rsid w:val="00716CE6"/>
    <w:rsid w:val="0072190E"/>
    <w:rsid w:val="00723441"/>
    <w:rsid w:val="00723FC6"/>
    <w:rsid w:val="007264B2"/>
    <w:rsid w:val="00731557"/>
    <w:rsid w:val="00734D0D"/>
    <w:rsid w:val="0074087A"/>
    <w:rsid w:val="00742A42"/>
    <w:rsid w:val="00746161"/>
    <w:rsid w:val="00747741"/>
    <w:rsid w:val="00747D88"/>
    <w:rsid w:val="00750ED1"/>
    <w:rsid w:val="007515E2"/>
    <w:rsid w:val="00752788"/>
    <w:rsid w:val="007538C9"/>
    <w:rsid w:val="00753CC3"/>
    <w:rsid w:val="007575FB"/>
    <w:rsid w:val="00764B46"/>
    <w:rsid w:val="0076600E"/>
    <w:rsid w:val="007702BC"/>
    <w:rsid w:val="00770CE6"/>
    <w:rsid w:val="007721DB"/>
    <w:rsid w:val="007724CA"/>
    <w:rsid w:val="007734D3"/>
    <w:rsid w:val="0077352B"/>
    <w:rsid w:val="00773B9E"/>
    <w:rsid w:val="007767C5"/>
    <w:rsid w:val="0078025C"/>
    <w:rsid w:val="00781556"/>
    <w:rsid w:val="00782258"/>
    <w:rsid w:val="0078304D"/>
    <w:rsid w:val="00783B94"/>
    <w:rsid w:val="007842E0"/>
    <w:rsid w:val="00785904"/>
    <w:rsid w:val="007877CF"/>
    <w:rsid w:val="00790BA0"/>
    <w:rsid w:val="00791268"/>
    <w:rsid w:val="007927AC"/>
    <w:rsid w:val="007936B1"/>
    <w:rsid w:val="00794162"/>
    <w:rsid w:val="00794214"/>
    <w:rsid w:val="007957EF"/>
    <w:rsid w:val="0079705B"/>
    <w:rsid w:val="007A0632"/>
    <w:rsid w:val="007A2200"/>
    <w:rsid w:val="007A238A"/>
    <w:rsid w:val="007A613B"/>
    <w:rsid w:val="007A6C83"/>
    <w:rsid w:val="007A7F17"/>
    <w:rsid w:val="007B041D"/>
    <w:rsid w:val="007B14D1"/>
    <w:rsid w:val="007B2953"/>
    <w:rsid w:val="007B5969"/>
    <w:rsid w:val="007B7013"/>
    <w:rsid w:val="007C0819"/>
    <w:rsid w:val="007C0880"/>
    <w:rsid w:val="007C40F5"/>
    <w:rsid w:val="007C47A7"/>
    <w:rsid w:val="007D01B1"/>
    <w:rsid w:val="007D20C4"/>
    <w:rsid w:val="007D2261"/>
    <w:rsid w:val="007D4615"/>
    <w:rsid w:val="007E04FF"/>
    <w:rsid w:val="007E2990"/>
    <w:rsid w:val="007E2EF1"/>
    <w:rsid w:val="007E6CB8"/>
    <w:rsid w:val="007E761E"/>
    <w:rsid w:val="007E79F6"/>
    <w:rsid w:val="007E7B64"/>
    <w:rsid w:val="007F191B"/>
    <w:rsid w:val="007F1DA5"/>
    <w:rsid w:val="007F2049"/>
    <w:rsid w:val="007F263A"/>
    <w:rsid w:val="007F2B7C"/>
    <w:rsid w:val="007F35B5"/>
    <w:rsid w:val="007F4566"/>
    <w:rsid w:val="007F4D60"/>
    <w:rsid w:val="007F5F53"/>
    <w:rsid w:val="007F6CAE"/>
    <w:rsid w:val="007F7451"/>
    <w:rsid w:val="007F75B9"/>
    <w:rsid w:val="007F7963"/>
    <w:rsid w:val="007F7A54"/>
    <w:rsid w:val="00800C22"/>
    <w:rsid w:val="00804FF0"/>
    <w:rsid w:val="008053FB"/>
    <w:rsid w:val="008063BE"/>
    <w:rsid w:val="00806E30"/>
    <w:rsid w:val="00810B39"/>
    <w:rsid w:val="00811360"/>
    <w:rsid w:val="0081363D"/>
    <w:rsid w:val="008138EF"/>
    <w:rsid w:val="008147A4"/>
    <w:rsid w:val="008148DC"/>
    <w:rsid w:val="00817838"/>
    <w:rsid w:val="00820DCD"/>
    <w:rsid w:val="00821C7F"/>
    <w:rsid w:val="00824375"/>
    <w:rsid w:val="00824C20"/>
    <w:rsid w:val="00826EA1"/>
    <w:rsid w:val="00827621"/>
    <w:rsid w:val="00830027"/>
    <w:rsid w:val="00830076"/>
    <w:rsid w:val="00832CCC"/>
    <w:rsid w:val="00833FEC"/>
    <w:rsid w:val="00834F5A"/>
    <w:rsid w:val="008352EF"/>
    <w:rsid w:val="00836A07"/>
    <w:rsid w:val="00842380"/>
    <w:rsid w:val="008428C5"/>
    <w:rsid w:val="00844134"/>
    <w:rsid w:val="008457F7"/>
    <w:rsid w:val="00845CBD"/>
    <w:rsid w:val="00847945"/>
    <w:rsid w:val="00847C70"/>
    <w:rsid w:val="008501E7"/>
    <w:rsid w:val="00851F3D"/>
    <w:rsid w:val="0085414B"/>
    <w:rsid w:val="0085423A"/>
    <w:rsid w:val="00856CB9"/>
    <w:rsid w:val="0085735B"/>
    <w:rsid w:val="00857C34"/>
    <w:rsid w:val="00857F59"/>
    <w:rsid w:val="00861284"/>
    <w:rsid w:val="00861A21"/>
    <w:rsid w:val="0086213C"/>
    <w:rsid w:val="00864221"/>
    <w:rsid w:val="0086431E"/>
    <w:rsid w:val="008646D5"/>
    <w:rsid w:val="00865BC1"/>
    <w:rsid w:val="00866A23"/>
    <w:rsid w:val="00870A68"/>
    <w:rsid w:val="0087338C"/>
    <w:rsid w:val="00873802"/>
    <w:rsid w:val="008770F4"/>
    <w:rsid w:val="008778A2"/>
    <w:rsid w:val="00877A07"/>
    <w:rsid w:val="0088077E"/>
    <w:rsid w:val="00880841"/>
    <w:rsid w:val="00881154"/>
    <w:rsid w:val="0088185C"/>
    <w:rsid w:val="00881C0E"/>
    <w:rsid w:val="00881DE3"/>
    <w:rsid w:val="00882A57"/>
    <w:rsid w:val="008835B9"/>
    <w:rsid w:val="00883EE0"/>
    <w:rsid w:val="00891ADD"/>
    <w:rsid w:val="008944D7"/>
    <w:rsid w:val="008944E8"/>
    <w:rsid w:val="008949E3"/>
    <w:rsid w:val="00895030"/>
    <w:rsid w:val="00896663"/>
    <w:rsid w:val="00896949"/>
    <w:rsid w:val="00897910"/>
    <w:rsid w:val="008A14F2"/>
    <w:rsid w:val="008A2A9D"/>
    <w:rsid w:val="008A7A14"/>
    <w:rsid w:val="008A7B98"/>
    <w:rsid w:val="008B0C02"/>
    <w:rsid w:val="008B3C5D"/>
    <w:rsid w:val="008B43F6"/>
    <w:rsid w:val="008B4804"/>
    <w:rsid w:val="008B4AE8"/>
    <w:rsid w:val="008B4B85"/>
    <w:rsid w:val="008B4C49"/>
    <w:rsid w:val="008B53CA"/>
    <w:rsid w:val="008B5926"/>
    <w:rsid w:val="008B6908"/>
    <w:rsid w:val="008B77BE"/>
    <w:rsid w:val="008C0169"/>
    <w:rsid w:val="008C6FDC"/>
    <w:rsid w:val="008D0BC5"/>
    <w:rsid w:val="008D3AB9"/>
    <w:rsid w:val="008D63DA"/>
    <w:rsid w:val="008D6C66"/>
    <w:rsid w:val="008D77E1"/>
    <w:rsid w:val="008E1ED8"/>
    <w:rsid w:val="008E248C"/>
    <w:rsid w:val="008E298E"/>
    <w:rsid w:val="008E3163"/>
    <w:rsid w:val="008E42B5"/>
    <w:rsid w:val="008E539C"/>
    <w:rsid w:val="008E7B01"/>
    <w:rsid w:val="008F08A1"/>
    <w:rsid w:val="008F0E37"/>
    <w:rsid w:val="008F27FF"/>
    <w:rsid w:val="008F3425"/>
    <w:rsid w:val="008F6090"/>
    <w:rsid w:val="008F7824"/>
    <w:rsid w:val="008F79AB"/>
    <w:rsid w:val="008F7FB0"/>
    <w:rsid w:val="00900B35"/>
    <w:rsid w:val="00901BA9"/>
    <w:rsid w:val="009033C5"/>
    <w:rsid w:val="0090590A"/>
    <w:rsid w:val="009061BD"/>
    <w:rsid w:val="009076E0"/>
    <w:rsid w:val="00907A86"/>
    <w:rsid w:val="009117DF"/>
    <w:rsid w:val="009149B3"/>
    <w:rsid w:val="00915EC0"/>
    <w:rsid w:val="009214C4"/>
    <w:rsid w:val="00925AF0"/>
    <w:rsid w:val="00925E04"/>
    <w:rsid w:val="009262F3"/>
    <w:rsid w:val="00926D50"/>
    <w:rsid w:val="0093427E"/>
    <w:rsid w:val="00934DB3"/>
    <w:rsid w:val="009353A8"/>
    <w:rsid w:val="00936F63"/>
    <w:rsid w:val="00937B98"/>
    <w:rsid w:val="009402D0"/>
    <w:rsid w:val="009403D2"/>
    <w:rsid w:val="0094154E"/>
    <w:rsid w:val="00943535"/>
    <w:rsid w:val="0094642D"/>
    <w:rsid w:val="00952331"/>
    <w:rsid w:val="0095351C"/>
    <w:rsid w:val="00953A4B"/>
    <w:rsid w:val="00955232"/>
    <w:rsid w:val="00957B7B"/>
    <w:rsid w:val="0096480C"/>
    <w:rsid w:val="00965C95"/>
    <w:rsid w:val="00966390"/>
    <w:rsid w:val="00970955"/>
    <w:rsid w:val="00971925"/>
    <w:rsid w:val="00971A6D"/>
    <w:rsid w:val="00971F53"/>
    <w:rsid w:val="0097201E"/>
    <w:rsid w:val="00972403"/>
    <w:rsid w:val="00972BA9"/>
    <w:rsid w:val="00972C58"/>
    <w:rsid w:val="00973582"/>
    <w:rsid w:val="00973789"/>
    <w:rsid w:val="00983F8A"/>
    <w:rsid w:val="00984731"/>
    <w:rsid w:val="0098683D"/>
    <w:rsid w:val="0098733A"/>
    <w:rsid w:val="0098791B"/>
    <w:rsid w:val="00991A57"/>
    <w:rsid w:val="00991DC9"/>
    <w:rsid w:val="009926D8"/>
    <w:rsid w:val="009946E6"/>
    <w:rsid w:val="0099478F"/>
    <w:rsid w:val="00996FA2"/>
    <w:rsid w:val="00996FC8"/>
    <w:rsid w:val="0099711C"/>
    <w:rsid w:val="00997711"/>
    <w:rsid w:val="009A0183"/>
    <w:rsid w:val="009A2A7E"/>
    <w:rsid w:val="009A2F18"/>
    <w:rsid w:val="009A5E84"/>
    <w:rsid w:val="009A7EA7"/>
    <w:rsid w:val="009B0CA1"/>
    <w:rsid w:val="009B334E"/>
    <w:rsid w:val="009B4E55"/>
    <w:rsid w:val="009B70C7"/>
    <w:rsid w:val="009C4E2A"/>
    <w:rsid w:val="009C5E1A"/>
    <w:rsid w:val="009D0B8E"/>
    <w:rsid w:val="009D52F8"/>
    <w:rsid w:val="009D5CE9"/>
    <w:rsid w:val="009D5E70"/>
    <w:rsid w:val="009D6788"/>
    <w:rsid w:val="009E11F8"/>
    <w:rsid w:val="009E3EBF"/>
    <w:rsid w:val="009E47FF"/>
    <w:rsid w:val="009E5618"/>
    <w:rsid w:val="009E6043"/>
    <w:rsid w:val="009E7967"/>
    <w:rsid w:val="009F0B4D"/>
    <w:rsid w:val="009F161A"/>
    <w:rsid w:val="009F40CC"/>
    <w:rsid w:val="009F5059"/>
    <w:rsid w:val="009F69F2"/>
    <w:rsid w:val="00A0203B"/>
    <w:rsid w:val="00A03C5E"/>
    <w:rsid w:val="00A105FD"/>
    <w:rsid w:val="00A1093B"/>
    <w:rsid w:val="00A10C9C"/>
    <w:rsid w:val="00A10D01"/>
    <w:rsid w:val="00A1151A"/>
    <w:rsid w:val="00A1325B"/>
    <w:rsid w:val="00A15022"/>
    <w:rsid w:val="00A17AE3"/>
    <w:rsid w:val="00A17F62"/>
    <w:rsid w:val="00A2386F"/>
    <w:rsid w:val="00A244A1"/>
    <w:rsid w:val="00A244EB"/>
    <w:rsid w:val="00A25244"/>
    <w:rsid w:val="00A25E6D"/>
    <w:rsid w:val="00A266C9"/>
    <w:rsid w:val="00A27099"/>
    <w:rsid w:val="00A278D2"/>
    <w:rsid w:val="00A27936"/>
    <w:rsid w:val="00A30026"/>
    <w:rsid w:val="00A30D54"/>
    <w:rsid w:val="00A31260"/>
    <w:rsid w:val="00A317E8"/>
    <w:rsid w:val="00A31C46"/>
    <w:rsid w:val="00A333F9"/>
    <w:rsid w:val="00A34126"/>
    <w:rsid w:val="00A41B99"/>
    <w:rsid w:val="00A41BB2"/>
    <w:rsid w:val="00A426C2"/>
    <w:rsid w:val="00A51B74"/>
    <w:rsid w:val="00A524D4"/>
    <w:rsid w:val="00A5295D"/>
    <w:rsid w:val="00A52BFA"/>
    <w:rsid w:val="00A53FC2"/>
    <w:rsid w:val="00A55733"/>
    <w:rsid w:val="00A566BF"/>
    <w:rsid w:val="00A602EE"/>
    <w:rsid w:val="00A60C2F"/>
    <w:rsid w:val="00A60F9D"/>
    <w:rsid w:val="00A60FCE"/>
    <w:rsid w:val="00A627DC"/>
    <w:rsid w:val="00A64A86"/>
    <w:rsid w:val="00A65FD6"/>
    <w:rsid w:val="00A66B7D"/>
    <w:rsid w:val="00A66EFD"/>
    <w:rsid w:val="00A706E9"/>
    <w:rsid w:val="00A7181A"/>
    <w:rsid w:val="00A71AAA"/>
    <w:rsid w:val="00A77554"/>
    <w:rsid w:val="00A800AD"/>
    <w:rsid w:val="00A81F85"/>
    <w:rsid w:val="00A82925"/>
    <w:rsid w:val="00A83E5E"/>
    <w:rsid w:val="00A87C08"/>
    <w:rsid w:val="00A90604"/>
    <w:rsid w:val="00A90DD1"/>
    <w:rsid w:val="00A92D29"/>
    <w:rsid w:val="00A92F61"/>
    <w:rsid w:val="00A93DE0"/>
    <w:rsid w:val="00A94E45"/>
    <w:rsid w:val="00A94EBD"/>
    <w:rsid w:val="00A96D6F"/>
    <w:rsid w:val="00AA0BC6"/>
    <w:rsid w:val="00AA2766"/>
    <w:rsid w:val="00AA4958"/>
    <w:rsid w:val="00AA6A58"/>
    <w:rsid w:val="00AB5B48"/>
    <w:rsid w:val="00AB74F7"/>
    <w:rsid w:val="00AB7DBC"/>
    <w:rsid w:val="00AC128D"/>
    <w:rsid w:val="00AC3A63"/>
    <w:rsid w:val="00AC3ECC"/>
    <w:rsid w:val="00AC4E81"/>
    <w:rsid w:val="00AC6617"/>
    <w:rsid w:val="00AD080F"/>
    <w:rsid w:val="00AD7E9C"/>
    <w:rsid w:val="00AE1EB2"/>
    <w:rsid w:val="00AE20B8"/>
    <w:rsid w:val="00AE2A6F"/>
    <w:rsid w:val="00AE2FAD"/>
    <w:rsid w:val="00AE33D0"/>
    <w:rsid w:val="00AE3AA0"/>
    <w:rsid w:val="00AE7617"/>
    <w:rsid w:val="00AE776A"/>
    <w:rsid w:val="00AF0953"/>
    <w:rsid w:val="00AF0BCD"/>
    <w:rsid w:val="00AF56EE"/>
    <w:rsid w:val="00B00BE0"/>
    <w:rsid w:val="00B01AA5"/>
    <w:rsid w:val="00B01AD4"/>
    <w:rsid w:val="00B02402"/>
    <w:rsid w:val="00B05970"/>
    <w:rsid w:val="00B06F4C"/>
    <w:rsid w:val="00B07BE8"/>
    <w:rsid w:val="00B11493"/>
    <w:rsid w:val="00B117AD"/>
    <w:rsid w:val="00B12078"/>
    <w:rsid w:val="00B16A1E"/>
    <w:rsid w:val="00B206E4"/>
    <w:rsid w:val="00B20961"/>
    <w:rsid w:val="00B218E3"/>
    <w:rsid w:val="00B261C7"/>
    <w:rsid w:val="00B274D2"/>
    <w:rsid w:val="00B31078"/>
    <w:rsid w:val="00B31A8D"/>
    <w:rsid w:val="00B3386D"/>
    <w:rsid w:val="00B35AEA"/>
    <w:rsid w:val="00B35CD8"/>
    <w:rsid w:val="00B360BC"/>
    <w:rsid w:val="00B377E0"/>
    <w:rsid w:val="00B408E7"/>
    <w:rsid w:val="00B413A5"/>
    <w:rsid w:val="00B413B6"/>
    <w:rsid w:val="00B43637"/>
    <w:rsid w:val="00B445BB"/>
    <w:rsid w:val="00B45D17"/>
    <w:rsid w:val="00B45E4C"/>
    <w:rsid w:val="00B5696C"/>
    <w:rsid w:val="00B570DA"/>
    <w:rsid w:val="00B6047B"/>
    <w:rsid w:val="00B604FA"/>
    <w:rsid w:val="00B62B96"/>
    <w:rsid w:val="00B6368D"/>
    <w:rsid w:val="00B6589E"/>
    <w:rsid w:val="00B7149C"/>
    <w:rsid w:val="00B71602"/>
    <w:rsid w:val="00B73795"/>
    <w:rsid w:val="00B73D3F"/>
    <w:rsid w:val="00B742A0"/>
    <w:rsid w:val="00B752A2"/>
    <w:rsid w:val="00B75326"/>
    <w:rsid w:val="00B759E3"/>
    <w:rsid w:val="00B80DEB"/>
    <w:rsid w:val="00B81A26"/>
    <w:rsid w:val="00B82E43"/>
    <w:rsid w:val="00B8403E"/>
    <w:rsid w:val="00B84066"/>
    <w:rsid w:val="00B85B0F"/>
    <w:rsid w:val="00B90B5E"/>
    <w:rsid w:val="00B92034"/>
    <w:rsid w:val="00B940DB"/>
    <w:rsid w:val="00B941DA"/>
    <w:rsid w:val="00B94746"/>
    <w:rsid w:val="00B95B9E"/>
    <w:rsid w:val="00B9716C"/>
    <w:rsid w:val="00BA1203"/>
    <w:rsid w:val="00BA1596"/>
    <w:rsid w:val="00BA15F2"/>
    <w:rsid w:val="00BA33C4"/>
    <w:rsid w:val="00BA4886"/>
    <w:rsid w:val="00BA5AB2"/>
    <w:rsid w:val="00BA5C94"/>
    <w:rsid w:val="00BA7879"/>
    <w:rsid w:val="00BB038C"/>
    <w:rsid w:val="00BB203C"/>
    <w:rsid w:val="00BB30B3"/>
    <w:rsid w:val="00BC0087"/>
    <w:rsid w:val="00BC096E"/>
    <w:rsid w:val="00BC53E5"/>
    <w:rsid w:val="00BC730D"/>
    <w:rsid w:val="00BD66E6"/>
    <w:rsid w:val="00BE208A"/>
    <w:rsid w:val="00BE2FDD"/>
    <w:rsid w:val="00BE39CF"/>
    <w:rsid w:val="00BE419C"/>
    <w:rsid w:val="00BE4292"/>
    <w:rsid w:val="00BE628B"/>
    <w:rsid w:val="00BE6939"/>
    <w:rsid w:val="00BE7898"/>
    <w:rsid w:val="00BF0C8A"/>
    <w:rsid w:val="00BF271A"/>
    <w:rsid w:val="00C004DA"/>
    <w:rsid w:val="00C02163"/>
    <w:rsid w:val="00C031DA"/>
    <w:rsid w:val="00C039F2"/>
    <w:rsid w:val="00C077D3"/>
    <w:rsid w:val="00C07ABC"/>
    <w:rsid w:val="00C07CB9"/>
    <w:rsid w:val="00C124D3"/>
    <w:rsid w:val="00C124E1"/>
    <w:rsid w:val="00C137F7"/>
    <w:rsid w:val="00C1408C"/>
    <w:rsid w:val="00C14B12"/>
    <w:rsid w:val="00C17263"/>
    <w:rsid w:val="00C17E07"/>
    <w:rsid w:val="00C21413"/>
    <w:rsid w:val="00C25208"/>
    <w:rsid w:val="00C25CA9"/>
    <w:rsid w:val="00C30828"/>
    <w:rsid w:val="00C31A1C"/>
    <w:rsid w:val="00C31D39"/>
    <w:rsid w:val="00C34C51"/>
    <w:rsid w:val="00C34C8A"/>
    <w:rsid w:val="00C34D0B"/>
    <w:rsid w:val="00C3572C"/>
    <w:rsid w:val="00C42334"/>
    <w:rsid w:val="00C428D6"/>
    <w:rsid w:val="00C4391D"/>
    <w:rsid w:val="00C44C9C"/>
    <w:rsid w:val="00C458DC"/>
    <w:rsid w:val="00C5018D"/>
    <w:rsid w:val="00C504CF"/>
    <w:rsid w:val="00C5183C"/>
    <w:rsid w:val="00C519A2"/>
    <w:rsid w:val="00C51E94"/>
    <w:rsid w:val="00C5669E"/>
    <w:rsid w:val="00C573B4"/>
    <w:rsid w:val="00C57FD4"/>
    <w:rsid w:val="00C60791"/>
    <w:rsid w:val="00C611D1"/>
    <w:rsid w:val="00C625A3"/>
    <w:rsid w:val="00C653E6"/>
    <w:rsid w:val="00C70835"/>
    <w:rsid w:val="00C72B48"/>
    <w:rsid w:val="00C74B6D"/>
    <w:rsid w:val="00C763AF"/>
    <w:rsid w:val="00C80F36"/>
    <w:rsid w:val="00C813C9"/>
    <w:rsid w:val="00C8434D"/>
    <w:rsid w:val="00C84781"/>
    <w:rsid w:val="00C856D1"/>
    <w:rsid w:val="00C86029"/>
    <w:rsid w:val="00C86A19"/>
    <w:rsid w:val="00C90C26"/>
    <w:rsid w:val="00C91BA9"/>
    <w:rsid w:val="00C95738"/>
    <w:rsid w:val="00C9783C"/>
    <w:rsid w:val="00CA1ED3"/>
    <w:rsid w:val="00CA2022"/>
    <w:rsid w:val="00CA3B7D"/>
    <w:rsid w:val="00CA5188"/>
    <w:rsid w:val="00CA670D"/>
    <w:rsid w:val="00CA6E5E"/>
    <w:rsid w:val="00CB2621"/>
    <w:rsid w:val="00CB483C"/>
    <w:rsid w:val="00CB6049"/>
    <w:rsid w:val="00CB6783"/>
    <w:rsid w:val="00CB74A2"/>
    <w:rsid w:val="00CC19F8"/>
    <w:rsid w:val="00CC2ED1"/>
    <w:rsid w:val="00CC3F8F"/>
    <w:rsid w:val="00CC49F4"/>
    <w:rsid w:val="00CC4D53"/>
    <w:rsid w:val="00CC5A9D"/>
    <w:rsid w:val="00CC612C"/>
    <w:rsid w:val="00CC7570"/>
    <w:rsid w:val="00CD0A28"/>
    <w:rsid w:val="00CD2653"/>
    <w:rsid w:val="00CD2BE0"/>
    <w:rsid w:val="00CD2CCA"/>
    <w:rsid w:val="00CD6F4F"/>
    <w:rsid w:val="00CD73D8"/>
    <w:rsid w:val="00CE0FEC"/>
    <w:rsid w:val="00CE1423"/>
    <w:rsid w:val="00CE21D5"/>
    <w:rsid w:val="00CE28F2"/>
    <w:rsid w:val="00CE2AF3"/>
    <w:rsid w:val="00CE32D0"/>
    <w:rsid w:val="00CE38D5"/>
    <w:rsid w:val="00CE5243"/>
    <w:rsid w:val="00CF1B8D"/>
    <w:rsid w:val="00CF3137"/>
    <w:rsid w:val="00CF31BF"/>
    <w:rsid w:val="00CF3E74"/>
    <w:rsid w:val="00CF499D"/>
    <w:rsid w:val="00CF533F"/>
    <w:rsid w:val="00D010CD"/>
    <w:rsid w:val="00D02A23"/>
    <w:rsid w:val="00D02CDA"/>
    <w:rsid w:val="00D03CD2"/>
    <w:rsid w:val="00D04EC2"/>
    <w:rsid w:val="00D05DDA"/>
    <w:rsid w:val="00D06523"/>
    <w:rsid w:val="00D07284"/>
    <w:rsid w:val="00D1169F"/>
    <w:rsid w:val="00D1623C"/>
    <w:rsid w:val="00D175E2"/>
    <w:rsid w:val="00D17F37"/>
    <w:rsid w:val="00D20884"/>
    <w:rsid w:val="00D2102F"/>
    <w:rsid w:val="00D2299A"/>
    <w:rsid w:val="00D2514E"/>
    <w:rsid w:val="00D31441"/>
    <w:rsid w:val="00D328FB"/>
    <w:rsid w:val="00D33015"/>
    <w:rsid w:val="00D34BD9"/>
    <w:rsid w:val="00D40777"/>
    <w:rsid w:val="00D40EF2"/>
    <w:rsid w:val="00D41F15"/>
    <w:rsid w:val="00D43E22"/>
    <w:rsid w:val="00D46EAC"/>
    <w:rsid w:val="00D540A6"/>
    <w:rsid w:val="00D56D88"/>
    <w:rsid w:val="00D56E60"/>
    <w:rsid w:val="00D57734"/>
    <w:rsid w:val="00D57A31"/>
    <w:rsid w:val="00D606A8"/>
    <w:rsid w:val="00D61BD6"/>
    <w:rsid w:val="00D63E5A"/>
    <w:rsid w:val="00D70712"/>
    <w:rsid w:val="00D7181E"/>
    <w:rsid w:val="00D73A0E"/>
    <w:rsid w:val="00D76ABC"/>
    <w:rsid w:val="00D76F53"/>
    <w:rsid w:val="00D77D1E"/>
    <w:rsid w:val="00D81065"/>
    <w:rsid w:val="00D82448"/>
    <w:rsid w:val="00D826B8"/>
    <w:rsid w:val="00D83B8C"/>
    <w:rsid w:val="00D84CA1"/>
    <w:rsid w:val="00D91C77"/>
    <w:rsid w:val="00D9245A"/>
    <w:rsid w:val="00D9350A"/>
    <w:rsid w:val="00D93578"/>
    <w:rsid w:val="00D93F0B"/>
    <w:rsid w:val="00D941E7"/>
    <w:rsid w:val="00DA0FEB"/>
    <w:rsid w:val="00DA1AE2"/>
    <w:rsid w:val="00DA1B05"/>
    <w:rsid w:val="00DA2AD4"/>
    <w:rsid w:val="00DA46FD"/>
    <w:rsid w:val="00DA61EA"/>
    <w:rsid w:val="00DA7118"/>
    <w:rsid w:val="00DB039F"/>
    <w:rsid w:val="00DB11CF"/>
    <w:rsid w:val="00DB3766"/>
    <w:rsid w:val="00DB4CB9"/>
    <w:rsid w:val="00DB60B0"/>
    <w:rsid w:val="00DB74CE"/>
    <w:rsid w:val="00DC0F80"/>
    <w:rsid w:val="00DC1C26"/>
    <w:rsid w:val="00DC2088"/>
    <w:rsid w:val="00DC3921"/>
    <w:rsid w:val="00DC429C"/>
    <w:rsid w:val="00DC75DE"/>
    <w:rsid w:val="00DD0759"/>
    <w:rsid w:val="00DD0FCE"/>
    <w:rsid w:val="00DD1C5A"/>
    <w:rsid w:val="00DD39C1"/>
    <w:rsid w:val="00DD5A74"/>
    <w:rsid w:val="00DD609E"/>
    <w:rsid w:val="00DD73D2"/>
    <w:rsid w:val="00DE1F96"/>
    <w:rsid w:val="00DE44D4"/>
    <w:rsid w:val="00DE5005"/>
    <w:rsid w:val="00DE521C"/>
    <w:rsid w:val="00DE5AA4"/>
    <w:rsid w:val="00DE6B6C"/>
    <w:rsid w:val="00DF0174"/>
    <w:rsid w:val="00DF104F"/>
    <w:rsid w:val="00DF1775"/>
    <w:rsid w:val="00DF2601"/>
    <w:rsid w:val="00DF445E"/>
    <w:rsid w:val="00DF5C1D"/>
    <w:rsid w:val="00DF5D72"/>
    <w:rsid w:val="00E01750"/>
    <w:rsid w:val="00E02940"/>
    <w:rsid w:val="00E02C2A"/>
    <w:rsid w:val="00E03DEF"/>
    <w:rsid w:val="00E06190"/>
    <w:rsid w:val="00E07458"/>
    <w:rsid w:val="00E138E5"/>
    <w:rsid w:val="00E148AF"/>
    <w:rsid w:val="00E15B01"/>
    <w:rsid w:val="00E15C99"/>
    <w:rsid w:val="00E20CE0"/>
    <w:rsid w:val="00E22721"/>
    <w:rsid w:val="00E23736"/>
    <w:rsid w:val="00E2457F"/>
    <w:rsid w:val="00E251D7"/>
    <w:rsid w:val="00E25F50"/>
    <w:rsid w:val="00E27E36"/>
    <w:rsid w:val="00E3278D"/>
    <w:rsid w:val="00E368DC"/>
    <w:rsid w:val="00E370F0"/>
    <w:rsid w:val="00E41320"/>
    <w:rsid w:val="00E41819"/>
    <w:rsid w:val="00E429DD"/>
    <w:rsid w:val="00E43478"/>
    <w:rsid w:val="00E458AB"/>
    <w:rsid w:val="00E508C9"/>
    <w:rsid w:val="00E529F3"/>
    <w:rsid w:val="00E52E56"/>
    <w:rsid w:val="00E53B37"/>
    <w:rsid w:val="00E53B9E"/>
    <w:rsid w:val="00E54825"/>
    <w:rsid w:val="00E57FBB"/>
    <w:rsid w:val="00E62ADF"/>
    <w:rsid w:val="00E634A1"/>
    <w:rsid w:val="00E63F1A"/>
    <w:rsid w:val="00E67ABB"/>
    <w:rsid w:val="00E67E3D"/>
    <w:rsid w:val="00E715B9"/>
    <w:rsid w:val="00E74E27"/>
    <w:rsid w:val="00E753D6"/>
    <w:rsid w:val="00E76C86"/>
    <w:rsid w:val="00E771CA"/>
    <w:rsid w:val="00E830D1"/>
    <w:rsid w:val="00E83312"/>
    <w:rsid w:val="00E8395B"/>
    <w:rsid w:val="00E84848"/>
    <w:rsid w:val="00E87D62"/>
    <w:rsid w:val="00E902C3"/>
    <w:rsid w:val="00E90D8F"/>
    <w:rsid w:val="00E916A7"/>
    <w:rsid w:val="00E92F9D"/>
    <w:rsid w:val="00E93778"/>
    <w:rsid w:val="00E95259"/>
    <w:rsid w:val="00E957EA"/>
    <w:rsid w:val="00E9664C"/>
    <w:rsid w:val="00E973BA"/>
    <w:rsid w:val="00E97C88"/>
    <w:rsid w:val="00EA01D3"/>
    <w:rsid w:val="00EA052C"/>
    <w:rsid w:val="00EA07AE"/>
    <w:rsid w:val="00EA0FF8"/>
    <w:rsid w:val="00EA2A76"/>
    <w:rsid w:val="00EA31EC"/>
    <w:rsid w:val="00EA4C10"/>
    <w:rsid w:val="00EA504F"/>
    <w:rsid w:val="00EA5A26"/>
    <w:rsid w:val="00EA5E96"/>
    <w:rsid w:val="00EA65EB"/>
    <w:rsid w:val="00EA7BCF"/>
    <w:rsid w:val="00EA7C32"/>
    <w:rsid w:val="00EB0E52"/>
    <w:rsid w:val="00EB12F1"/>
    <w:rsid w:val="00EB4DA7"/>
    <w:rsid w:val="00EB5010"/>
    <w:rsid w:val="00EB5578"/>
    <w:rsid w:val="00EB6A93"/>
    <w:rsid w:val="00EB798C"/>
    <w:rsid w:val="00EC02F4"/>
    <w:rsid w:val="00EC0DCE"/>
    <w:rsid w:val="00EC17EE"/>
    <w:rsid w:val="00EC2E6A"/>
    <w:rsid w:val="00EC30B6"/>
    <w:rsid w:val="00EC53C9"/>
    <w:rsid w:val="00EC545B"/>
    <w:rsid w:val="00EC65FE"/>
    <w:rsid w:val="00EC69ED"/>
    <w:rsid w:val="00EC7DD4"/>
    <w:rsid w:val="00ED56CD"/>
    <w:rsid w:val="00ED5C70"/>
    <w:rsid w:val="00ED677B"/>
    <w:rsid w:val="00ED7AF9"/>
    <w:rsid w:val="00EE26B7"/>
    <w:rsid w:val="00EE2778"/>
    <w:rsid w:val="00EE2E4B"/>
    <w:rsid w:val="00EE4EEF"/>
    <w:rsid w:val="00EE4F10"/>
    <w:rsid w:val="00EF09BD"/>
    <w:rsid w:val="00EF15C4"/>
    <w:rsid w:val="00EF4338"/>
    <w:rsid w:val="00EF63A3"/>
    <w:rsid w:val="00EF6C24"/>
    <w:rsid w:val="00EF7ADE"/>
    <w:rsid w:val="00F004FF"/>
    <w:rsid w:val="00F03031"/>
    <w:rsid w:val="00F03B7A"/>
    <w:rsid w:val="00F046C7"/>
    <w:rsid w:val="00F122B1"/>
    <w:rsid w:val="00F1337B"/>
    <w:rsid w:val="00F150A2"/>
    <w:rsid w:val="00F16730"/>
    <w:rsid w:val="00F17988"/>
    <w:rsid w:val="00F17D47"/>
    <w:rsid w:val="00F21971"/>
    <w:rsid w:val="00F21E80"/>
    <w:rsid w:val="00F23205"/>
    <w:rsid w:val="00F23FF1"/>
    <w:rsid w:val="00F25C19"/>
    <w:rsid w:val="00F30430"/>
    <w:rsid w:val="00F32591"/>
    <w:rsid w:val="00F3390A"/>
    <w:rsid w:val="00F33913"/>
    <w:rsid w:val="00F33C90"/>
    <w:rsid w:val="00F34CB8"/>
    <w:rsid w:val="00F351E7"/>
    <w:rsid w:val="00F35248"/>
    <w:rsid w:val="00F35644"/>
    <w:rsid w:val="00F36C15"/>
    <w:rsid w:val="00F36D5B"/>
    <w:rsid w:val="00F40E91"/>
    <w:rsid w:val="00F419A5"/>
    <w:rsid w:val="00F45CDE"/>
    <w:rsid w:val="00F4682F"/>
    <w:rsid w:val="00F52739"/>
    <w:rsid w:val="00F52ED3"/>
    <w:rsid w:val="00F54EBA"/>
    <w:rsid w:val="00F56424"/>
    <w:rsid w:val="00F56E5C"/>
    <w:rsid w:val="00F5744E"/>
    <w:rsid w:val="00F600E6"/>
    <w:rsid w:val="00F634B6"/>
    <w:rsid w:val="00F640FC"/>
    <w:rsid w:val="00F7021C"/>
    <w:rsid w:val="00F72536"/>
    <w:rsid w:val="00F7288C"/>
    <w:rsid w:val="00F72F99"/>
    <w:rsid w:val="00F74185"/>
    <w:rsid w:val="00F752D2"/>
    <w:rsid w:val="00F76146"/>
    <w:rsid w:val="00F7644D"/>
    <w:rsid w:val="00F76C45"/>
    <w:rsid w:val="00F76DC2"/>
    <w:rsid w:val="00F855E5"/>
    <w:rsid w:val="00F8585C"/>
    <w:rsid w:val="00F87C94"/>
    <w:rsid w:val="00F9019C"/>
    <w:rsid w:val="00F92594"/>
    <w:rsid w:val="00F93C61"/>
    <w:rsid w:val="00F93E89"/>
    <w:rsid w:val="00F94AF7"/>
    <w:rsid w:val="00F95331"/>
    <w:rsid w:val="00F96575"/>
    <w:rsid w:val="00FA367E"/>
    <w:rsid w:val="00FA3EEE"/>
    <w:rsid w:val="00FB1565"/>
    <w:rsid w:val="00FB2A08"/>
    <w:rsid w:val="00FB46FB"/>
    <w:rsid w:val="00FB63A9"/>
    <w:rsid w:val="00FC01CC"/>
    <w:rsid w:val="00FC0AE6"/>
    <w:rsid w:val="00FC1602"/>
    <w:rsid w:val="00FC42ED"/>
    <w:rsid w:val="00FC5818"/>
    <w:rsid w:val="00FD106F"/>
    <w:rsid w:val="00FD3556"/>
    <w:rsid w:val="00FD37E1"/>
    <w:rsid w:val="00FD3D25"/>
    <w:rsid w:val="00FD4273"/>
    <w:rsid w:val="00FD4B98"/>
    <w:rsid w:val="00FD66AA"/>
    <w:rsid w:val="00FE000B"/>
    <w:rsid w:val="00FE0A69"/>
    <w:rsid w:val="00FE23EA"/>
    <w:rsid w:val="00FE42EF"/>
    <w:rsid w:val="00FE58F1"/>
    <w:rsid w:val="00FE63CE"/>
    <w:rsid w:val="00FE6C54"/>
    <w:rsid w:val="00FF01E8"/>
    <w:rsid w:val="00FF03F2"/>
    <w:rsid w:val="00FF2B86"/>
    <w:rsid w:val="00FF2C12"/>
    <w:rsid w:val="00FF75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7DDB22"/>
  <w15:docId w15:val="{641716CC-C2FA-4121-9360-8B2AF2EE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tabs>
        <w:tab w:val="left" w:pos="140"/>
        <w:tab w:val="left" w:pos="2131"/>
        <w:tab w:val="left" w:pos="4120"/>
        <w:tab w:val="left" w:pos="6356"/>
      </w:tabs>
      <w:outlineLvl w:val="0"/>
    </w:pPr>
    <w:rPr>
      <w:rFonts w:ascii="Arial" w:hAnsi="Arial"/>
      <w:b/>
      <w:color w:val="000000"/>
      <w:sz w:val="20"/>
      <w:szCs w:val="20"/>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outlineLvl w:val="2"/>
    </w:pPr>
    <w:rPr>
      <w:rFonts w:ascii="Arial" w:hAnsi="Arial" w:cs="Arial"/>
      <w:sz w:val="28"/>
      <w:szCs w:val="28"/>
    </w:rPr>
  </w:style>
  <w:style w:type="paragraph" w:styleId="berschrift4">
    <w:name w:val="heading 4"/>
    <w:basedOn w:val="Standard"/>
    <w:next w:val="Standard"/>
    <w:qFormat/>
    <w:pPr>
      <w:keepNext/>
      <w:outlineLvl w:val="3"/>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customStyle="1" w:styleId="Formatvorlage1">
    <w:name w:val="Formatvorlage1"/>
    <w:basedOn w:val="Standard"/>
    <w:rPr>
      <w:rFonts w:ascii="Frutiger 45 Light" w:hAnsi="Frutiger 45 Light"/>
    </w:rPr>
  </w:style>
  <w:style w:type="paragraph" w:customStyle="1" w:styleId="NormalIndent">
    <w:name w:val="Normal+Indent"/>
    <w:basedOn w:val="Standard"/>
    <w:pPr>
      <w:spacing w:after="120" w:line="240" w:lineRule="atLeast"/>
      <w:ind w:left="1134"/>
    </w:pPr>
    <w:rPr>
      <w:rFonts w:ascii="Arial" w:hAnsi="Arial"/>
      <w:kern w:val="24"/>
      <w:sz w:val="20"/>
      <w:szCs w:val="20"/>
      <w:lang w:eastAsia="en-US"/>
    </w:rPr>
  </w:style>
  <w:style w:type="character" w:customStyle="1" w:styleId="NormalIndentChar">
    <w:name w:val="Normal+Indent Char"/>
    <w:rPr>
      <w:rFonts w:ascii="Arial" w:hAnsi="Arial"/>
      <w:kern w:val="24"/>
      <w:lang w:val="en-US" w:eastAsia="en-US" w:bidi="ar-SA"/>
    </w:rPr>
  </w:style>
  <w:style w:type="paragraph" w:customStyle="1" w:styleId="Grundtext">
    <w:name w:val="Grundtext"/>
    <w:pPr>
      <w:spacing w:line="360" w:lineRule="atLeast"/>
    </w:pPr>
    <w:rPr>
      <w:rFonts w:ascii="Courier New" w:hAnsi="Courier New"/>
      <w:sz w:val="24"/>
    </w:rPr>
  </w:style>
  <w:style w:type="paragraph" w:customStyle="1" w:styleId="Subject">
    <w:name w:val="Subject"/>
    <w:basedOn w:val="Standard"/>
    <w:pPr>
      <w:spacing w:after="480" w:line="240" w:lineRule="atLeast"/>
    </w:pPr>
    <w:rPr>
      <w:rFonts w:ascii="Arial" w:hAnsi="Arial"/>
      <w:b/>
      <w:color w:val="3B3433"/>
      <w:sz w:val="20"/>
    </w:rPr>
  </w:style>
  <w:style w:type="paragraph" w:styleId="Sprechblasentext">
    <w:name w:val="Balloon Text"/>
    <w:basedOn w:val="Standard"/>
    <w:semiHidden/>
    <w:rPr>
      <w:rFonts w:ascii="Tahoma" w:hAnsi="Tahoma" w:cs="Tahoma"/>
      <w:sz w:val="16"/>
      <w:szCs w:val="16"/>
    </w:rPr>
  </w:style>
  <w:style w:type="character" w:customStyle="1" w:styleId="inhaltueber">
    <w:name w:val="inhaltueber"/>
    <w:basedOn w:val="Absatz-Standardschriftart"/>
  </w:style>
  <w:style w:type="paragraph" w:customStyle="1" w:styleId="Pa11">
    <w:name w:val="Pa11"/>
    <w:basedOn w:val="Standard"/>
    <w:next w:val="Standard"/>
    <w:pPr>
      <w:autoSpaceDE w:val="0"/>
      <w:autoSpaceDN w:val="0"/>
      <w:adjustRightInd w:val="0"/>
      <w:spacing w:line="271" w:lineRule="atLeast"/>
    </w:pPr>
    <w:rPr>
      <w:rFonts w:ascii="Trade Gothic LT Std" w:hAnsi="Trade Gothic LT Std"/>
    </w:rPr>
  </w:style>
  <w:style w:type="paragraph" w:customStyle="1" w:styleId="Pa12">
    <w:name w:val="Pa12"/>
    <w:basedOn w:val="Standard"/>
    <w:next w:val="Standard"/>
    <w:pPr>
      <w:autoSpaceDE w:val="0"/>
      <w:autoSpaceDN w:val="0"/>
      <w:adjustRightInd w:val="0"/>
      <w:spacing w:line="161" w:lineRule="atLeast"/>
    </w:pPr>
    <w:rPr>
      <w:rFonts w:ascii="Trade Gothic LT Std" w:hAnsi="Trade Gothic LT Std"/>
    </w:rPr>
  </w:style>
  <w:style w:type="paragraph" w:styleId="Textkrper3">
    <w:name w:val="Body Text 3"/>
    <w:basedOn w:val="Standard"/>
    <w:rPr>
      <w:rFonts w:ascii="Verdana" w:hAnsi="Verdana" w:cs="Arial"/>
      <w:sz w:val="20"/>
      <w:szCs w:val="18"/>
    </w:rPr>
  </w:style>
  <w:style w:type="paragraph" w:styleId="Textkrper2">
    <w:name w:val="Body Text 2"/>
    <w:basedOn w:val="Standard"/>
    <w:pPr>
      <w:jc w:val="both"/>
    </w:pPr>
    <w:rPr>
      <w:rFonts w:ascii="Arial" w:hAnsi="Arial" w:cs="Arial"/>
      <w:sz w:val="22"/>
      <w:szCs w:val="20"/>
    </w:rPr>
  </w:style>
  <w:style w:type="character" w:customStyle="1" w:styleId="normal1">
    <w:name w:val="normal1"/>
    <w:rPr>
      <w:rFonts w:ascii="Verdana" w:hAnsi="Verdana" w:hint="default"/>
      <w:b w:val="0"/>
      <w:bCs w:val="0"/>
      <w:color w:val="000000"/>
      <w:sz w:val="11"/>
      <w:szCs w:val="11"/>
    </w:rPr>
  </w:style>
  <w:style w:type="paragraph" w:styleId="Kopfzeile">
    <w:name w:val="header"/>
    <w:basedOn w:val="Standard"/>
    <w:pPr>
      <w:tabs>
        <w:tab w:val="center" w:pos="4536"/>
        <w:tab w:val="right" w:pos="9072"/>
      </w:tabs>
    </w:pPr>
    <w:rPr>
      <w:rFonts w:ascii="Arial" w:hAnsi="Arial"/>
      <w:sz w:val="22"/>
      <w:szCs w:val="20"/>
    </w:rPr>
  </w:style>
  <w:style w:type="paragraph" w:styleId="Textkrper">
    <w:name w:val="Body Text"/>
    <w:basedOn w:val="Standard"/>
    <w:link w:val="TextkrperZchn"/>
    <w:rPr>
      <w:rFonts w:ascii="Arial" w:hAnsi="Arial" w:cs="Arial"/>
      <w:b/>
      <w:bCs/>
    </w:rPr>
  </w:style>
  <w:style w:type="paragraph" w:styleId="Fuzeile">
    <w:name w:val="footer"/>
    <w:basedOn w:val="Standard"/>
    <w:pPr>
      <w:tabs>
        <w:tab w:val="center" w:pos="4536"/>
        <w:tab w:val="right" w:pos="9072"/>
      </w:tabs>
    </w:pPr>
  </w:style>
  <w:style w:type="paragraph" w:customStyle="1" w:styleId="Default">
    <w:name w:val="Default"/>
    <w:pPr>
      <w:autoSpaceDE w:val="0"/>
      <w:autoSpaceDN w:val="0"/>
      <w:adjustRightInd w:val="0"/>
    </w:pPr>
    <w:rPr>
      <w:rFonts w:ascii="ITC Slimbach Std" w:hAnsi="ITC Slimbach Std"/>
      <w:color w:val="000000"/>
      <w:sz w:val="24"/>
      <w:szCs w:val="24"/>
    </w:rPr>
  </w:style>
  <w:style w:type="paragraph" w:customStyle="1" w:styleId="Pa5">
    <w:name w:val="Pa5"/>
    <w:basedOn w:val="Default"/>
    <w:next w:val="Default"/>
    <w:pPr>
      <w:spacing w:line="181" w:lineRule="atLeast"/>
    </w:pPr>
    <w:rPr>
      <w:color w:val="auto"/>
    </w:rPr>
  </w:style>
  <w:style w:type="paragraph" w:customStyle="1" w:styleId="Pa0">
    <w:name w:val="Pa0"/>
    <w:basedOn w:val="Default"/>
    <w:next w:val="Default"/>
    <w:pPr>
      <w:spacing w:line="241" w:lineRule="atLeast"/>
    </w:pPr>
    <w:rPr>
      <w:color w:val="auto"/>
    </w:rPr>
  </w:style>
  <w:style w:type="character" w:customStyle="1" w:styleId="A12">
    <w:name w:val="A12"/>
    <w:rPr>
      <w:rFonts w:ascii="Trade Gothic LT Std" w:hAnsi="Trade Gothic LT Std"/>
      <w:color w:val="000000"/>
      <w:sz w:val="14"/>
      <w:szCs w:val="14"/>
    </w:rPr>
  </w:style>
  <w:style w:type="paragraph" w:customStyle="1" w:styleId="Pa16">
    <w:name w:val="Pa16"/>
    <w:basedOn w:val="Default"/>
    <w:next w:val="Default"/>
    <w:pPr>
      <w:spacing w:line="241" w:lineRule="atLeast"/>
    </w:pPr>
    <w:rPr>
      <w:color w:val="auto"/>
    </w:rPr>
  </w:style>
  <w:style w:type="paragraph" w:customStyle="1" w:styleId="Pa15">
    <w:name w:val="Pa15"/>
    <w:basedOn w:val="Default"/>
    <w:next w:val="Default"/>
    <w:pPr>
      <w:spacing w:line="241" w:lineRule="atLeast"/>
    </w:pPr>
    <w:rPr>
      <w:color w:val="auto"/>
    </w:rPr>
  </w:style>
  <w:style w:type="paragraph" w:customStyle="1" w:styleId="Pa9">
    <w:name w:val="Pa9"/>
    <w:basedOn w:val="Default"/>
    <w:next w:val="Default"/>
    <w:pPr>
      <w:spacing w:line="171" w:lineRule="atLeast"/>
    </w:pPr>
    <w:rPr>
      <w:color w:val="auto"/>
    </w:rPr>
  </w:style>
  <w:style w:type="character" w:customStyle="1" w:styleId="A11">
    <w:name w:val="A11"/>
    <w:rPr>
      <w:rFonts w:ascii="Trade Gothic LT Std" w:hAnsi="Trade Gothic LT Std"/>
      <w:color w:val="000000"/>
      <w:sz w:val="11"/>
      <w:szCs w:val="11"/>
    </w:rPr>
  </w:style>
  <w:style w:type="character" w:styleId="Hervorhebung">
    <w:name w:val="Emphasis"/>
    <w:uiPriority w:val="20"/>
    <w:qFormat/>
    <w:rsid w:val="00B07BE8"/>
    <w:rPr>
      <w:b/>
      <w:bCs/>
      <w:i w:val="0"/>
      <w:iCs w:val="0"/>
    </w:rPr>
  </w:style>
  <w:style w:type="paragraph" w:styleId="StandardWeb">
    <w:name w:val="Normal (Web)"/>
    <w:basedOn w:val="Standard"/>
    <w:uiPriority w:val="99"/>
    <w:rsid w:val="00DB3766"/>
    <w:pPr>
      <w:spacing w:before="240" w:after="240"/>
    </w:pPr>
  </w:style>
  <w:style w:type="paragraph" w:customStyle="1" w:styleId="autor">
    <w:name w:val="autor"/>
    <w:basedOn w:val="Standard"/>
    <w:rsid w:val="00347A73"/>
    <w:pPr>
      <w:spacing w:before="100" w:beforeAutospacing="1" w:after="100" w:afterAutospacing="1"/>
    </w:pPr>
  </w:style>
  <w:style w:type="character" w:styleId="Fett">
    <w:name w:val="Strong"/>
    <w:uiPriority w:val="22"/>
    <w:qFormat/>
    <w:rsid w:val="0094642D"/>
    <w:rPr>
      <w:b/>
      <w:bCs/>
    </w:rPr>
  </w:style>
  <w:style w:type="character" w:customStyle="1" w:styleId="berschrift1Zchn">
    <w:name w:val="Überschrift 1 Zchn"/>
    <w:link w:val="berschrift1"/>
    <w:rsid w:val="00F36C15"/>
    <w:rPr>
      <w:rFonts w:ascii="Arial" w:hAnsi="Arial"/>
      <w:b/>
      <w:color w:val="000000"/>
    </w:rPr>
  </w:style>
  <w:style w:type="character" w:customStyle="1" w:styleId="inhalt">
    <w:name w:val="inhalt"/>
    <w:rsid w:val="00142C4B"/>
  </w:style>
  <w:style w:type="paragraph" w:customStyle="1" w:styleId="text">
    <w:name w:val="text"/>
    <w:basedOn w:val="Standard"/>
    <w:rsid w:val="009B4E55"/>
    <w:pPr>
      <w:spacing w:before="100" w:beforeAutospacing="1" w:after="100" w:afterAutospacing="1"/>
    </w:pPr>
  </w:style>
  <w:style w:type="character" w:customStyle="1" w:styleId="bold">
    <w:name w:val="bold"/>
    <w:basedOn w:val="Absatz-Standardschriftart"/>
    <w:rsid w:val="009B4E55"/>
  </w:style>
  <w:style w:type="character" w:styleId="HTMLAkronym">
    <w:name w:val="HTML Acronym"/>
    <w:basedOn w:val="Absatz-Standardschriftart"/>
    <w:uiPriority w:val="99"/>
    <w:semiHidden/>
    <w:unhideWhenUsed/>
    <w:rsid w:val="002A27AD"/>
  </w:style>
  <w:style w:type="paragraph" w:styleId="NurText">
    <w:name w:val="Plain Text"/>
    <w:basedOn w:val="Standard"/>
    <w:link w:val="NurTextZchn"/>
    <w:uiPriority w:val="99"/>
    <w:semiHidden/>
    <w:unhideWhenUsed/>
    <w:rsid w:val="00C763AF"/>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C763AF"/>
    <w:rPr>
      <w:rFonts w:ascii="Calibri" w:eastAsiaTheme="minorHAnsi" w:hAnsi="Calibri" w:cstheme="minorBidi"/>
      <w:sz w:val="22"/>
      <w:szCs w:val="21"/>
      <w:lang w:eastAsia="en-US"/>
    </w:rPr>
  </w:style>
  <w:style w:type="paragraph" w:customStyle="1" w:styleId="Absatz1">
    <w:name w:val="Absatz_1"/>
    <w:basedOn w:val="Standard"/>
    <w:uiPriority w:val="99"/>
    <w:rsid w:val="00C90C26"/>
    <w:pPr>
      <w:widowControl w:val="0"/>
      <w:tabs>
        <w:tab w:val="left" w:pos="255"/>
        <w:tab w:val="left" w:pos="283"/>
      </w:tabs>
      <w:autoSpaceDE w:val="0"/>
      <w:autoSpaceDN w:val="0"/>
      <w:adjustRightInd w:val="0"/>
      <w:spacing w:line="236" w:lineRule="atLeast"/>
      <w:jc w:val="both"/>
    </w:pPr>
    <w:rPr>
      <w:rFonts w:ascii="MinionPro-Regular" w:eastAsiaTheme="minorEastAsia" w:hAnsi="MinionPro-Regular" w:cs="MinionPro-Regular"/>
      <w:color w:val="000000"/>
      <w:sz w:val="21"/>
      <w:szCs w:val="21"/>
    </w:rPr>
  </w:style>
  <w:style w:type="character" w:customStyle="1" w:styleId="st1">
    <w:name w:val="st1"/>
    <w:basedOn w:val="Absatz-Standardschriftart"/>
    <w:rsid w:val="0001545D"/>
  </w:style>
  <w:style w:type="character" w:customStyle="1" w:styleId="inhalt1">
    <w:name w:val="inhalt1"/>
    <w:rsid w:val="00D17F37"/>
    <w:rPr>
      <w:rFonts w:ascii="Arial" w:hAnsi="Arial" w:cs="Arial" w:hint="default"/>
      <w:b w:val="0"/>
      <w:bCs w:val="0"/>
      <w:i w:val="0"/>
      <w:iCs w:val="0"/>
      <w:color w:val="000000"/>
      <w:spacing w:val="0"/>
      <w:sz w:val="18"/>
      <w:szCs w:val="18"/>
    </w:rPr>
  </w:style>
  <w:style w:type="character" w:customStyle="1" w:styleId="TextkrperZchn">
    <w:name w:val="Textkörper Zchn"/>
    <w:basedOn w:val="Absatz-Standardschriftart"/>
    <w:link w:val="Textkrper"/>
    <w:rsid w:val="00080D2E"/>
    <w:rPr>
      <w:rFonts w:ascii="Arial" w:hAnsi="Arial" w:cs="Arial"/>
      <w:b/>
      <w:bCs/>
      <w:sz w:val="24"/>
      <w:szCs w:val="24"/>
    </w:rPr>
  </w:style>
  <w:style w:type="character" w:customStyle="1" w:styleId="inhaltbold1">
    <w:name w:val="inhaltbold1"/>
    <w:rsid w:val="005028CE"/>
    <w:rPr>
      <w:rFonts w:ascii="Arial" w:hAnsi="Arial" w:cs="Arial" w:hint="default"/>
      <w:b/>
      <w:bCs/>
      <w:i w:val="0"/>
      <w:iCs w:val="0"/>
      <w:sz w:val="18"/>
      <w:szCs w:val="18"/>
    </w:rPr>
  </w:style>
  <w:style w:type="character" w:customStyle="1" w:styleId="inhaltueber1">
    <w:name w:val="inhaltueber1"/>
    <w:rsid w:val="0085423A"/>
    <w:rPr>
      <w:rFonts w:ascii="Arial" w:hAnsi="Arial" w:cs="Arial" w:hint="default"/>
      <w:b/>
      <w:bCs/>
      <w:i w:val="0"/>
      <w:iCs w:val="0"/>
      <w:color w:val="F6861F"/>
      <w:sz w:val="18"/>
      <w:szCs w:val="18"/>
    </w:rPr>
  </w:style>
  <w:style w:type="paragraph" w:customStyle="1" w:styleId="bildpartner">
    <w:name w:val="bildpartner"/>
    <w:basedOn w:val="Standard"/>
    <w:rsid w:val="00B261C7"/>
    <w:pPr>
      <w:spacing w:before="100" w:beforeAutospacing="1" w:after="100" w:afterAutospacing="1"/>
      <w:ind w:right="150"/>
    </w:pPr>
    <w:rPr>
      <w:rFonts w:eastAsiaTheme="minorEastAsia"/>
    </w:rPr>
  </w:style>
  <w:style w:type="paragraph" w:customStyle="1" w:styleId="linie">
    <w:name w:val="linie"/>
    <w:basedOn w:val="Standard"/>
    <w:rsid w:val="00F419A5"/>
    <w:pPr>
      <w:pBdr>
        <w:top w:val="single" w:sz="6" w:space="0" w:color="D6D6D6"/>
      </w:pBdr>
      <w:spacing w:before="100" w:beforeAutospacing="1" w:after="100" w:afterAutospacing="1"/>
    </w:pPr>
    <w:rPr>
      <w:rFonts w:eastAsiaTheme="minorEastAsia"/>
      <w:color w:val="D6D6D6"/>
    </w:rPr>
  </w:style>
  <w:style w:type="character" w:customStyle="1" w:styleId="UnresolvedMention">
    <w:name w:val="Unresolved Mention"/>
    <w:basedOn w:val="Absatz-Standardschriftart"/>
    <w:uiPriority w:val="99"/>
    <w:semiHidden/>
    <w:unhideWhenUsed/>
    <w:rsid w:val="002642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1032">
      <w:bodyDiv w:val="1"/>
      <w:marLeft w:val="0"/>
      <w:marRight w:val="0"/>
      <w:marTop w:val="0"/>
      <w:marBottom w:val="0"/>
      <w:divBdr>
        <w:top w:val="none" w:sz="0" w:space="0" w:color="auto"/>
        <w:left w:val="none" w:sz="0" w:space="0" w:color="auto"/>
        <w:bottom w:val="none" w:sz="0" w:space="0" w:color="auto"/>
        <w:right w:val="none" w:sz="0" w:space="0" w:color="auto"/>
      </w:divBdr>
    </w:div>
    <w:div w:id="70542858">
      <w:bodyDiv w:val="1"/>
      <w:marLeft w:val="0"/>
      <w:marRight w:val="0"/>
      <w:marTop w:val="75"/>
      <w:marBottom w:val="0"/>
      <w:divBdr>
        <w:top w:val="none" w:sz="0" w:space="0" w:color="auto"/>
        <w:left w:val="none" w:sz="0" w:space="0" w:color="auto"/>
        <w:bottom w:val="none" w:sz="0" w:space="0" w:color="auto"/>
        <w:right w:val="none" w:sz="0" w:space="0" w:color="auto"/>
      </w:divBdr>
      <w:divsChild>
        <w:div w:id="2046783432">
          <w:marLeft w:val="0"/>
          <w:marRight w:val="0"/>
          <w:marTop w:val="0"/>
          <w:marBottom w:val="0"/>
          <w:divBdr>
            <w:top w:val="none" w:sz="0" w:space="0" w:color="auto"/>
            <w:left w:val="none" w:sz="0" w:space="0" w:color="auto"/>
            <w:bottom w:val="none" w:sz="0" w:space="0" w:color="auto"/>
            <w:right w:val="none" w:sz="0" w:space="0" w:color="auto"/>
          </w:divBdr>
          <w:divsChild>
            <w:div w:id="771783678">
              <w:marLeft w:val="0"/>
              <w:marRight w:val="0"/>
              <w:marTop w:val="0"/>
              <w:marBottom w:val="0"/>
              <w:divBdr>
                <w:top w:val="none" w:sz="0" w:space="0" w:color="auto"/>
                <w:left w:val="none" w:sz="0" w:space="0" w:color="auto"/>
                <w:bottom w:val="none" w:sz="0" w:space="0" w:color="auto"/>
                <w:right w:val="none" w:sz="0" w:space="0" w:color="auto"/>
              </w:divBdr>
              <w:divsChild>
                <w:div w:id="1332835988">
                  <w:marLeft w:val="0"/>
                  <w:marRight w:val="0"/>
                  <w:marTop w:val="0"/>
                  <w:marBottom w:val="0"/>
                  <w:divBdr>
                    <w:top w:val="none" w:sz="0" w:space="0" w:color="auto"/>
                    <w:left w:val="none" w:sz="0" w:space="0" w:color="auto"/>
                    <w:bottom w:val="none" w:sz="0" w:space="0" w:color="auto"/>
                    <w:right w:val="none" w:sz="0" w:space="0" w:color="auto"/>
                  </w:divBdr>
                  <w:divsChild>
                    <w:div w:id="1093163343">
                      <w:marLeft w:val="0"/>
                      <w:marRight w:val="0"/>
                      <w:marTop w:val="0"/>
                      <w:marBottom w:val="0"/>
                      <w:divBdr>
                        <w:top w:val="none" w:sz="0" w:space="0" w:color="auto"/>
                        <w:left w:val="none" w:sz="0" w:space="0" w:color="auto"/>
                        <w:bottom w:val="none" w:sz="0" w:space="0" w:color="auto"/>
                        <w:right w:val="none" w:sz="0" w:space="0" w:color="auto"/>
                      </w:divBdr>
                      <w:divsChild>
                        <w:div w:id="866141537">
                          <w:marLeft w:val="0"/>
                          <w:marRight w:val="0"/>
                          <w:marTop w:val="0"/>
                          <w:marBottom w:val="0"/>
                          <w:divBdr>
                            <w:top w:val="none" w:sz="0" w:space="0" w:color="auto"/>
                            <w:left w:val="none" w:sz="0" w:space="0" w:color="auto"/>
                            <w:bottom w:val="none" w:sz="0" w:space="0" w:color="auto"/>
                            <w:right w:val="none" w:sz="0" w:space="0" w:color="auto"/>
                          </w:divBdr>
                          <w:divsChild>
                            <w:div w:id="780297448">
                              <w:marLeft w:val="0"/>
                              <w:marRight w:val="0"/>
                              <w:marTop w:val="0"/>
                              <w:marBottom w:val="0"/>
                              <w:divBdr>
                                <w:top w:val="none" w:sz="0" w:space="0" w:color="auto"/>
                                <w:left w:val="none" w:sz="0" w:space="0" w:color="auto"/>
                                <w:bottom w:val="none" w:sz="0" w:space="0" w:color="auto"/>
                                <w:right w:val="none" w:sz="0" w:space="0" w:color="auto"/>
                              </w:divBdr>
                              <w:divsChild>
                                <w:div w:id="911162580">
                                  <w:marLeft w:val="0"/>
                                  <w:marRight w:val="0"/>
                                  <w:marTop w:val="0"/>
                                  <w:marBottom w:val="0"/>
                                  <w:divBdr>
                                    <w:top w:val="none" w:sz="0" w:space="0" w:color="auto"/>
                                    <w:left w:val="none" w:sz="0" w:space="0" w:color="auto"/>
                                    <w:bottom w:val="none" w:sz="0" w:space="0" w:color="auto"/>
                                    <w:right w:val="none" w:sz="0" w:space="0" w:color="auto"/>
                                  </w:divBdr>
                                  <w:divsChild>
                                    <w:div w:id="434711646">
                                      <w:marLeft w:val="0"/>
                                      <w:marRight w:val="0"/>
                                      <w:marTop w:val="0"/>
                                      <w:marBottom w:val="0"/>
                                      <w:divBdr>
                                        <w:top w:val="none" w:sz="0" w:space="0" w:color="auto"/>
                                        <w:left w:val="none" w:sz="0" w:space="0" w:color="auto"/>
                                        <w:bottom w:val="none" w:sz="0" w:space="0" w:color="auto"/>
                                        <w:right w:val="none" w:sz="0" w:space="0" w:color="auto"/>
                                      </w:divBdr>
                                      <w:divsChild>
                                        <w:div w:id="1589920346">
                                          <w:marLeft w:val="0"/>
                                          <w:marRight w:val="0"/>
                                          <w:marTop w:val="0"/>
                                          <w:marBottom w:val="0"/>
                                          <w:divBdr>
                                            <w:top w:val="none" w:sz="0" w:space="0" w:color="auto"/>
                                            <w:left w:val="none" w:sz="0" w:space="0" w:color="auto"/>
                                            <w:bottom w:val="none" w:sz="0" w:space="0" w:color="auto"/>
                                            <w:right w:val="none" w:sz="0" w:space="0" w:color="auto"/>
                                          </w:divBdr>
                                          <w:divsChild>
                                            <w:div w:id="4225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623466">
      <w:bodyDiv w:val="1"/>
      <w:marLeft w:val="0"/>
      <w:marRight w:val="0"/>
      <w:marTop w:val="0"/>
      <w:marBottom w:val="0"/>
      <w:divBdr>
        <w:top w:val="none" w:sz="0" w:space="0" w:color="auto"/>
        <w:left w:val="none" w:sz="0" w:space="0" w:color="auto"/>
        <w:bottom w:val="none" w:sz="0" w:space="0" w:color="auto"/>
        <w:right w:val="none" w:sz="0" w:space="0" w:color="auto"/>
      </w:divBdr>
      <w:divsChild>
        <w:div w:id="1692681848">
          <w:marLeft w:val="0"/>
          <w:marRight w:val="0"/>
          <w:marTop w:val="0"/>
          <w:marBottom w:val="0"/>
          <w:divBdr>
            <w:top w:val="none" w:sz="0" w:space="0" w:color="auto"/>
            <w:left w:val="none" w:sz="0" w:space="0" w:color="auto"/>
            <w:bottom w:val="none" w:sz="0" w:space="0" w:color="auto"/>
            <w:right w:val="none" w:sz="0" w:space="0" w:color="auto"/>
          </w:divBdr>
          <w:divsChild>
            <w:div w:id="195856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1501">
      <w:bodyDiv w:val="1"/>
      <w:marLeft w:val="0"/>
      <w:marRight w:val="0"/>
      <w:marTop w:val="0"/>
      <w:marBottom w:val="0"/>
      <w:divBdr>
        <w:top w:val="none" w:sz="0" w:space="0" w:color="auto"/>
        <w:left w:val="none" w:sz="0" w:space="0" w:color="auto"/>
        <w:bottom w:val="none" w:sz="0" w:space="0" w:color="auto"/>
        <w:right w:val="none" w:sz="0" w:space="0" w:color="auto"/>
      </w:divBdr>
    </w:div>
    <w:div w:id="193931527">
      <w:bodyDiv w:val="1"/>
      <w:marLeft w:val="0"/>
      <w:marRight w:val="0"/>
      <w:marTop w:val="0"/>
      <w:marBottom w:val="0"/>
      <w:divBdr>
        <w:top w:val="none" w:sz="0" w:space="0" w:color="auto"/>
        <w:left w:val="none" w:sz="0" w:space="0" w:color="auto"/>
        <w:bottom w:val="none" w:sz="0" w:space="0" w:color="auto"/>
        <w:right w:val="none" w:sz="0" w:space="0" w:color="auto"/>
      </w:divBdr>
    </w:div>
    <w:div w:id="229585160">
      <w:bodyDiv w:val="1"/>
      <w:marLeft w:val="0"/>
      <w:marRight w:val="0"/>
      <w:marTop w:val="75"/>
      <w:marBottom w:val="0"/>
      <w:divBdr>
        <w:top w:val="none" w:sz="0" w:space="0" w:color="auto"/>
        <w:left w:val="none" w:sz="0" w:space="0" w:color="auto"/>
        <w:bottom w:val="none" w:sz="0" w:space="0" w:color="auto"/>
        <w:right w:val="none" w:sz="0" w:space="0" w:color="auto"/>
      </w:divBdr>
      <w:divsChild>
        <w:div w:id="564995805">
          <w:marLeft w:val="0"/>
          <w:marRight w:val="0"/>
          <w:marTop w:val="0"/>
          <w:marBottom w:val="0"/>
          <w:divBdr>
            <w:top w:val="none" w:sz="0" w:space="0" w:color="auto"/>
            <w:left w:val="none" w:sz="0" w:space="0" w:color="auto"/>
            <w:bottom w:val="none" w:sz="0" w:space="0" w:color="auto"/>
            <w:right w:val="none" w:sz="0" w:space="0" w:color="auto"/>
          </w:divBdr>
          <w:divsChild>
            <w:div w:id="2054310421">
              <w:marLeft w:val="0"/>
              <w:marRight w:val="0"/>
              <w:marTop w:val="0"/>
              <w:marBottom w:val="0"/>
              <w:divBdr>
                <w:top w:val="none" w:sz="0" w:space="0" w:color="auto"/>
                <w:left w:val="none" w:sz="0" w:space="0" w:color="auto"/>
                <w:bottom w:val="none" w:sz="0" w:space="0" w:color="auto"/>
                <w:right w:val="none" w:sz="0" w:space="0" w:color="auto"/>
              </w:divBdr>
              <w:divsChild>
                <w:div w:id="194390966">
                  <w:marLeft w:val="0"/>
                  <w:marRight w:val="0"/>
                  <w:marTop w:val="0"/>
                  <w:marBottom w:val="0"/>
                  <w:divBdr>
                    <w:top w:val="none" w:sz="0" w:space="0" w:color="auto"/>
                    <w:left w:val="none" w:sz="0" w:space="0" w:color="auto"/>
                    <w:bottom w:val="none" w:sz="0" w:space="0" w:color="auto"/>
                    <w:right w:val="none" w:sz="0" w:space="0" w:color="auto"/>
                  </w:divBdr>
                  <w:divsChild>
                    <w:div w:id="97608331">
                      <w:marLeft w:val="0"/>
                      <w:marRight w:val="0"/>
                      <w:marTop w:val="0"/>
                      <w:marBottom w:val="0"/>
                      <w:divBdr>
                        <w:top w:val="none" w:sz="0" w:space="0" w:color="auto"/>
                        <w:left w:val="none" w:sz="0" w:space="0" w:color="auto"/>
                        <w:bottom w:val="none" w:sz="0" w:space="0" w:color="auto"/>
                        <w:right w:val="none" w:sz="0" w:space="0" w:color="auto"/>
                      </w:divBdr>
                      <w:divsChild>
                        <w:div w:id="966668161">
                          <w:marLeft w:val="0"/>
                          <w:marRight w:val="0"/>
                          <w:marTop w:val="0"/>
                          <w:marBottom w:val="0"/>
                          <w:divBdr>
                            <w:top w:val="none" w:sz="0" w:space="0" w:color="auto"/>
                            <w:left w:val="none" w:sz="0" w:space="0" w:color="auto"/>
                            <w:bottom w:val="none" w:sz="0" w:space="0" w:color="auto"/>
                            <w:right w:val="none" w:sz="0" w:space="0" w:color="auto"/>
                          </w:divBdr>
                          <w:divsChild>
                            <w:div w:id="728380644">
                              <w:marLeft w:val="0"/>
                              <w:marRight w:val="0"/>
                              <w:marTop w:val="0"/>
                              <w:marBottom w:val="0"/>
                              <w:divBdr>
                                <w:top w:val="none" w:sz="0" w:space="0" w:color="auto"/>
                                <w:left w:val="none" w:sz="0" w:space="0" w:color="auto"/>
                                <w:bottom w:val="none" w:sz="0" w:space="0" w:color="auto"/>
                                <w:right w:val="none" w:sz="0" w:space="0" w:color="auto"/>
                              </w:divBdr>
                              <w:divsChild>
                                <w:div w:id="1986541873">
                                  <w:marLeft w:val="0"/>
                                  <w:marRight w:val="0"/>
                                  <w:marTop w:val="0"/>
                                  <w:marBottom w:val="0"/>
                                  <w:divBdr>
                                    <w:top w:val="none" w:sz="0" w:space="0" w:color="auto"/>
                                    <w:left w:val="none" w:sz="0" w:space="0" w:color="auto"/>
                                    <w:bottom w:val="none" w:sz="0" w:space="0" w:color="auto"/>
                                    <w:right w:val="none" w:sz="0" w:space="0" w:color="auto"/>
                                  </w:divBdr>
                                  <w:divsChild>
                                    <w:div w:id="206576968">
                                      <w:marLeft w:val="0"/>
                                      <w:marRight w:val="0"/>
                                      <w:marTop w:val="0"/>
                                      <w:marBottom w:val="0"/>
                                      <w:divBdr>
                                        <w:top w:val="none" w:sz="0" w:space="0" w:color="auto"/>
                                        <w:left w:val="none" w:sz="0" w:space="0" w:color="auto"/>
                                        <w:bottom w:val="none" w:sz="0" w:space="0" w:color="auto"/>
                                        <w:right w:val="none" w:sz="0" w:space="0" w:color="auto"/>
                                      </w:divBdr>
                                      <w:divsChild>
                                        <w:div w:id="1156654613">
                                          <w:marLeft w:val="0"/>
                                          <w:marRight w:val="0"/>
                                          <w:marTop w:val="0"/>
                                          <w:marBottom w:val="0"/>
                                          <w:divBdr>
                                            <w:top w:val="none" w:sz="0" w:space="0" w:color="auto"/>
                                            <w:left w:val="none" w:sz="0" w:space="0" w:color="auto"/>
                                            <w:bottom w:val="none" w:sz="0" w:space="0" w:color="auto"/>
                                            <w:right w:val="none" w:sz="0" w:space="0" w:color="auto"/>
                                          </w:divBdr>
                                          <w:divsChild>
                                            <w:div w:id="108240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0259062">
      <w:bodyDiv w:val="1"/>
      <w:marLeft w:val="0"/>
      <w:marRight w:val="0"/>
      <w:marTop w:val="0"/>
      <w:marBottom w:val="0"/>
      <w:divBdr>
        <w:top w:val="none" w:sz="0" w:space="0" w:color="auto"/>
        <w:left w:val="none" w:sz="0" w:space="0" w:color="auto"/>
        <w:bottom w:val="none" w:sz="0" w:space="0" w:color="auto"/>
        <w:right w:val="none" w:sz="0" w:space="0" w:color="auto"/>
      </w:divBdr>
    </w:div>
    <w:div w:id="265583182">
      <w:bodyDiv w:val="1"/>
      <w:marLeft w:val="0"/>
      <w:marRight w:val="0"/>
      <w:marTop w:val="0"/>
      <w:marBottom w:val="0"/>
      <w:divBdr>
        <w:top w:val="none" w:sz="0" w:space="0" w:color="auto"/>
        <w:left w:val="none" w:sz="0" w:space="0" w:color="auto"/>
        <w:bottom w:val="none" w:sz="0" w:space="0" w:color="auto"/>
        <w:right w:val="none" w:sz="0" w:space="0" w:color="auto"/>
      </w:divBdr>
      <w:divsChild>
        <w:div w:id="1928615639">
          <w:marLeft w:val="0"/>
          <w:marRight w:val="0"/>
          <w:marTop w:val="0"/>
          <w:marBottom w:val="0"/>
          <w:divBdr>
            <w:top w:val="none" w:sz="0" w:space="0" w:color="auto"/>
            <w:left w:val="none" w:sz="0" w:space="0" w:color="auto"/>
            <w:bottom w:val="none" w:sz="0" w:space="0" w:color="auto"/>
            <w:right w:val="none" w:sz="0" w:space="0" w:color="auto"/>
          </w:divBdr>
          <w:divsChild>
            <w:div w:id="115495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7426">
      <w:bodyDiv w:val="1"/>
      <w:marLeft w:val="0"/>
      <w:marRight w:val="0"/>
      <w:marTop w:val="0"/>
      <w:marBottom w:val="0"/>
      <w:divBdr>
        <w:top w:val="none" w:sz="0" w:space="0" w:color="auto"/>
        <w:left w:val="none" w:sz="0" w:space="0" w:color="auto"/>
        <w:bottom w:val="none" w:sz="0" w:space="0" w:color="auto"/>
        <w:right w:val="none" w:sz="0" w:space="0" w:color="auto"/>
      </w:divBdr>
      <w:divsChild>
        <w:div w:id="848102217">
          <w:marLeft w:val="0"/>
          <w:marRight w:val="0"/>
          <w:marTop w:val="0"/>
          <w:marBottom w:val="0"/>
          <w:divBdr>
            <w:top w:val="none" w:sz="0" w:space="0" w:color="auto"/>
            <w:left w:val="none" w:sz="0" w:space="0" w:color="auto"/>
            <w:bottom w:val="none" w:sz="0" w:space="0" w:color="auto"/>
            <w:right w:val="none" w:sz="0" w:space="0" w:color="auto"/>
          </w:divBdr>
        </w:div>
      </w:divsChild>
    </w:div>
    <w:div w:id="324551377">
      <w:bodyDiv w:val="1"/>
      <w:marLeft w:val="0"/>
      <w:marRight w:val="0"/>
      <w:marTop w:val="0"/>
      <w:marBottom w:val="0"/>
      <w:divBdr>
        <w:top w:val="none" w:sz="0" w:space="0" w:color="auto"/>
        <w:left w:val="none" w:sz="0" w:space="0" w:color="auto"/>
        <w:bottom w:val="none" w:sz="0" w:space="0" w:color="auto"/>
        <w:right w:val="none" w:sz="0" w:space="0" w:color="auto"/>
      </w:divBdr>
    </w:div>
    <w:div w:id="347298223">
      <w:bodyDiv w:val="1"/>
      <w:marLeft w:val="0"/>
      <w:marRight w:val="0"/>
      <w:marTop w:val="0"/>
      <w:marBottom w:val="0"/>
      <w:divBdr>
        <w:top w:val="none" w:sz="0" w:space="0" w:color="auto"/>
        <w:left w:val="none" w:sz="0" w:space="0" w:color="auto"/>
        <w:bottom w:val="none" w:sz="0" w:space="0" w:color="auto"/>
        <w:right w:val="none" w:sz="0" w:space="0" w:color="auto"/>
      </w:divBdr>
    </w:div>
    <w:div w:id="349769396">
      <w:bodyDiv w:val="1"/>
      <w:marLeft w:val="0"/>
      <w:marRight w:val="0"/>
      <w:marTop w:val="0"/>
      <w:marBottom w:val="0"/>
      <w:divBdr>
        <w:top w:val="none" w:sz="0" w:space="0" w:color="auto"/>
        <w:left w:val="none" w:sz="0" w:space="0" w:color="auto"/>
        <w:bottom w:val="none" w:sz="0" w:space="0" w:color="auto"/>
        <w:right w:val="none" w:sz="0" w:space="0" w:color="auto"/>
      </w:divBdr>
    </w:div>
    <w:div w:id="531844339">
      <w:bodyDiv w:val="1"/>
      <w:marLeft w:val="0"/>
      <w:marRight w:val="0"/>
      <w:marTop w:val="0"/>
      <w:marBottom w:val="0"/>
      <w:divBdr>
        <w:top w:val="none" w:sz="0" w:space="0" w:color="auto"/>
        <w:left w:val="none" w:sz="0" w:space="0" w:color="auto"/>
        <w:bottom w:val="none" w:sz="0" w:space="0" w:color="auto"/>
        <w:right w:val="none" w:sz="0" w:space="0" w:color="auto"/>
      </w:divBdr>
    </w:div>
    <w:div w:id="573852938">
      <w:bodyDiv w:val="1"/>
      <w:marLeft w:val="0"/>
      <w:marRight w:val="0"/>
      <w:marTop w:val="0"/>
      <w:marBottom w:val="0"/>
      <w:divBdr>
        <w:top w:val="none" w:sz="0" w:space="0" w:color="auto"/>
        <w:left w:val="none" w:sz="0" w:space="0" w:color="auto"/>
        <w:bottom w:val="none" w:sz="0" w:space="0" w:color="auto"/>
        <w:right w:val="none" w:sz="0" w:space="0" w:color="auto"/>
      </w:divBdr>
    </w:div>
    <w:div w:id="713433119">
      <w:bodyDiv w:val="1"/>
      <w:marLeft w:val="0"/>
      <w:marRight w:val="0"/>
      <w:marTop w:val="0"/>
      <w:marBottom w:val="0"/>
      <w:divBdr>
        <w:top w:val="none" w:sz="0" w:space="0" w:color="auto"/>
        <w:left w:val="none" w:sz="0" w:space="0" w:color="auto"/>
        <w:bottom w:val="none" w:sz="0" w:space="0" w:color="auto"/>
        <w:right w:val="none" w:sz="0" w:space="0" w:color="auto"/>
      </w:divBdr>
      <w:divsChild>
        <w:div w:id="297801974">
          <w:marLeft w:val="0"/>
          <w:marRight w:val="0"/>
          <w:marTop w:val="0"/>
          <w:marBottom w:val="0"/>
          <w:divBdr>
            <w:top w:val="none" w:sz="0" w:space="0" w:color="auto"/>
            <w:left w:val="none" w:sz="0" w:space="0" w:color="auto"/>
            <w:bottom w:val="none" w:sz="0" w:space="0" w:color="auto"/>
            <w:right w:val="none" w:sz="0" w:space="0" w:color="auto"/>
          </w:divBdr>
          <w:divsChild>
            <w:div w:id="303777388">
              <w:marLeft w:val="0"/>
              <w:marRight w:val="0"/>
              <w:marTop w:val="0"/>
              <w:marBottom w:val="0"/>
              <w:divBdr>
                <w:top w:val="none" w:sz="0" w:space="0" w:color="auto"/>
                <w:left w:val="none" w:sz="0" w:space="0" w:color="auto"/>
                <w:bottom w:val="none" w:sz="0" w:space="0" w:color="auto"/>
                <w:right w:val="none" w:sz="0" w:space="0" w:color="auto"/>
              </w:divBdr>
            </w:div>
            <w:div w:id="658268424">
              <w:marLeft w:val="0"/>
              <w:marRight w:val="0"/>
              <w:marTop w:val="0"/>
              <w:marBottom w:val="0"/>
              <w:divBdr>
                <w:top w:val="none" w:sz="0" w:space="0" w:color="auto"/>
                <w:left w:val="none" w:sz="0" w:space="0" w:color="auto"/>
                <w:bottom w:val="none" w:sz="0" w:space="0" w:color="auto"/>
                <w:right w:val="none" w:sz="0" w:space="0" w:color="auto"/>
              </w:divBdr>
            </w:div>
            <w:div w:id="357200895">
              <w:marLeft w:val="0"/>
              <w:marRight w:val="0"/>
              <w:marTop w:val="0"/>
              <w:marBottom w:val="0"/>
              <w:divBdr>
                <w:top w:val="none" w:sz="0" w:space="0" w:color="auto"/>
                <w:left w:val="none" w:sz="0" w:space="0" w:color="auto"/>
                <w:bottom w:val="none" w:sz="0" w:space="0" w:color="auto"/>
                <w:right w:val="none" w:sz="0" w:space="0" w:color="auto"/>
              </w:divBdr>
            </w:div>
            <w:div w:id="529803280">
              <w:marLeft w:val="0"/>
              <w:marRight w:val="0"/>
              <w:marTop w:val="0"/>
              <w:marBottom w:val="0"/>
              <w:divBdr>
                <w:top w:val="none" w:sz="0" w:space="0" w:color="auto"/>
                <w:left w:val="none" w:sz="0" w:space="0" w:color="auto"/>
                <w:bottom w:val="none" w:sz="0" w:space="0" w:color="auto"/>
                <w:right w:val="none" w:sz="0" w:space="0" w:color="auto"/>
              </w:divBdr>
              <w:divsChild>
                <w:div w:id="81167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41398">
      <w:bodyDiv w:val="1"/>
      <w:marLeft w:val="0"/>
      <w:marRight w:val="0"/>
      <w:marTop w:val="0"/>
      <w:marBottom w:val="0"/>
      <w:divBdr>
        <w:top w:val="none" w:sz="0" w:space="0" w:color="auto"/>
        <w:left w:val="none" w:sz="0" w:space="0" w:color="auto"/>
        <w:bottom w:val="none" w:sz="0" w:space="0" w:color="auto"/>
        <w:right w:val="none" w:sz="0" w:space="0" w:color="auto"/>
      </w:divBdr>
      <w:divsChild>
        <w:div w:id="339283066">
          <w:marLeft w:val="0"/>
          <w:marRight w:val="0"/>
          <w:marTop w:val="0"/>
          <w:marBottom w:val="0"/>
          <w:divBdr>
            <w:top w:val="none" w:sz="0" w:space="0" w:color="auto"/>
            <w:left w:val="none" w:sz="0" w:space="0" w:color="auto"/>
            <w:bottom w:val="none" w:sz="0" w:space="0" w:color="auto"/>
            <w:right w:val="none" w:sz="0" w:space="0" w:color="auto"/>
          </w:divBdr>
          <w:divsChild>
            <w:div w:id="143470018">
              <w:marLeft w:val="0"/>
              <w:marRight w:val="0"/>
              <w:marTop w:val="0"/>
              <w:marBottom w:val="0"/>
              <w:divBdr>
                <w:top w:val="none" w:sz="0" w:space="0" w:color="auto"/>
                <w:left w:val="none" w:sz="0" w:space="0" w:color="auto"/>
                <w:bottom w:val="none" w:sz="0" w:space="0" w:color="auto"/>
                <w:right w:val="none" w:sz="0" w:space="0" w:color="auto"/>
              </w:divBdr>
              <w:divsChild>
                <w:div w:id="758792066">
                  <w:marLeft w:val="0"/>
                  <w:marRight w:val="0"/>
                  <w:marTop w:val="0"/>
                  <w:marBottom w:val="0"/>
                  <w:divBdr>
                    <w:top w:val="none" w:sz="0" w:space="0" w:color="auto"/>
                    <w:left w:val="none" w:sz="0" w:space="0" w:color="auto"/>
                    <w:bottom w:val="none" w:sz="0" w:space="0" w:color="auto"/>
                    <w:right w:val="none" w:sz="0" w:space="0" w:color="auto"/>
                  </w:divBdr>
                  <w:divsChild>
                    <w:div w:id="1671324749">
                      <w:marLeft w:val="0"/>
                      <w:marRight w:val="0"/>
                      <w:marTop w:val="0"/>
                      <w:marBottom w:val="0"/>
                      <w:divBdr>
                        <w:top w:val="none" w:sz="0" w:space="0" w:color="auto"/>
                        <w:left w:val="none" w:sz="0" w:space="0" w:color="auto"/>
                        <w:bottom w:val="none" w:sz="0" w:space="0" w:color="auto"/>
                        <w:right w:val="none" w:sz="0" w:space="0" w:color="auto"/>
                      </w:divBdr>
                      <w:divsChild>
                        <w:div w:id="1483962265">
                          <w:marLeft w:val="0"/>
                          <w:marRight w:val="0"/>
                          <w:marTop w:val="0"/>
                          <w:marBottom w:val="0"/>
                          <w:divBdr>
                            <w:top w:val="none" w:sz="0" w:space="0" w:color="auto"/>
                            <w:left w:val="none" w:sz="0" w:space="0" w:color="auto"/>
                            <w:bottom w:val="none" w:sz="0" w:space="0" w:color="auto"/>
                            <w:right w:val="none" w:sz="0" w:space="0" w:color="auto"/>
                          </w:divBdr>
                          <w:divsChild>
                            <w:div w:id="874387984">
                              <w:marLeft w:val="0"/>
                              <w:marRight w:val="0"/>
                              <w:marTop w:val="0"/>
                              <w:marBottom w:val="0"/>
                              <w:divBdr>
                                <w:top w:val="none" w:sz="0" w:space="0" w:color="auto"/>
                                <w:left w:val="none" w:sz="0" w:space="0" w:color="auto"/>
                                <w:bottom w:val="none" w:sz="0" w:space="0" w:color="auto"/>
                                <w:right w:val="none" w:sz="0" w:space="0" w:color="auto"/>
                              </w:divBdr>
                              <w:divsChild>
                                <w:div w:id="1097796076">
                                  <w:marLeft w:val="0"/>
                                  <w:marRight w:val="0"/>
                                  <w:marTop w:val="0"/>
                                  <w:marBottom w:val="0"/>
                                  <w:divBdr>
                                    <w:top w:val="none" w:sz="0" w:space="0" w:color="auto"/>
                                    <w:left w:val="none" w:sz="0" w:space="0" w:color="auto"/>
                                    <w:bottom w:val="none" w:sz="0" w:space="0" w:color="auto"/>
                                    <w:right w:val="none" w:sz="0" w:space="0" w:color="auto"/>
                                  </w:divBdr>
                                  <w:divsChild>
                                    <w:div w:id="1141658278">
                                      <w:marLeft w:val="0"/>
                                      <w:marRight w:val="0"/>
                                      <w:marTop w:val="0"/>
                                      <w:marBottom w:val="0"/>
                                      <w:divBdr>
                                        <w:top w:val="none" w:sz="0" w:space="0" w:color="auto"/>
                                        <w:left w:val="none" w:sz="0" w:space="0" w:color="auto"/>
                                        <w:bottom w:val="none" w:sz="0" w:space="0" w:color="auto"/>
                                        <w:right w:val="none" w:sz="0" w:space="0" w:color="auto"/>
                                      </w:divBdr>
                                      <w:divsChild>
                                        <w:div w:id="739645073">
                                          <w:marLeft w:val="0"/>
                                          <w:marRight w:val="0"/>
                                          <w:marTop w:val="0"/>
                                          <w:marBottom w:val="0"/>
                                          <w:divBdr>
                                            <w:top w:val="none" w:sz="0" w:space="0" w:color="auto"/>
                                            <w:left w:val="none" w:sz="0" w:space="0" w:color="auto"/>
                                            <w:bottom w:val="none" w:sz="0" w:space="0" w:color="auto"/>
                                            <w:right w:val="none" w:sz="0" w:space="0" w:color="auto"/>
                                          </w:divBdr>
                                          <w:divsChild>
                                            <w:div w:id="1520586198">
                                              <w:marLeft w:val="0"/>
                                              <w:marRight w:val="0"/>
                                              <w:marTop w:val="0"/>
                                              <w:marBottom w:val="0"/>
                                              <w:divBdr>
                                                <w:top w:val="none" w:sz="0" w:space="0" w:color="auto"/>
                                                <w:left w:val="none" w:sz="0" w:space="0" w:color="auto"/>
                                                <w:bottom w:val="none" w:sz="0" w:space="0" w:color="auto"/>
                                                <w:right w:val="none" w:sz="0" w:space="0" w:color="auto"/>
                                              </w:divBdr>
                                              <w:divsChild>
                                                <w:div w:id="992874249">
                                                  <w:marLeft w:val="0"/>
                                                  <w:marRight w:val="0"/>
                                                  <w:marTop w:val="0"/>
                                                  <w:marBottom w:val="0"/>
                                                  <w:divBdr>
                                                    <w:top w:val="none" w:sz="0" w:space="0" w:color="auto"/>
                                                    <w:left w:val="none" w:sz="0" w:space="0" w:color="auto"/>
                                                    <w:bottom w:val="none" w:sz="0" w:space="0" w:color="auto"/>
                                                    <w:right w:val="none" w:sz="0" w:space="0" w:color="auto"/>
                                                  </w:divBdr>
                                                  <w:divsChild>
                                                    <w:div w:id="1530291419">
                                                      <w:marLeft w:val="0"/>
                                                      <w:marRight w:val="0"/>
                                                      <w:marTop w:val="0"/>
                                                      <w:marBottom w:val="0"/>
                                                      <w:divBdr>
                                                        <w:top w:val="none" w:sz="0" w:space="0" w:color="auto"/>
                                                        <w:left w:val="none" w:sz="0" w:space="0" w:color="auto"/>
                                                        <w:bottom w:val="none" w:sz="0" w:space="0" w:color="auto"/>
                                                        <w:right w:val="none" w:sz="0" w:space="0" w:color="auto"/>
                                                      </w:divBdr>
                                                      <w:divsChild>
                                                        <w:div w:id="644507204">
                                                          <w:marLeft w:val="0"/>
                                                          <w:marRight w:val="0"/>
                                                          <w:marTop w:val="0"/>
                                                          <w:marBottom w:val="0"/>
                                                          <w:divBdr>
                                                            <w:top w:val="none" w:sz="0" w:space="0" w:color="auto"/>
                                                            <w:left w:val="none" w:sz="0" w:space="0" w:color="auto"/>
                                                            <w:bottom w:val="none" w:sz="0" w:space="0" w:color="auto"/>
                                                            <w:right w:val="none" w:sz="0" w:space="0" w:color="auto"/>
                                                          </w:divBdr>
                                                          <w:divsChild>
                                                            <w:div w:id="6512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9957908">
      <w:bodyDiv w:val="1"/>
      <w:marLeft w:val="0"/>
      <w:marRight w:val="0"/>
      <w:marTop w:val="0"/>
      <w:marBottom w:val="0"/>
      <w:divBdr>
        <w:top w:val="none" w:sz="0" w:space="0" w:color="auto"/>
        <w:left w:val="none" w:sz="0" w:space="0" w:color="auto"/>
        <w:bottom w:val="none" w:sz="0" w:space="0" w:color="auto"/>
        <w:right w:val="none" w:sz="0" w:space="0" w:color="auto"/>
      </w:divBdr>
      <w:divsChild>
        <w:div w:id="671184628">
          <w:marLeft w:val="0"/>
          <w:marRight w:val="0"/>
          <w:marTop w:val="0"/>
          <w:marBottom w:val="0"/>
          <w:divBdr>
            <w:top w:val="none" w:sz="0" w:space="0" w:color="auto"/>
            <w:left w:val="none" w:sz="0" w:space="0" w:color="auto"/>
            <w:bottom w:val="none" w:sz="0" w:space="0" w:color="auto"/>
            <w:right w:val="none" w:sz="0" w:space="0" w:color="auto"/>
          </w:divBdr>
          <w:divsChild>
            <w:div w:id="821122318">
              <w:marLeft w:val="0"/>
              <w:marRight w:val="0"/>
              <w:marTop w:val="0"/>
              <w:marBottom w:val="0"/>
              <w:divBdr>
                <w:top w:val="none" w:sz="0" w:space="0" w:color="auto"/>
                <w:left w:val="none" w:sz="0" w:space="0" w:color="auto"/>
                <w:bottom w:val="none" w:sz="0" w:space="0" w:color="auto"/>
                <w:right w:val="none" w:sz="0" w:space="0" w:color="auto"/>
              </w:divBdr>
              <w:divsChild>
                <w:div w:id="1666015236">
                  <w:marLeft w:val="0"/>
                  <w:marRight w:val="0"/>
                  <w:marTop w:val="0"/>
                  <w:marBottom w:val="0"/>
                  <w:divBdr>
                    <w:top w:val="none" w:sz="0" w:space="0" w:color="auto"/>
                    <w:left w:val="none" w:sz="0" w:space="0" w:color="auto"/>
                    <w:bottom w:val="none" w:sz="0" w:space="0" w:color="auto"/>
                    <w:right w:val="none" w:sz="0" w:space="0" w:color="auto"/>
                  </w:divBdr>
                  <w:divsChild>
                    <w:div w:id="5166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05348">
      <w:bodyDiv w:val="1"/>
      <w:marLeft w:val="0"/>
      <w:marRight w:val="0"/>
      <w:marTop w:val="0"/>
      <w:marBottom w:val="0"/>
      <w:divBdr>
        <w:top w:val="none" w:sz="0" w:space="0" w:color="auto"/>
        <w:left w:val="none" w:sz="0" w:space="0" w:color="auto"/>
        <w:bottom w:val="none" w:sz="0" w:space="0" w:color="auto"/>
        <w:right w:val="none" w:sz="0" w:space="0" w:color="auto"/>
      </w:divBdr>
    </w:div>
    <w:div w:id="797724246">
      <w:bodyDiv w:val="1"/>
      <w:marLeft w:val="0"/>
      <w:marRight w:val="0"/>
      <w:marTop w:val="0"/>
      <w:marBottom w:val="0"/>
      <w:divBdr>
        <w:top w:val="none" w:sz="0" w:space="0" w:color="auto"/>
        <w:left w:val="none" w:sz="0" w:space="0" w:color="auto"/>
        <w:bottom w:val="none" w:sz="0" w:space="0" w:color="auto"/>
        <w:right w:val="none" w:sz="0" w:space="0" w:color="auto"/>
      </w:divBdr>
      <w:divsChild>
        <w:div w:id="207181201">
          <w:marLeft w:val="0"/>
          <w:marRight w:val="0"/>
          <w:marTop w:val="0"/>
          <w:marBottom w:val="0"/>
          <w:divBdr>
            <w:top w:val="none" w:sz="0" w:space="0" w:color="auto"/>
            <w:left w:val="none" w:sz="0" w:space="0" w:color="auto"/>
            <w:bottom w:val="none" w:sz="0" w:space="0" w:color="auto"/>
            <w:right w:val="none" w:sz="0" w:space="0" w:color="auto"/>
          </w:divBdr>
          <w:divsChild>
            <w:div w:id="184441042">
              <w:marLeft w:val="0"/>
              <w:marRight w:val="0"/>
              <w:marTop w:val="0"/>
              <w:marBottom w:val="0"/>
              <w:divBdr>
                <w:top w:val="none" w:sz="0" w:space="0" w:color="auto"/>
                <w:left w:val="none" w:sz="0" w:space="0" w:color="auto"/>
                <w:bottom w:val="none" w:sz="0" w:space="0" w:color="auto"/>
                <w:right w:val="none" w:sz="0" w:space="0" w:color="auto"/>
              </w:divBdr>
              <w:divsChild>
                <w:div w:id="1269851033">
                  <w:marLeft w:val="0"/>
                  <w:marRight w:val="0"/>
                  <w:marTop w:val="0"/>
                  <w:marBottom w:val="0"/>
                  <w:divBdr>
                    <w:top w:val="none" w:sz="0" w:space="0" w:color="auto"/>
                    <w:left w:val="none" w:sz="0" w:space="0" w:color="auto"/>
                    <w:bottom w:val="none" w:sz="0" w:space="0" w:color="auto"/>
                    <w:right w:val="none" w:sz="0" w:space="0" w:color="auto"/>
                  </w:divBdr>
                  <w:divsChild>
                    <w:div w:id="885407032">
                      <w:marLeft w:val="0"/>
                      <w:marRight w:val="0"/>
                      <w:marTop w:val="0"/>
                      <w:marBottom w:val="0"/>
                      <w:divBdr>
                        <w:top w:val="none" w:sz="0" w:space="0" w:color="auto"/>
                        <w:left w:val="none" w:sz="0" w:space="0" w:color="auto"/>
                        <w:bottom w:val="none" w:sz="0" w:space="0" w:color="auto"/>
                        <w:right w:val="none" w:sz="0" w:space="0" w:color="auto"/>
                      </w:divBdr>
                      <w:divsChild>
                        <w:div w:id="67850177">
                          <w:marLeft w:val="0"/>
                          <w:marRight w:val="0"/>
                          <w:marTop w:val="0"/>
                          <w:marBottom w:val="0"/>
                          <w:divBdr>
                            <w:top w:val="none" w:sz="0" w:space="0" w:color="auto"/>
                            <w:left w:val="none" w:sz="0" w:space="0" w:color="auto"/>
                            <w:bottom w:val="none" w:sz="0" w:space="0" w:color="auto"/>
                            <w:right w:val="none" w:sz="0" w:space="0" w:color="auto"/>
                          </w:divBdr>
                          <w:divsChild>
                            <w:div w:id="917787971">
                              <w:marLeft w:val="0"/>
                              <w:marRight w:val="0"/>
                              <w:marTop w:val="0"/>
                              <w:marBottom w:val="0"/>
                              <w:divBdr>
                                <w:top w:val="none" w:sz="0" w:space="0" w:color="auto"/>
                                <w:left w:val="none" w:sz="0" w:space="0" w:color="auto"/>
                                <w:bottom w:val="none" w:sz="0" w:space="0" w:color="auto"/>
                                <w:right w:val="none" w:sz="0" w:space="0" w:color="auto"/>
                              </w:divBdr>
                              <w:divsChild>
                                <w:div w:id="1525250031">
                                  <w:marLeft w:val="0"/>
                                  <w:marRight w:val="0"/>
                                  <w:marTop w:val="0"/>
                                  <w:marBottom w:val="0"/>
                                  <w:divBdr>
                                    <w:top w:val="none" w:sz="0" w:space="0" w:color="auto"/>
                                    <w:left w:val="none" w:sz="0" w:space="0" w:color="auto"/>
                                    <w:bottom w:val="none" w:sz="0" w:space="0" w:color="auto"/>
                                    <w:right w:val="none" w:sz="0" w:space="0" w:color="auto"/>
                                  </w:divBdr>
                                  <w:divsChild>
                                    <w:div w:id="823473265">
                                      <w:marLeft w:val="0"/>
                                      <w:marRight w:val="0"/>
                                      <w:marTop w:val="0"/>
                                      <w:marBottom w:val="0"/>
                                      <w:divBdr>
                                        <w:top w:val="none" w:sz="0" w:space="0" w:color="auto"/>
                                        <w:left w:val="none" w:sz="0" w:space="0" w:color="auto"/>
                                        <w:bottom w:val="none" w:sz="0" w:space="0" w:color="auto"/>
                                        <w:right w:val="none" w:sz="0" w:space="0" w:color="auto"/>
                                      </w:divBdr>
                                      <w:divsChild>
                                        <w:div w:id="7634801">
                                          <w:marLeft w:val="0"/>
                                          <w:marRight w:val="0"/>
                                          <w:marTop w:val="0"/>
                                          <w:marBottom w:val="0"/>
                                          <w:divBdr>
                                            <w:top w:val="none" w:sz="0" w:space="0" w:color="auto"/>
                                            <w:left w:val="none" w:sz="0" w:space="0" w:color="auto"/>
                                            <w:bottom w:val="none" w:sz="0" w:space="0" w:color="auto"/>
                                            <w:right w:val="none" w:sz="0" w:space="0" w:color="auto"/>
                                          </w:divBdr>
                                          <w:divsChild>
                                            <w:div w:id="683364721">
                                              <w:marLeft w:val="0"/>
                                              <w:marRight w:val="0"/>
                                              <w:marTop w:val="0"/>
                                              <w:marBottom w:val="0"/>
                                              <w:divBdr>
                                                <w:top w:val="none" w:sz="0" w:space="0" w:color="auto"/>
                                                <w:left w:val="none" w:sz="0" w:space="0" w:color="auto"/>
                                                <w:bottom w:val="none" w:sz="0" w:space="0" w:color="auto"/>
                                                <w:right w:val="none" w:sz="0" w:space="0" w:color="auto"/>
                                              </w:divBdr>
                                              <w:divsChild>
                                                <w:div w:id="1126117540">
                                                  <w:marLeft w:val="0"/>
                                                  <w:marRight w:val="0"/>
                                                  <w:marTop w:val="0"/>
                                                  <w:marBottom w:val="0"/>
                                                  <w:divBdr>
                                                    <w:top w:val="none" w:sz="0" w:space="0" w:color="auto"/>
                                                    <w:left w:val="none" w:sz="0" w:space="0" w:color="auto"/>
                                                    <w:bottom w:val="none" w:sz="0" w:space="0" w:color="auto"/>
                                                    <w:right w:val="none" w:sz="0" w:space="0" w:color="auto"/>
                                                  </w:divBdr>
                                                  <w:divsChild>
                                                    <w:div w:id="1047996811">
                                                      <w:marLeft w:val="0"/>
                                                      <w:marRight w:val="0"/>
                                                      <w:marTop w:val="0"/>
                                                      <w:marBottom w:val="0"/>
                                                      <w:divBdr>
                                                        <w:top w:val="none" w:sz="0" w:space="0" w:color="auto"/>
                                                        <w:left w:val="none" w:sz="0" w:space="0" w:color="auto"/>
                                                        <w:bottom w:val="none" w:sz="0" w:space="0" w:color="auto"/>
                                                        <w:right w:val="none" w:sz="0" w:space="0" w:color="auto"/>
                                                      </w:divBdr>
                                                      <w:divsChild>
                                                        <w:div w:id="1596204253">
                                                          <w:marLeft w:val="0"/>
                                                          <w:marRight w:val="0"/>
                                                          <w:marTop w:val="0"/>
                                                          <w:marBottom w:val="0"/>
                                                          <w:divBdr>
                                                            <w:top w:val="none" w:sz="0" w:space="0" w:color="auto"/>
                                                            <w:left w:val="none" w:sz="0" w:space="0" w:color="auto"/>
                                                            <w:bottom w:val="none" w:sz="0" w:space="0" w:color="auto"/>
                                                            <w:right w:val="none" w:sz="0" w:space="0" w:color="auto"/>
                                                          </w:divBdr>
                                                          <w:divsChild>
                                                            <w:div w:id="204678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5342056">
      <w:bodyDiv w:val="1"/>
      <w:marLeft w:val="0"/>
      <w:marRight w:val="0"/>
      <w:marTop w:val="0"/>
      <w:marBottom w:val="0"/>
      <w:divBdr>
        <w:top w:val="none" w:sz="0" w:space="0" w:color="auto"/>
        <w:left w:val="none" w:sz="0" w:space="0" w:color="auto"/>
        <w:bottom w:val="none" w:sz="0" w:space="0" w:color="auto"/>
        <w:right w:val="none" w:sz="0" w:space="0" w:color="auto"/>
      </w:divBdr>
      <w:divsChild>
        <w:div w:id="1819414971">
          <w:marLeft w:val="0"/>
          <w:marRight w:val="0"/>
          <w:marTop w:val="0"/>
          <w:marBottom w:val="0"/>
          <w:divBdr>
            <w:top w:val="none" w:sz="0" w:space="0" w:color="auto"/>
            <w:left w:val="none" w:sz="0" w:space="0" w:color="auto"/>
            <w:bottom w:val="none" w:sz="0" w:space="0" w:color="auto"/>
            <w:right w:val="none" w:sz="0" w:space="0" w:color="auto"/>
          </w:divBdr>
        </w:div>
        <w:div w:id="719328174">
          <w:marLeft w:val="0"/>
          <w:marRight w:val="0"/>
          <w:marTop w:val="300"/>
          <w:marBottom w:val="300"/>
          <w:divBdr>
            <w:top w:val="single" w:sz="6" w:space="4" w:color="auto"/>
            <w:left w:val="none" w:sz="0" w:space="0" w:color="auto"/>
            <w:bottom w:val="single" w:sz="6" w:space="4" w:color="auto"/>
            <w:right w:val="none" w:sz="0" w:space="0" w:color="auto"/>
          </w:divBdr>
          <w:divsChild>
            <w:div w:id="1354499858">
              <w:marLeft w:val="0"/>
              <w:marRight w:val="0"/>
              <w:marTop w:val="0"/>
              <w:marBottom w:val="0"/>
              <w:divBdr>
                <w:top w:val="none" w:sz="0" w:space="0" w:color="auto"/>
                <w:left w:val="none" w:sz="0" w:space="0" w:color="auto"/>
                <w:bottom w:val="none" w:sz="0" w:space="0" w:color="auto"/>
                <w:right w:val="none" w:sz="0" w:space="0" w:color="auto"/>
              </w:divBdr>
            </w:div>
            <w:div w:id="1324243051">
              <w:marLeft w:val="750"/>
              <w:marRight w:val="0"/>
              <w:marTop w:val="0"/>
              <w:marBottom w:val="0"/>
              <w:divBdr>
                <w:top w:val="none" w:sz="0" w:space="0" w:color="auto"/>
                <w:left w:val="none" w:sz="0" w:space="0" w:color="auto"/>
                <w:bottom w:val="none" w:sz="0" w:space="0" w:color="auto"/>
                <w:right w:val="none" w:sz="0" w:space="0" w:color="auto"/>
              </w:divBdr>
              <w:divsChild>
                <w:div w:id="1238587470">
                  <w:marLeft w:val="0"/>
                  <w:marRight w:val="0"/>
                  <w:marTop w:val="0"/>
                  <w:marBottom w:val="0"/>
                  <w:divBdr>
                    <w:top w:val="none" w:sz="0" w:space="0" w:color="auto"/>
                    <w:left w:val="none" w:sz="0" w:space="0" w:color="auto"/>
                    <w:bottom w:val="none" w:sz="0" w:space="0" w:color="auto"/>
                    <w:right w:val="none" w:sz="0" w:space="0" w:color="auto"/>
                  </w:divBdr>
                </w:div>
                <w:div w:id="952513478">
                  <w:marLeft w:val="0"/>
                  <w:marRight w:val="750"/>
                  <w:marTop w:val="0"/>
                  <w:marBottom w:val="0"/>
                  <w:divBdr>
                    <w:top w:val="none" w:sz="0" w:space="0" w:color="auto"/>
                    <w:left w:val="none" w:sz="0" w:space="0" w:color="auto"/>
                    <w:bottom w:val="none" w:sz="0" w:space="0" w:color="auto"/>
                    <w:right w:val="none" w:sz="0" w:space="0" w:color="auto"/>
                  </w:divBdr>
                </w:div>
                <w:div w:id="1280340248">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 w:id="1038356903">
          <w:marLeft w:val="0"/>
          <w:marRight w:val="0"/>
          <w:marTop w:val="600"/>
          <w:marBottom w:val="600"/>
          <w:divBdr>
            <w:top w:val="none" w:sz="0" w:space="0" w:color="auto"/>
            <w:left w:val="none" w:sz="0" w:space="0" w:color="auto"/>
            <w:bottom w:val="none" w:sz="0" w:space="0" w:color="auto"/>
            <w:right w:val="none" w:sz="0" w:space="0" w:color="auto"/>
          </w:divBdr>
          <w:divsChild>
            <w:div w:id="1990403700">
              <w:marLeft w:val="0"/>
              <w:marRight w:val="0"/>
              <w:marTop w:val="600"/>
              <w:marBottom w:val="0"/>
              <w:divBdr>
                <w:top w:val="none" w:sz="0" w:space="0" w:color="auto"/>
                <w:left w:val="none" w:sz="0" w:space="0" w:color="auto"/>
                <w:bottom w:val="none" w:sz="0" w:space="0" w:color="auto"/>
                <w:right w:val="none" w:sz="0" w:space="0" w:color="auto"/>
              </w:divBdr>
            </w:div>
          </w:divsChild>
        </w:div>
        <w:div w:id="1199902198">
          <w:marLeft w:val="0"/>
          <w:marRight w:val="0"/>
          <w:marTop w:val="0"/>
          <w:marBottom w:val="0"/>
          <w:divBdr>
            <w:top w:val="none" w:sz="0" w:space="0" w:color="auto"/>
            <w:left w:val="none" w:sz="0" w:space="0" w:color="auto"/>
            <w:bottom w:val="none" w:sz="0" w:space="0" w:color="auto"/>
            <w:right w:val="none" w:sz="0" w:space="0" w:color="auto"/>
          </w:divBdr>
        </w:div>
        <w:div w:id="687369982">
          <w:marLeft w:val="0"/>
          <w:marRight w:val="0"/>
          <w:marTop w:val="0"/>
          <w:marBottom w:val="0"/>
          <w:divBdr>
            <w:top w:val="none" w:sz="0" w:space="0" w:color="auto"/>
            <w:left w:val="none" w:sz="0" w:space="0" w:color="auto"/>
            <w:bottom w:val="none" w:sz="0" w:space="0" w:color="auto"/>
            <w:right w:val="none" w:sz="0" w:space="0" w:color="auto"/>
          </w:divBdr>
          <w:divsChild>
            <w:div w:id="1908684745">
              <w:marLeft w:val="0"/>
              <w:marRight w:val="0"/>
              <w:marTop w:val="0"/>
              <w:marBottom w:val="0"/>
              <w:divBdr>
                <w:top w:val="none" w:sz="0" w:space="0" w:color="auto"/>
                <w:left w:val="none" w:sz="0" w:space="0" w:color="auto"/>
                <w:bottom w:val="none" w:sz="0" w:space="0" w:color="auto"/>
                <w:right w:val="none" w:sz="0" w:space="0" w:color="auto"/>
              </w:divBdr>
            </w:div>
            <w:div w:id="124926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9753">
      <w:bodyDiv w:val="1"/>
      <w:marLeft w:val="0"/>
      <w:marRight w:val="0"/>
      <w:marTop w:val="0"/>
      <w:marBottom w:val="0"/>
      <w:divBdr>
        <w:top w:val="none" w:sz="0" w:space="0" w:color="auto"/>
        <w:left w:val="none" w:sz="0" w:space="0" w:color="auto"/>
        <w:bottom w:val="none" w:sz="0" w:space="0" w:color="auto"/>
        <w:right w:val="none" w:sz="0" w:space="0" w:color="auto"/>
      </w:divBdr>
      <w:divsChild>
        <w:div w:id="1853914873">
          <w:marLeft w:val="0"/>
          <w:marRight w:val="0"/>
          <w:marTop w:val="0"/>
          <w:marBottom w:val="0"/>
          <w:divBdr>
            <w:top w:val="none" w:sz="0" w:space="0" w:color="auto"/>
            <w:left w:val="none" w:sz="0" w:space="0" w:color="auto"/>
            <w:bottom w:val="none" w:sz="0" w:space="0" w:color="auto"/>
            <w:right w:val="none" w:sz="0" w:space="0" w:color="auto"/>
          </w:divBdr>
          <w:divsChild>
            <w:div w:id="1166551960">
              <w:marLeft w:val="0"/>
              <w:marRight w:val="0"/>
              <w:marTop w:val="0"/>
              <w:marBottom w:val="0"/>
              <w:divBdr>
                <w:top w:val="none" w:sz="0" w:space="0" w:color="auto"/>
                <w:left w:val="none" w:sz="0" w:space="0" w:color="auto"/>
                <w:bottom w:val="none" w:sz="0" w:space="0" w:color="auto"/>
                <w:right w:val="none" w:sz="0" w:space="0" w:color="auto"/>
              </w:divBdr>
              <w:divsChild>
                <w:div w:id="261845389">
                  <w:marLeft w:val="0"/>
                  <w:marRight w:val="0"/>
                  <w:marTop w:val="0"/>
                  <w:marBottom w:val="0"/>
                  <w:divBdr>
                    <w:top w:val="none" w:sz="0" w:space="0" w:color="auto"/>
                    <w:left w:val="none" w:sz="0" w:space="0" w:color="auto"/>
                    <w:bottom w:val="none" w:sz="0" w:space="0" w:color="auto"/>
                    <w:right w:val="none" w:sz="0" w:space="0" w:color="auto"/>
                  </w:divBdr>
                  <w:divsChild>
                    <w:div w:id="1986084892">
                      <w:marLeft w:val="150"/>
                      <w:marRight w:val="225"/>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884483491">
      <w:bodyDiv w:val="1"/>
      <w:marLeft w:val="0"/>
      <w:marRight w:val="0"/>
      <w:marTop w:val="0"/>
      <w:marBottom w:val="0"/>
      <w:divBdr>
        <w:top w:val="none" w:sz="0" w:space="0" w:color="auto"/>
        <w:left w:val="none" w:sz="0" w:space="0" w:color="auto"/>
        <w:bottom w:val="none" w:sz="0" w:space="0" w:color="auto"/>
        <w:right w:val="none" w:sz="0" w:space="0" w:color="auto"/>
      </w:divBdr>
      <w:divsChild>
        <w:div w:id="487015060">
          <w:marLeft w:val="0"/>
          <w:marRight w:val="0"/>
          <w:marTop w:val="0"/>
          <w:marBottom w:val="0"/>
          <w:divBdr>
            <w:top w:val="none" w:sz="0" w:space="0" w:color="auto"/>
            <w:left w:val="none" w:sz="0" w:space="0" w:color="auto"/>
            <w:bottom w:val="none" w:sz="0" w:space="0" w:color="auto"/>
            <w:right w:val="none" w:sz="0" w:space="0" w:color="auto"/>
          </w:divBdr>
          <w:divsChild>
            <w:div w:id="1191261302">
              <w:marLeft w:val="0"/>
              <w:marRight w:val="0"/>
              <w:marTop w:val="0"/>
              <w:marBottom w:val="0"/>
              <w:divBdr>
                <w:top w:val="none" w:sz="0" w:space="0" w:color="auto"/>
                <w:left w:val="none" w:sz="0" w:space="0" w:color="auto"/>
                <w:bottom w:val="none" w:sz="0" w:space="0" w:color="auto"/>
                <w:right w:val="none" w:sz="0" w:space="0" w:color="auto"/>
              </w:divBdr>
              <w:divsChild>
                <w:div w:id="1516575477">
                  <w:marLeft w:val="0"/>
                  <w:marRight w:val="0"/>
                  <w:marTop w:val="0"/>
                  <w:marBottom w:val="0"/>
                  <w:divBdr>
                    <w:top w:val="none" w:sz="0" w:space="0" w:color="auto"/>
                    <w:left w:val="none" w:sz="0" w:space="0" w:color="auto"/>
                    <w:bottom w:val="none" w:sz="0" w:space="0" w:color="auto"/>
                    <w:right w:val="none" w:sz="0" w:space="0" w:color="auto"/>
                  </w:divBdr>
                  <w:divsChild>
                    <w:div w:id="24644533">
                      <w:marLeft w:val="0"/>
                      <w:marRight w:val="0"/>
                      <w:marTop w:val="0"/>
                      <w:marBottom w:val="0"/>
                      <w:divBdr>
                        <w:top w:val="none" w:sz="0" w:space="0" w:color="auto"/>
                        <w:left w:val="none" w:sz="0" w:space="0" w:color="auto"/>
                        <w:bottom w:val="none" w:sz="0" w:space="0" w:color="auto"/>
                        <w:right w:val="none" w:sz="0" w:space="0" w:color="auto"/>
                      </w:divBdr>
                      <w:divsChild>
                        <w:div w:id="1468159048">
                          <w:marLeft w:val="0"/>
                          <w:marRight w:val="0"/>
                          <w:marTop w:val="0"/>
                          <w:marBottom w:val="0"/>
                          <w:divBdr>
                            <w:top w:val="none" w:sz="0" w:space="0" w:color="auto"/>
                            <w:left w:val="none" w:sz="0" w:space="0" w:color="auto"/>
                            <w:bottom w:val="none" w:sz="0" w:space="0" w:color="auto"/>
                            <w:right w:val="none" w:sz="0" w:space="0" w:color="auto"/>
                          </w:divBdr>
                          <w:divsChild>
                            <w:div w:id="21162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8810">
                      <w:marLeft w:val="0"/>
                      <w:marRight w:val="0"/>
                      <w:marTop w:val="0"/>
                      <w:marBottom w:val="0"/>
                      <w:divBdr>
                        <w:top w:val="none" w:sz="0" w:space="0" w:color="auto"/>
                        <w:left w:val="none" w:sz="0" w:space="0" w:color="auto"/>
                        <w:bottom w:val="none" w:sz="0" w:space="0" w:color="auto"/>
                        <w:right w:val="none" w:sz="0" w:space="0" w:color="auto"/>
                      </w:divBdr>
                      <w:divsChild>
                        <w:div w:id="860976203">
                          <w:marLeft w:val="0"/>
                          <w:marRight w:val="0"/>
                          <w:marTop w:val="0"/>
                          <w:marBottom w:val="225"/>
                          <w:divBdr>
                            <w:top w:val="none" w:sz="0" w:space="0" w:color="auto"/>
                            <w:left w:val="none" w:sz="0" w:space="0" w:color="auto"/>
                            <w:bottom w:val="none" w:sz="0" w:space="0" w:color="auto"/>
                            <w:right w:val="none" w:sz="0" w:space="0" w:color="auto"/>
                          </w:divBdr>
                          <w:divsChild>
                            <w:div w:id="543099442">
                              <w:marLeft w:val="0"/>
                              <w:marRight w:val="0"/>
                              <w:marTop w:val="0"/>
                              <w:marBottom w:val="450"/>
                              <w:divBdr>
                                <w:top w:val="none" w:sz="0" w:space="0" w:color="auto"/>
                                <w:left w:val="none" w:sz="0" w:space="0" w:color="auto"/>
                                <w:bottom w:val="none" w:sz="0" w:space="0" w:color="auto"/>
                                <w:right w:val="none" w:sz="0" w:space="0" w:color="auto"/>
                              </w:divBdr>
                            </w:div>
                            <w:div w:id="807891757">
                              <w:marLeft w:val="0"/>
                              <w:marRight w:val="0"/>
                              <w:marTop w:val="0"/>
                              <w:marBottom w:val="225"/>
                              <w:divBdr>
                                <w:top w:val="none" w:sz="0" w:space="0" w:color="auto"/>
                                <w:left w:val="none" w:sz="0" w:space="0" w:color="auto"/>
                                <w:bottom w:val="single" w:sz="6" w:space="4" w:color="DADADA"/>
                                <w:right w:val="none" w:sz="0" w:space="0" w:color="auto"/>
                              </w:divBdr>
                            </w:div>
                          </w:divsChild>
                        </w:div>
                      </w:divsChild>
                    </w:div>
                  </w:divsChild>
                </w:div>
              </w:divsChild>
            </w:div>
          </w:divsChild>
        </w:div>
      </w:divsChild>
    </w:div>
    <w:div w:id="903953016">
      <w:bodyDiv w:val="1"/>
      <w:marLeft w:val="0"/>
      <w:marRight w:val="0"/>
      <w:marTop w:val="0"/>
      <w:marBottom w:val="0"/>
      <w:divBdr>
        <w:top w:val="none" w:sz="0" w:space="0" w:color="auto"/>
        <w:left w:val="none" w:sz="0" w:space="0" w:color="auto"/>
        <w:bottom w:val="none" w:sz="0" w:space="0" w:color="auto"/>
        <w:right w:val="none" w:sz="0" w:space="0" w:color="auto"/>
      </w:divBdr>
    </w:div>
    <w:div w:id="922027227">
      <w:bodyDiv w:val="1"/>
      <w:marLeft w:val="0"/>
      <w:marRight w:val="0"/>
      <w:marTop w:val="0"/>
      <w:marBottom w:val="0"/>
      <w:divBdr>
        <w:top w:val="none" w:sz="0" w:space="0" w:color="auto"/>
        <w:left w:val="none" w:sz="0" w:space="0" w:color="auto"/>
        <w:bottom w:val="none" w:sz="0" w:space="0" w:color="auto"/>
        <w:right w:val="none" w:sz="0" w:space="0" w:color="auto"/>
      </w:divBdr>
      <w:divsChild>
        <w:div w:id="1793211528">
          <w:marLeft w:val="0"/>
          <w:marRight w:val="0"/>
          <w:marTop w:val="0"/>
          <w:marBottom w:val="0"/>
          <w:divBdr>
            <w:top w:val="none" w:sz="0" w:space="0" w:color="auto"/>
            <w:left w:val="none" w:sz="0" w:space="0" w:color="auto"/>
            <w:bottom w:val="none" w:sz="0" w:space="0" w:color="auto"/>
            <w:right w:val="none" w:sz="0" w:space="0" w:color="auto"/>
          </w:divBdr>
          <w:divsChild>
            <w:div w:id="1775782039">
              <w:marLeft w:val="0"/>
              <w:marRight w:val="0"/>
              <w:marTop w:val="0"/>
              <w:marBottom w:val="0"/>
              <w:divBdr>
                <w:top w:val="none" w:sz="0" w:space="0" w:color="auto"/>
                <w:left w:val="none" w:sz="0" w:space="0" w:color="auto"/>
                <w:bottom w:val="none" w:sz="0" w:space="0" w:color="auto"/>
                <w:right w:val="none" w:sz="0" w:space="0" w:color="auto"/>
              </w:divBdr>
              <w:divsChild>
                <w:div w:id="593979342">
                  <w:marLeft w:val="0"/>
                  <w:marRight w:val="0"/>
                  <w:marTop w:val="0"/>
                  <w:marBottom w:val="0"/>
                  <w:divBdr>
                    <w:top w:val="none" w:sz="0" w:space="0" w:color="auto"/>
                    <w:left w:val="none" w:sz="0" w:space="0" w:color="auto"/>
                    <w:bottom w:val="none" w:sz="0" w:space="0" w:color="auto"/>
                    <w:right w:val="none" w:sz="0" w:space="0" w:color="auto"/>
                  </w:divBdr>
                  <w:divsChild>
                    <w:div w:id="18893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539898">
      <w:bodyDiv w:val="1"/>
      <w:marLeft w:val="0"/>
      <w:marRight w:val="0"/>
      <w:marTop w:val="0"/>
      <w:marBottom w:val="0"/>
      <w:divBdr>
        <w:top w:val="none" w:sz="0" w:space="0" w:color="auto"/>
        <w:left w:val="none" w:sz="0" w:space="0" w:color="auto"/>
        <w:bottom w:val="none" w:sz="0" w:space="0" w:color="auto"/>
        <w:right w:val="none" w:sz="0" w:space="0" w:color="auto"/>
      </w:divBdr>
    </w:div>
    <w:div w:id="1011637478">
      <w:bodyDiv w:val="1"/>
      <w:marLeft w:val="0"/>
      <w:marRight w:val="0"/>
      <w:marTop w:val="0"/>
      <w:marBottom w:val="0"/>
      <w:divBdr>
        <w:top w:val="none" w:sz="0" w:space="0" w:color="auto"/>
        <w:left w:val="none" w:sz="0" w:space="0" w:color="auto"/>
        <w:bottom w:val="none" w:sz="0" w:space="0" w:color="auto"/>
        <w:right w:val="none" w:sz="0" w:space="0" w:color="auto"/>
      </w:divBdr>
    </w:div>
    <w:div w:id="1014457981">
      <w:bodyDiv w:val="1"/>
      <w:marLeft w:val="0"/>
      <w:marRight w:val="0"/>
      <w:marTop w:val="0"/>
      <w:marBottom w:val="0"/>
      <w:divBdr>
        <w:top w:val="none" w:sz="0" w:space="0" w:color="auto"/>
        <w:left w:val="none" w:sz="0" w:space="0" w:color="auto"/>
        <w:bottom w:val="none" w:sz="0" w:space="0" w:color="auto"/>
        <w:right w:val="none" w:sz="0" w:space="0" w:color="auto"/>
      </w:divBdr>
    </w:div>
    <w:div w:id="1104807369">
      <w:bodyDiv w:val="1"/>
      <w:marLeft w:val="0"/>
      <w:marRight w:val="0"/>
      <w:marTop w:val="0"/>
      <w:marBottom w:val="0"/>
      <w:divBdr>
        <w:top w:val="none" w:sz="0" w:space="0" w:color="auto"/>
        <w:left w:val="none" w:sz="0" w:space="0" w:color="auto"/>
        <w:bottom w:val="none" w:sz="0" w:space="0" w:color="auto"/>
        <w:right w:val="none" w:sz="0" w:space="0" w:color="auto"/>
      </w:divBdr>
    </w:div>
    <w:div w:id="1115444158">
      <w:bodyDiv w:val="1"/>
      <w:marLeft w:val="0"/>
      <w:marRight w:val="0"/>
      <w:marTop w:val="0"/>
      <w:marBottom w:val="0"/>
      <w:divBdr>
        <w:top w:val="none" w:sz="0" w:space="0" w:color="auto"/>
        <w:left w:val="none" w:sz="0" w:space="0" w:color="auto"/>
        <w:bottom w:val="none" w:sz="0" w:space="0" w:color="auto"/>
        <w:right w:val="none" w:sz="0" w:space="0" w:color="auto"/>
      </w:divBdr>
    </w:div>
    <w:div w:id="1116753427">
      <w:bodyDiv w:val="1"/>
      <w:marLeft w:val="0"/>
      <w:marRight w:val="0"/>
      <w:marTop w:val="0"/>
      <w:marBottom w:val="0"/>
      <w:divBdr>
        <w:top w:val="none" w:sz="0" w:space="0" w:color="auto"/>
        <w:left w:val="none" w:sz="0" w:space="0" w:color="auto"/>
        <w:bottom w:val="none" w:sz="0" w:space="0" w:color="auto"/>
        <w:right w:val="none" w:sz="0" w:space="0" w:color="auto"/>
      </w:divBdr>
      <w:divsChild>
        <w:div w:id="1111435382">
          <w:marLeft w:val="0"/>
          <w:marRight w:val="0"/>
          <w:marTop w:val="0"/>
          <w:marBottom w:val="0"/>
          <w:divBdr>
            <w:top w:val="none" w:sz="0" w:space="0" w:color="auto"/>
            <w:left w:val="none" w:sz="0" w:space="0" w:color="auto"/>
            <w:bottom w:val="none" w:sz="0" w:space="0" w:color="auto"/>
            <w:right w:val="none" w:sz="0" w:space="0" w:color="auto"/>
          </w:divBdr>
          <w:divsChild>
            <w:div w:id="292250232">
              <w:marLeft w:val="0"/>
              <w:marRight w:val="0"/>
              <w:marTop w:val="0"/>
              <w:marBottom w:val="0"/>
              <w:divBdr>
                <w:top w:val="none" w:sz="0" w:space="0" w:color="auto"/>
                <w:left w:val="none" w:sz="0" w:space="0" w:color="auto"/>
                <w:bottom w:val="none" w:sz="0" w:space="0" w:color="auto"/>
                <w:right w:val="none" w:sz="0" w:space="0" w:color="auto"/>
              </w:divBdr>
              <w:divsChild>
                <w:div w:id="1554850468">
                  <w:marLeft w:val="0"/>
                  <w:marRight w:val="0"/>
                  <w:marTop w:val="0"/>
                  <w:marBottom w:val="0"/>
                  <w:divBdr>
                    <w:top w:val="none" w:sz="0" w:space="0" w:color="auto"/>
                    <w:left w:val="none" w:sz="0" w:space="0" w:color="auto"/>
                    <w:bottom w:val="none" w:sz="0" w:space="0" w:color="auto"/>
                    <w:right w:val="none" w:sz="0" w:space="0" w:color="auto"/>
                  </w:divBdr>
                  <w:divsChild>
                    <w:div w:id="672033705">
                      <w:marLeft w:val="0"/>
                      <w:marRight w:val="0"/>
                      <w:marTop w:val="0"/>
                      <w:marBottom w:val="0"/>
                      <w:divBdr>
                        <w:top w:val="none" w:sz="0" w:space="0" w:color="auto"/>
                        <w:left w:val="none" w:sz="0" w:space="0" w:color="auto"/>
                        <w:bottom w:val="none" w:sz="0" w:space="0" w:color="auto"/>
                        <w:right w:val="none" w:sz="0" w:space="0" w:color="auto"/>
                      </w:divBdr>
                      <w:divsChild>
                        <w:div w:id="190609270">
                          <w:marLeft w:val="0"/>
                          <w:marRight w:val="0"/>
                          <w:marTop w:val="0"/>
                          <w:marBottom w:val="0"/>
                          <w:divBdr>
                            <w:top w:val="none" w:sz="0" w:space="0" w:color="auto"/>
                            <w:left w:val="none" w:sz="0" w:space="0" w:color="auto"/>
                            <w:bottom w:val="none" w:sz="0" w:space="0" w:color="auto"/>
                            <w:right w:val="none" w:sz="0" w:space="0" w:color="auto"/>
                          </w:divBdr>
                          <w:divsChild>
                            <w:div w:id="21254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717835">
      <w:bodyDiv w:val="1"/>
      <w:marLeft w:val="0"/>
      <w:marRight w:val="0"/>
      <w:marTop w:val="0"/>
      <w:marBottom w:val="0"/>
      <w:divBdr>
        <w:top w:val="none" w:sz="0" w:space="0" w:color="auto"/>
        <w:left w:val="none" w:sz="0" w:space="0" w:color="auto"/>
        <w:bottom w:val="none" w:sz="0" w:space="0" w:color="auto"/>
        <w:right w:val="none" w:sz="0" w:space="0" w:color="auto"/>
      </w:divBdr>
      <w:divsChild>
        <w:div w:id="791288592">
          <w:marLeft w:val="0"/>
          <w:marRight w:val="0"/>
          <w:marTop w:val="315"/>
          <w:marBottom w:val="0"/>
          <w:divBdr>
            <w:top w:val="none" w:sz="0" w:space="0" w:color="auto"/>
            <w:left w:val="none" w:sz="0" w:space="0" w:color="auto"/>
            <w:bottom w:val="none" w:sz="0" w:space="0" w:color="auto"/>
            <w:right w:val="none" w:sz="0" w:space="0" w:color="auto"/>
          </w:divBdr>
          <w:divsChild>
            <w:div w:id="723454391">
              <w:marLeft w:val="0"/>
              <w:marRight w:val="0"/>
              <w:marTop w:val="0"/>
              <w:marBottom w:val="0"/>
              <w:divBdr>
                <w:top w:val="none" w:sz="0" w:space="0" w:color="auto"/>
                <w:left w:val="none" w:sz="0" w:space="0" w:color="auto"/>
                <w:bottom w:val="none" w:sz="0" w:space="0" w:color="auto"/>
                <w:right w:val="none" w:sz="0" w:space="0" w:color="auto"/>
              </w:divBdr>
              <w:divsChild>
                <w:div w:id="1030227512">
                  <w:marLeft w:val="300"/>
                  <w:marRight w:val="0"/>
                  <w:marTop w:val="0"/>
                  <w:marBottom w:val="0"/>
                  <w:divBdr>
                    <w:top w:val="none" w:sz="0" w:space="0" w:color="auto"/>
                    <w:left w:val="none" w:sz="0" w:space="0" w:color="auto"/>
                    <w:bottom w:val="none" w:sz="0" w:space="0" w:color="auto"/>
                    <w:right w:val="none" w:sz="0" w:space="0" w:color="auto"/>
                  </w:divBdr>
                  <w:divsChild>
                    <w:div w:id="747000239">
                      <w:marLeft w:val="0"/>
                      <w:marRight w:val="0"/>
                      <w:marTop w:val="0"/>
                      <w:marBottom w:val="0"/>
                      <w:divBdr>
                        <w:top w:val="none" w:sz="0" w:space="0" w:color="auto"/>
                        <w:left w:val="none" w:sz="0" w:space="0" w:color="auto"/>
                        <w:bottom w:val="none" w:sz="0" w:space="0" w:color="auto"/>
                        <w:right w:val="none" w:sz="0" w:space="0" w:color="auto"/>
                      </w:divBdr>
                      <w:divsChild>
                        <w:div w:id="2065328100">
                          <w:marLeft w:val="0"/>
                          <w:marRight w:val="0"/>
                          <w:marTop w:val="0"/>
                          <w:marBottom w:val="0"/>
                          <w:divBdr>
                            <w:top w:val="none" w:sz="0" w:space="0" w:color="auto"/>
                            <w:left w:val="none" w:sz="0" w:space="0" w:color="auto"/>
                            <w:bottom w:val="none" w:sz="0" w:space="0" w:color="auto"/>
                            <w:right w:val="none" w:sz="0" w:space="0" w:color="auto"/>
                          </w:divBdr>
                          <w:divsChild>
                            <w:div w:id="1335184839">
                              <w:marLeft w:val="0"/>
                              <w:marRight w:val="0"/>
                              <w:marTop w:val="0"/>
                              <w:marBottom w:val="150"/>
                              <w:divBdr>
                                <w:top w:val="none" w:sz="0" w:space="0" w:color="auto"/>
                                <w:left w:val="none" w:sz="0" w:space="0" w:color="auto"/>
                                <w:bottom w:val="none" w:sz="0" w:space="0" w:color="auto"/>
                                <w:right w:val="none" w:sz="0" w:space="0" w:color="auto"/>
                              </w:divBdr>
                              <w:divsChild>
                                <w:div w:id="1821261877">
                                  <w:marLeft w:val="0"/>
                                  <w:marRight w:val="0"/>
                                  <w:marTop w:val="0"/>
                                  <w:marBottom w:val="0"/>
                                  <w:divBdr>
                                    <w:top w:val="none" w:sz="0" w:space="0" w:color="auto"/>
                                    <w:left w:val="none" w:sz="0" w:space="0" w:color="auto"/>
                                    <w:bottom w:val="none" w:sz="0" w:space="0" w:color="auto"/>
                                    <w:right w:val="none" w:sz="0" w:space="0" w:color="auto"/>
                                  </w:divBdr>
                                  <w:divsChild>
                                    <w:div w:id="1717197523">
                                      <w:marLeft w:val="0"/>
                                      <w:marRight w:val="0"/>
                                      <w:marTop w:val="0"/>
                                      <w:marBottom w:val="150"/>
                                      <w:divBdr>
                                        <w:top w:val="none" w:sz="0" w:space="0" w:color="auto"/>
                                        <w:left w:val="none" w:sz="0" w:space="0" w:color="auto"/>
                                        <w:bottom w:val="none" w:sz="0" w:space="0" w:color="auto"/>
                                        <w:right w:val="none" w:sz="0" w:space="0" w:color="auto"/>
                                      </w:divBdr>
                                      <w:divsChild>
                                        <w:div w:id="14639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9509824">
      <w:bodyDiv w:val="1"/>
      <w:marLeft w:val="0"/>
      <w:marRight w:val="0"/>
      <w:marTop w:val="0"/>
      <w:marBottom w:val="0"/>
      <w:divBdr>
        <w:top w:val="none" w:sz="0" w:space="0" w:color="auto"/>
        <w:left w:val="none" w:sz="0" w:space="0" w:color="auto"/>
        <w:bottom w:val="none" w:sz="0" w:space="0" w:color="auto"/>
        <w:right w:val="none" w:sz="0" w:space="0" w:color="auto"/>
      </w:divBdr>
      <w:divsChild>
        <w:div w:id="1316567640">
          <w:marLeft w:val="0"/>
          <w:marRight w:val="0"/>
          <w:marTop w:val="0"/>
          <w:marBottom w:val="0"/>
          <w:divBdr>
            <w:top w:val="none" w:sz="0" w:space="0" w:color="auto"/>
            <w:left w:val="none" w:sz="0" w:space="0" w:color="auto"/>
            <w:bottom w:val="none" w:sz="0" w:space="0" w:color="auto"/>
            <w:right w:val="none" w:sz="0" w:space="0" w:color="auto"/>
          </w:divBdr>
          <w:divsChild>
            <w:div w:id="1310403976">
              <w:marLeft w:val="0"/>
              <w:marRight w:val="0"/>
              <w:marTop w:val="0"/>
              <w:marBottom w:val="0"/>
              <w:divBdr>
                <w:top w:val="none" w:sz="0" w:space="0" w:color="auto"/>
                <w:left w:val="none" w:sz="0" w:space="0" w:color="auto"/>
                <w:bottom w:val="none" w:sz="0" w:space="0" w:color="auto"/>
                <w:right w:val="none" w:sz="0" w:space="0" w:color="auto"/>
              </w:divBdr>
              <w:divsChild>
                <w:div w:id="103162517">
                  <w:marLeft w:val="0"/>
                  <w:marRight w:val="0"/>
                  <w:marTop w:val="0"/>
                  <w:marBottom w:val="0"/>
                  <w:divBdr>
                    <w:top w:val="none" w:sz="0" w:space="0" w:color="auto"/>
                    <w:left w:val="none" w:sz="0" w:space="0" w:color="auto"/>
                    <w:bottom w:val="none" w:sz="0" w:space="0" w:color="auto"/>
                    <w:right w:val="none" w:sz="0" w:space="0" w:color="auto"/>
                  </w:divBdr>
                  <w:divsChild>
                    <w:div w:id="104394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137769">
      <w:bodyDiv w:val="1"/>
      <w:marLeft w:val="0"/>
      <w:marRight w:val="0"/>
      <w:marTop w:val="75"/>
      <w:marBottom w:val="0"/>
      <w:divBdr>
        <w:top w:val="none" w:sz="0" w:space="0" w:color="auto"/>
        <w:left w:val="none" w:sz="0" w:space="0" w:color="auto"/>
        <w:bottom w:val="none" w:sz="0" w:space="0" w:color="auto"/>
        <w:right w:val="none" w:sz="0" w:space="0" w:color="auto"/>
      </w:divBdr>
      <w:divsChild>
        <w:div w:id="1267618864">
          <w:marLeft w:val="0"/>
          <w:marRight w:val="0"/>
          <w:marTop w:val="0"/>
          <w:marBottom w:val="0"/>
          <w:divBdr>
            <w:top w:val="none" w:sz="0" w:space="0" w:color="auto"/>
            <w:left w:val="none" w:sz="0" w:space="0" w:color="auto"/>
            <w:bottom w:val="none" w:sz="0" w:space="0" w:color="auto"/>
            <w:right w:val="none" w:sz="0" w:space="0" w:color="auto"/>
          </w:divBdr>
          <w:divsChild>
            <w:div w:id="370764856">
              <w:marLeft w:val="0"/>
              <w:marRight w:val="0"/>
              <w:marTop w:val="0"/>
              <w:marBottom w:val="0"/>
              <w:divBdr>
                <w:top w:val="none" w:sz="0" w:space="0" w:color="auto"/>
                <w:left w:val="none" w:sz="0" w:space="0" w:color="auto"/>
                <w:bottom w:val="none" w:sz="0" w:space="0" w:color="auto"/>
                <w:right w:val="none" w:sz="0" w:space="0" w:color="auto"/>
              </w:divBdr>
              <w:divsChild>
                <w:div w:id="1475223041">
                  <w:marLeft w:val="0"/>
                  <w:marRight w:val="0"/>
                  <w:marTop w:val="0"/>
                  <w:marBottom w:val="0"/>
                  <w:divBdr>
                    <w:top w:val="none" w:sz="0" w:space="0" w:color="auto"/>
                    <w:left w:val="none" w:sz="0" w:space="0" w:color="auto"/>
                    <w:bottom w:val="none" w:sz="0" w:space="0" w:color="auto"/>
                    <w:right w:val="none" w:sz="0" w:space="0" w:color="auto"/>
                  </w:divBdr>
                  <w:divsChild>
                    <w:div w:id="1204446457">
                      <w:marLeft w:val="0"/>
                      <w:marRight w:val="0"/>
                      <w:marTop w:val="0"/>
                      <w:marBottom w:val="0"/>
                      <w:divBdr>
                        <w:top w:val="none" w:sz="0" w:space="0" w:color="auto"/>
                        <w:left w:val="none" w:sz="0" w:space="0" w:color="auto"/>
                        <w:bottom w:val="none" w:sz="0" w:space="0" w:color="auto"/>
                        <w:right w:val="none" w:sz="0" w:space="0" w:color="auto"/>
                      </w:divBdr>
                      <w:divsChild>
                        <w:div w:id="1719864843">
                          <w:marLeft w:val="0"/>
                          <w:marRight w:val="0"/>
                          <w:marTop w:val="0"/>
                          <w:marBottom w:val="0"/>
                          <w:divBdr>
                            <w:top w:val="none" w:sz="0" w:space="0" w:color="auto"/>
                            <w:left w:val="none" w:sz="0" w:space="0" w:color="auto"/>
                            <w:bottom w:val="none" w:sz="0" w:space="0" w:color="auto"/>
                            <w:right w:val="none" w:sz="0" w:space="0" w:color="auto"/>
                          </w:divBdr>
                          <w:divsChild>
                            <w:div w:id="1700356919">
                              <w:marLeft w:val="0"/>
                              <w:marRight w:val="0"/>
                              <w:marTop w:val="0"/>
                              <w:marBottom w:val="0"/>
                              <w:divBdr>
                                <w:top w:val="none" w:sz="0" w:space="0" w:color="auto"/>
                                <w:left w:val="none" w:sz="0" w:space="0" w:color="auto"/>
                                <w:bottom w:val="none" w:sz="0" w:space="0" w:color="auto"/>
                                <w:right w:val="none" w:sz="0" w:space="0" w:color="auto"/>
                              </w:divBdr>
                              <w:divsChild>
                                <w:div w:id="1200316625">
                                  <w:marLeft w:val="0"/>
                                  <w:marRight w:val="0"/>
                                  <w:marTop w:val="0"/>
                                  <w:marBottom w:val="0"/>
                                  <w:divBdr>
                                    <w:top w:val="none" w:sz="0" w:space="0" w:color="auto"/>
                                    <w:left w:val="none" w:sz="0" w:space="0" w:color="auto"/>
                                    <w:bottom w:val="none" w:sz="0" w:space="0" w:color="auto"/>
                                    <w:right w:val="none" w:sz="0" w:space="0" w:color="auto"/>
                                  </w:divBdr>
                                  <w:divsChild>
                                    <w:div w:id="1792507771">
                                      <w:marLeft w:val="0"/>
                                      <w:marRight w:val="0"/>
                                      <w:marTop w:val="0"/>
                                      <w:marBottom w:val="0"/>
                                      <w:divBdr>
                                        <w:top w:val="none" w:sz="0" w:space="0" w:color="auto"/>
                                        <w:left w:val="none" w:sz="0" w:space="0" w:color="auto"/>
                                        <w:bottom w:val="none" w:sz="0" w:space="0" w:color="auto"/>
                                        <w:right w:val="none" w:sz="0" w:space="0" w:color="auto"/>
                                      </w:divBdr>
                                      <w:divsChild>
                                        <w:div w:id="1956473803">
                                          <w:marLeft w:val="0"/>
                                          <w:marRight w:val="0"/>
                                          <w:marTop w:val="0"/>
                                          <w:marBottom w:val="0"/>
                                          <w:divBdr>
                                            <w:top w:val="none" w:sz="0" w:space="0" w:color="auto"/>
                                            <w:left w:val="none" w:sz="0" w:space="0" w:color="auto"/>
                                            <w:bottom w:val="none" w:sz="0" w:space="0" w:color="auto"/>
                                            <w:right w:val="none" w:sz="0" w:space="0" w:color="auto"/>
                                          </w:divBdr>
                                          <w:divsChild>
                                            <w:div w:id="31071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4329652">
      <w:bodyDiv w:val="1"/>
      <w:marLeft w:val="0"/>
      <w:marRight w:val="0"/>
      <w:marTop w:val="0"/>
      <w:marBottom w:val="0"/>
      <w:divBdr>
        <w:top w:val="none" w:sz="0" w:space="0" w:color="auto"/>
        <w:left w:val="none" w:sz="0" w:space="0" w:color="auto"/>
        <w:bottom w:val="none" w:sz="0" w:space="0" w:color="auto"/>
        <w:right w:val="none" w:sz="0" w:space="0" w:color="auto"/>
      </w:divBdr>
    </w:div>
    <w:div w:id="1437407179">
      <w:bodyDiv w:val="1"/>
      <w:marLeft w:val="0"/>
      <w:marRight w:val="0"/>
      <w:marTop w:val="0"/>
      <w:marBottom w:val="0"/>
      <w:divBdr>
        <w:top w:val="none" w:sz="0" w:space="0" w:color="auto"/>
        <w:left w:val="none" w:sz="0" w:space="0" w:color="auto"/>
        <w:bottom w:val="none" w:sz="0" w:space="0" w:color="auto"/>
        <w:right w:val="none" w:sz="0" w:space="0" w:color="auto"/>
      </w:divBdr>
      <w:divsChild>
        <w:div w:id="2120682486">
          <w:marLeft w:val="0"/>
          <w:marRight w:val="0"/>
          <w:marTop w:val="0"/>
          <w:marBottom w:val="0"/>
          <w:divBdr>
            <w:top w:val="none" w:sz="0" w:space="0" w:color="auto"/>
            <w:left w:val="none" w:sz="0" w:space="0" w:color="auto"/>
            <w:bottom w:val="none" w:sz="0" w:space="0" w:color="auto"/>
            <w:right w:val="none" w:sz="0" w:space="0" w:color="auto"/>
          </w:divBdr>
          <w:divsChild>
            <w:div w:id="32559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54912">
      <w:bodyDiv w:val="1"/>
      <w:marLeft w:val="0"/>
      <w:marRight w:val="0"/>
      <w:marTop w:val="0"/>
      <w:marBottom w:val="0"/>
      <w:divBdr>
        <w:top w:val="none" w:sz="0" w:space="0" w:color="auto"/>
        <w:left w:val="none" w:sz="0" w:space="0" w:color="auto"/>
        <w:bottom w:val="none" w:sz="0" w:space="0" w:color="auto"/>
        <w:right w:val="none" w:sz="0" w:space="0" w:color="auto"/>
      </w:divBdr>
    </w:div>
    <w:div w:id="1534535906">
      <w:bodyDiv w:val="1"/>
      <w:marLeft w:val="0"/>
      <w:marRight w:val="0"/>
      <w:marTop w:val="0"/>
      <w:marBottom w:val="0"/>
      <w:divBdr>
        <w:top w:val="none" w:sz="0" w:space="0" w:color="auto"/>
        <w:left w:val="none" w:sz="0" w:space="0" w:color="auto"/>
        <w:bottom w:val="none" w:sz="0" w:space="0" w:color="auto"/>
        <w:right w:val="none" w:sz="0" w:space="0" w:color="auto"/>
      </w:divBdr>
      <w:divsChild>
        <w:div w:id="1030107836">
          <w:marLeft w:val="0"/>
          <w:marRight w:val="0"/>
          <w:marTop w:val="0"/>
          <w:marBottom w:val="0"/>
          <w:divBdr>
            <w:top w:val="none" w:sz="0" w:space="0" w:color="auto"/>
            <w:left w:val="none" w:sz="0" w:space="0" w:color="auto"/>
            <w:bottom w:val="none" w:sz="0" w:space="0" w:color="auto"/>
            <w:right w:val="none" w:sz="0" w:space="0" w:color="auto"/>
          </w:divBdr>
        </w:div>
      </w:divsChild>
    </w:div>
    <w:div w:id="1569219600">
      <w:bodyDiv w:val="1"/>
      <w:marLeft w:val="0"/>
      <w:marRight w:val="0"/>
      <w:marTop w:val="0"/>
      <w:marBottom w:val="0"/>
      <w:divBdr>
        <w:top w:val="none" w:sz="0" w:space="0" w:color="auto"/>
        <w:left w:val="none" w:sz="0" w:space="0" w:color="auto"/>
        <w:bottom w:val="none" w:sz="0" w:space="0" w:color="auto"/>
        <w:right w:val="none" w:sz="0" w:space="0" w:color="auto"/>
      </w:divBdr>
    </w:div>
    <w:div w:id="1637637611">
      <w:bodyDiv w:val="1"/>
      <w:marLeft w:val="0"/>
      <w:marRight w:val="0"/>
      <w:marTop w:val="0"/>
      <w:marBottom w:val="0"/>
      <w:divBdr>
        <w:top w:val="none" w:sz="0" w:space="0" w:color="auto"/>
        <w:left w:val="none" w:sz="0" w:space="0" w:color="auto"/>
        <w:bottom w:val="none" w:sz="0" w:space="0" w:color="auto"/>
        <w:right w:val="none" w:sz="0" w:space="0" w:color="auto"/>
      </w:divBdr>
    </w:div>
    <w:div w:id="1732459326">
      <w:bodyDiv w:val="1"/>
      <w:marLeft w:val="0"/>
      <w:marRight w:val="0"/>
      <w:marTop w:val="0"/>
      <w:marBottom w:val="0"/>
      <w:divBdr>
        <w:top w:val="none" w:sz="0" w:space="0" w:color="auto"/>
        <w:left w:val="none" w:sz="0" w:space="0" w:color="auto"/>
        <w:bottom w:val="none" w:sz="0" w:space="0" w:color="auto"/>
        <w:right w:val="none" w:sz="0" w:space="0" w:color="auto"/>
      </w:divBdr>
    </w:div>
    <w:div w:id="1761679077">
      <w:bodyDiv w:val="1"/>
      <w:marLeft w:val="0"/>
      <w:marRight w:val="0"/>
      <w:marTop w:val="0"/>
      <w:marBottom w:val="0"/>
      <w:divBdr>
        <w:top w:val="none" w:sz="0" w:space="0" w:color="auto"/>
        <w:left w:val="none" w:sz="0" w:space="0" w:color="auto"/>
        <w:bottom w:val="none" w:sz="0" w:space="0" w:color="auto"/>
        <w:right w:val="none" w:sz="0" w:space="0" w:color="auto"/>
      </w:divBdr>
    </w:div>
    <w:div w:id="1834683836">
      <w:bodyDiv w:val="1"/>
      <w:marLeft w:val="0"/>
      <w:marRight w:val="0"/>
      <w:marTop w:val="0"/>
      <w:marBottom w:val="0"/>
      <w:divBdr>
        <w:top w:val="none" w:sz="0" w:space="0" w:color="auto"/>
        <w:left w:val="none" w:sz="0" w:space="0" w:color="auto"/>
        <w:bottom w:val="none" w:sz="0" w:space="0" w:color="auto"/>
        <w:right w:val="none" w:sz="0" w:space="0" w:color="auto"/>
      </w:divBdr>
    </w:div>
    <w:div w:id="1841769061">
      <w:bodyDiv w:val="1"/>
      <w:marLeft w:val="0"/>
      <w:marRight w:val="0"/>
      <w:marTop w:val="0"/>
      <w:marBottom w:val="0"/>
      <w:divBdr>
        <w:top w:val="none" w:sz="0" w:space="0" w:color="auto"/>
        <w:left w:val="none" w:sz="0" w:space="0" w:color="auto"/>
        <w:bottom w:val="none" w:sz="0" w:space="0" w:color="auto"/>
        <w:right w:val="none" w:sz="0" w:space="0" w:color="auto"/>
      </w:divBdr>
    </w:div>
    <w:div w:id="1845824161">
      <w:bodyDiv w:val="1"/>
      <w:marLeft w:val="0"/>
      <w:marRight w:val="0"/>
      <w:marTop w:val="0"/>
      <w:marBottom w:val="0"/>
      <w:divBdr>
        <w:top w:val="none" w:sz="0" w:space="0" w:color="auto"/>
        <w:left w:val="none" w:sz="0" w:space="0" w:color="auto"/>
        <w:bottom w:val="none" w:sz="0" w:space="0" w:color="auto"/>
        <w:right w:val="none" w:sz="0" w:space="0" w:color="auto"/>
      </w:divBdr>
    </w:div>
    <w:div w:id="1866823851">
      <w:bodyDiv w:val="1"/>
      <w:marLeft w:val="0"/>
      <w:marRight w:val="0"/>
      <w:marTop w:val="0"/>
      <w:marBottom w:val="0"/>
      <w:divBdr>
        <w:top w:val="none" w:sz="0" w:space="0" w:color="auto"/>
        <w:left w:val="none" w:sz="0" w:space="0" w:color="auto"/>
        <w:bottom w:val="none" w:sz="0" w:space="0" w:color="auto"/>
        <w:right w:val="none" w:sz="0" w:space="0" w:color="auto"/>
      </w:divBdr>
    </w:div>
    <w:div w:id="1918594024">
      <w:bodyDiv w:val="1"/>
      <w:marLeft w:val="0"/>
      <w:marRight w:val="0"/>
      <w:marTop w:val="0"/>
      <w:marBottom w:val="0"/>
      <w:divBdr>
        <w:top w:val="none" w:sz="0" w:space="0" w:color="auto"/>
        <w:left w:val="none" w:sz="0" w:space="0" w:color="auto"/>
        <w:bottom w:val="none" w:sz="0" w:space="0" w:color="auto"/>
        <w:right w:val="none" w:sz="0" w:space="0" w:color="auto"/>
      </w:divBdr>
    </w:div>
    <w:div w:id="1959215255">
      <w:bodyDiv w:val="1"/>
      <w:marLeft w:val="0"/>
      <w:marRight w:val="0"/>
      <w:marTop w:val="0"/>
      <w:marBottom w:val="0"/>
      <w:divBdr>
        <w:top w:val="none" w:sz="0" w:space="0" w:color="auto"/>
        <w:left w:val="none" w:sz="0" w:space="0" w:color="auto"/>
        <w:bottom w:val="none" w:sz="0" w:space="0" w:color="auto"/>
        <w:right w:val="none" w:sz="0" w:space="0" w:color="auto"/>
      </w:divBdr>
    </w:div>
    <w:div w:id="1970472322">
      <w:bodyDiv w:val="1"/>
      <w:marLeft w:val="0"/>
      <w:marRight w:val="0"/>
      <w:marTop w:val="0"/>
      <w:marBottom w:val="0"/>
      <w:divBdr>
        <w:top w:val="none" w:sz="0" w:space="0" w:color="auto"/>
        <w:left w:val="none" w:sz="0" w:space="0" w:color="auto"/>
        <w:bottom w:val="none" w:sz="0" w:space="0" w:color="auto"/>
        <w:right w:val="none" w:sz="0" w:space="0" w:color="auto"/>
      </w:divBdr>
      <w:divsChild>
        <w:div w:id="1983582405">
          <w:marLeft w:val="0"/>
          <w:marRight w:val="0"/>
          <w:marTop w:val="0"/>
          <w:marBottom w:val="0"/>
          <w:divBdr>
            <w:top w:val="none" w:sz="0" w:space="0" w:color="auto"/>
            <w:left w:val="none" w:sz="0" w:space="0" w:color="auto"/>
            <w:bottom w:val="none" w:sz="0" w:space="0" w:color="auto"/>
            <w:right w:val="none" w:sz="0" w:space="0" w:color="auto"/>
          </w:divBdr>
          <w:divsChild>
            <w:div w:id="753890859">
              <w:marLeft w:val="0"/>
              <w:marRight w:val="0"/>
              <w:marTop w:val="0"/>
              <w:marBottom w:val="0"/>
              <w:divBdr>
                <w:top w:val="none" w:sz="0" w:space="0" w:color="auto"/>
                <w:left w:val="none" w:sz="0" w:space="0" w:color="auto"/>
                <w:bottom w:val="none" w:sz="0" w:space="0" w:color="auto"/>
                <w:right w:val="none" w:sz="0" w:space="0" w:color="auto"/>
              </w:divBdr>
              <w:divsChild>
                <w:div w:id="946699090">
                  <w:marLeft w:val="0"/>
                  <w:marRight w:val="0"/>
                  <w:marTop w:val="0"/>
                  <w:marBottom w:val="0"/>
                  <w:divBdr>
                    <w:top w:val="none" w:sz="0" w:space="0" w:color="auto"/>
                    <w:left w:val="none" w:sz="0" w:space="0" w:color="auto"/>
                    <w:bottom w:val="none" w:sz="0" w:space="0" w:color="auto"/>
                    <w:right w:val="none" w:sz="0" w:space="0" w:color="auto"/>
                  </w:divBdr>
                  <w:divsChild>
                    <w:div w:id="309408659">
                      <w:marLeft w:val="0"/>
                      <w:marRight w:val="0"/>
                      <w:marTop w:val="0"/>
                      <w:marBottom w:val="0"/>
                      <w:divBdr>
                        <w:top w:val="none" w:sz="0" w:space="0" w:color="auto"/>
                        <w:left w:val="none" w:sz="0" w:space="0" w:color="auto"/>
                        <w:bottom w:val="none" w:sz="0" w:space="0" w:color="auto"/>
                        <w:right w:val="none" w:sz="0" w:space="0" w:color="auto"/>
                      </w:divBdr>
                      <w:divsChild>
                        <w:div w:id="74740568">
                          <w:marLeft w:val="0"/>
                          <w:marRight w:val="0"/>
                          <w:marTop w:val="0"/>
                          <w:marBottom w:val="0"/>
                          <w:divBdr>
                            <w:top w:val="none" w:sz="0" w:space="0" w:color="auto"/>
                            <w:left w:val="none" w:sz="0" w:space="0" w:color="auto"/>
                            <w:bottom w:val="none" w:sz="0" w:space="0" w:color="auto"/>
                            <w:right w:val="none" w:sz="0" w:space="0" w:color="auto"/>
                          </w:divBdr>
                          <w:divsChild>
                            <w:div w:id="1495103636">
                              <w:marLeft w:val="0"/>
                              <w:marRight w:val="0"/>
                              <w:marTop w:val="0"/>
                              <w:marBottom w:val="0"/>
                              <w:divBdr>
                                <w:top w:val="none" w:sz="0" w:space="0" w:color="auto"/>
                                <w:left w:val="none" w:sz="0" w:space="0" w:color="auto"/>
                                <w:bottom w:val="none" w:sz="0" w:space="0" w:color="auto"/>
                                <w:right w:val="none" w:sz="0" w:space="0" w:color="auto"/>
                              </w:divBdr>
                              <w:divsChild>
                                <w:div w:id="1325469626">
                                  <w:marLeft w:val="0"/>
                                  <w:marRight w:val="0"/>
                                  <w:marTop w:val="0"/>
                                  <w:marBottom w:val="0"/>
                                  <w:divBdr>
                                    <w:top w:val="none" w:sz="0" w:space="0" w:color="auto"/>
                                    <w:left w:val="none" w:sz="0" w:space="0" w:color="auto"/>
                                    <w:bottom w:val="none" w:sz="0" w:space="0" w:color="auto"/>
                                    <w:right w:val="none" w:sz="0" w:space="0" w:color="auto"/>
                                  </w:divBdr>
                                  <w:divsChild>
                                    <w:div w:id="477496959">
                                      <w:marLeft w:val="0"/>
                                      <w:marRight w:val="0"/>
                                      <w:marTop w:val="0"/>
                                      <w:marBottom w:val="0"/>
                                      <w:divBdr>
                                        <w:top w:val="none" w:sz="0" w:space="0" w:color="auto"/>
                                        <w:left w:val="none" w:sz="0" w:space="0" w:color="auto"/>
                                        <w:bottom w:val="none" w:sz="0" w:space="0" w:color="auto"/>
                                        <w:right w:val="none" w:sz="0" w:space="0" w:color="auto"/>
                                      </w:divBdr>
                                      <w:divsChild>
                                        <w:div w:id="1163348824">
                                          <w:marLeft w:val="0"/>
                                          <w:marRight w:val="0"/>
                                          <w:marTop w:val="0"/>
                                          <w:marBottom w:val="0"/>
                                          <w:divBdr>
                                            <w:top w:val="none" w:sz="0" w:space="0" w:color="auto"/>
                                            <w:left w:val="none" w:sz="0" w:space="0" w:color="auto"/>
                                            <w:bottom w:val="none" w:sz="0" w:space="0" w:color="auto"/>
                                            <w:right w:val="none" w:sz="0" w:space="0" w:color="auto"/>
                                          </w:divBdr>
                                          <w:divsChild>
                                            <w:div w:id="550578250">
                                              <w:marLeft w:val="0"/>
                                              <w:marRight w:val="0"/>
                                              <w:marTop w:val="0"/>
                                              <w:marBottom w:val="0"/>
                                              <w:divBdr>
                                                <w:top w:val="none" w:sz="0" w:space="0" w:color="auto"/>
                                                <w:left w:val="none" w:sz="0" w:space="0" w:color="auto"/>
                                                <w:bottom w:val="none" w:sz="0" w:space="0" w:color="auto"/>
                                                <w:right w:val="none" w:sz="0" w:space="0" w:color="auto"/>
                                              </w:divBdr>
                                              <w:divsChild>
                                                <w:div w:id="1224098348">
                                                  <w:marLeft w:val="0"/>
                                                  <w:marRight w:val="0"/>
                                                  <w:marTop w:val="0"/>
                                                  <w:marBottom w:val="0"/>
                                                  <w:divBdr>
                                                    <w:top w:val="none" w:sz="0" w:space="0" w:color="auto"/>
                                                    <w:left w:val="none" w:sz="0" w:space="0" w:color="auto"/>
                                                    <w:bottom w:val="none" w:sz="0" w:space="0" w:color="auto"/>
                                                    <w:right w:val="none" w:sz="0" w:space="0" w:color="auto"/>
                                                  </w:divBdr>
                                                  <w:divsChild>
                                                    <w:div w:id="1220940930">
                                                      <w:marLeft w:val="0"/>
                                                      <w:marRight w:val="0"/>
                                                      <w:marTop w:val="0"/>
                                                      <w:marBottom w:val="0"/>
                                                      <w:divBdr>
                                                        <w:top w:val="none" w:sz="0" w:space="0" w:color="auto"/>
                                                        <w:left w:val="none" w:sz="0" w:space="0" w:color="auto"/>
                                                        <w:bottom w:val="none" w:sz="0" w:space="0" w:color="auto"/>
                                                        <w:right w:val="none" w:sz="0" w:space="0" w:color="auto"/>
                                                      </w:divBdr>
                                                      <w:divsChild>
                                                        <w:div w:id="438453558">
                                                          <w:marLeft w:val="0"/>
                                                          <w:marRight w:val="0"/>
                                                          <w:marTop w:val="0"/>
                                                          <w:marBottom w:val="0"/>
                                                          <w:divBdr>
                                                            <w:top w:val="none" w:sz="0" w:space="0" w:color="auto"/>
                                                            <w:left w:val="none" w:sz="0" w:space="0" w:color="auto"/>
                                                            <w:bottom w:val="none" w:sz="0" w:space="0" w:color="auto"/>
                                                            <w:right w:val="none" w:sz="0" w:space="0" w:color="auto"/>
                                                          </w:divBdr>
                                                          <w:divsChild>
                                                            <w:div w:id="28084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9332059">
      <w:bodyDiv w:val="1"/>
      <w:marLeft w:val="0"/>
      <w:marRight w:val="0"/>
      <w:marTop w:val="0"/>
      <w:marBottom w:val="0"/>
      <w:divBdr>
        <w:top w:val="none" w:sz="0" w:space="0" w:color="auto"/>
        <w:left w:val="none" w:sz="0" w:space="0" w:color="auto"/>
        <w:bottom w:val="none" w:sz="0" w:space="0" w:color="auto"/>
        <w:right w:val="none" w:sz="0" w:space="0" w:color="auto"/>
      </w:divBdr>
    </w:div>
    <w:div w:id="2055889017">
      <w:bodyDiv w:val="1"/>
      <w:marLeft w:val="0"/>
      <w:marRight w:val="0"/>
      <w:marTop w:val="0"/>
      <w:marBottom w:val="0"/>
      <w:divBdr>
        <w:top w:val="none" w:sz="0" w:space="0" w:color="auto"/>
        <w:left w:val="none" w:sz="0" w:space="0" w:color="auto"/>
        <w:bottom w:val="none" w:sz="0" w:space="0" w:color="auto"/>
        <w:right w:val="none" w:sz="0" w:space="0" w:color="auto"/>
      </w:divBdr>
    </w:div>
    <w:div w:id="2121220019">
      <w:bodyDiv w:val="1"/>
      <w:marLeft w:val="0"/>
      <w:marRight w:val="0"/>
      <w:marTop w:val="0"/>
      <w:marBottom w:val="0"/>
      <w:divBdr>
        <w:top w:val="none" w:sz="0" w:space="0" w:color="auto"/>
        <w:left w:val="none" w:sz="0" w:space="0" w:color="auto"/>
        <w:bottom w:val="none" w:sz="0" w:space="0" w:color="auto"/>
        <w:right w:val="none" w:sz="0" w:space="0" w:color="auto"/>
      </w:divBdr>
      <w:divsChild>
        <w:div w:id="761217238">
          <w:marLeft w:val="0"/>
          <w:marRight w:val="0"/>
          <w:marTop w:val="315"/>
          <w:marBottom w:val="0"/>
          <w:divBdr>
            <w:top w:val="none" w:sz="0" w:space="0" w:color="auto"/>
            <w:left w:val="none" w:sz="0" w:space="0" w:color="auto"/>
            <w:bottom w:val="none" w:sz="0" w:space="0" w:color="auto"/>
            <w:right w:val="none" w:sz="0" w:space="0" w:color="auto"/>
          </w:divBdr>
          <w:divsChild>
            <w:div w:id="14697735">
              <w:marLeft w:val="0"/>
              <w:marRight w:val="0"/>
              <w:marTop w:val="0"/>
              <w:marBottom w:val="0"/>
              <w:divBdr>
                <w:top w:val="none" w:sz="0" w:space="0" w:color="auto"/>
                <w:left w:val="none" w:sz="0" w:space="0" w:color="auto"/>
                <w:bottom w:val="none" w:sz="0" w:space="0" w:color="auto"/>
                <w:right w:val="none" w:sz="0" w:space="0" w:color="auto"/>
              </w:divBdr>
              <w:divsChild>
                <w:div w:id="1983002234">
                  <w:marLeft w:val="300"/>
                  <w:marRight w:val="0"/>
                  <w:marTop w:val="0"/>
                  <w:marBottom w:val="0"/>
                  <w:divBdr>
                    <w:top w:val="none" w:sz="0" w:space="0" w:color="auto"/>
                    <w:left w:val="none" w:sz="0" w:space="0" w:color="auto"/>
                    <w:bottom w:val="none" w:sz="0" w:space="0" w:color="auto"/>
                    <w:right w:val="none" w:sz="0" w:space="0" w:color="auto"/>
                  </w:divBdr>
                  <w:divsChild>
                    <w:div w:id="1302342265">
                      <w:marLeft w:val="0"/>
                      <w:marRight w:val="0"/>
                      <w:marTop w:val="0"/>
                      <w:marBottom w:val="0"/>
                      <w:divBdr>
                        <w:top w:val="none" w:sz="0" w:space="0" w:color="auto"/>
                        <w:left w:val="none" w:sz="0" w:space="0" w:color="auto"/>
                        <w:bottom w:val="none" w:sz="0" w:space="0" w:color="auto"/>
                        <w:right w:val="none" w:sz="0" w:space="0" w:color="auto"/>
                      </w:divBdr>
                      <w:divsChild>
                        <w:div w:id="1468931703">
                          <w:marLeft w:val="0"/>
                          <w:marRight w:val="0"/>
                          <w:marTop w:val="0"/>
                          <w:marBottom w:val="0"/>
                          <w:divBdr>
                            <w:top w:val="none" w:sz="0" w:space="0" w:color="auto"/>
                            <w:left w:val="none" w:sz="0" w:space="0" w:color="auto"/>
                            <w:bottom w:val="none" w:sz="0" w:space="0" w:color="auto"/>
                            <w:right w:val="none" w:sz="0" w:space="0" w:color="auto"/>
                          </w:divBdr>
                          <w:divsChild>
                            <w:div w:id="1790658580">
                              <w:marLeft w:val="0"/>
                              <w:marRight w:val="0"/>
                              <w:marTop w:val="0"/>
                              <w:marBottom w:val="150"/>
                              <w:divBdr>
                                <w:top w:val="none" w:sz="0" w:space="0" w:color="auto"/>
                                <w:left w:val="none" w:sz="0" w:space="0" w:color="auto"/>
                                <w:bottom w:val="none" w:sz="0" w:space="0" w:color="auto"/>
                                <w:right w:val="none" w:sz="0" w:space="0" w:color="auto"/>
                              </w:divBdr>
                              <w:divsChild>
                                <w:div w:id="19045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radeworld.de/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ogimat-messe.de/e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1454</Words>
  <Characters>8775</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Sehr geehrter Herr Dr</vt:lpstr>
    </vt:vector>
  </TitlesOfParts>
  <Company>Fraunhofer-IPA</Company>
  <LinksUpToDate>false</LinksUpToDate>
  <CharactersWithSpaces>10209</CharactersWithSpaces>
  <SharedDoc>false</SharedDoc>
  <HLinks>
    <vt:vector size="18" baseType="variant">
      <vt:variant>
        <vt:i4>1245251</vt:i4>
      </vt:variant>
      <vt:variant>
        <vt:i4>3</vt:i4>
      </vt:variant>
      <vt:variant>
        <vt:i4>0</vt:i4>
      </vt:variant>
      <vt:variant>
        <vt:i4>5</vt:i4>
      </vt:variant>
      <vt:variant>
        <vt:lpwstr>http://www.tradeworld.de/</vt:lpwstr>
      </vt:variant>
      <vt:variant>
        <vt:lpwstr/>
      </vt:variant>
      <vt:variant>
        <vt:i4>589895</vt:i4>
      </vt:variant>
      <vt:variant>
        <vt:i4>0</vt:i4>
      </vt:variant>
      <vt:variant>
        <vt:i4>0</vt:i4>
      </vt:variant>
      <vt:variant>
        <vt:i4>5</vt:i4>
      </vt:variant>
      <vt:variant>
        <vt:lpwstr>http://www.logimat-messe.de/</vt:lpwstr>
      </vt:variant>
      <vt:variant>
        <vt:lpwstr/>
      </vt:variant>
      <vt:variant>
        <vt:i4>6422585</vt:i4>
      </vt:variant>
      <vt:variant>
        <vt:i4>0</vt:i4>
      </vt:variant>
      <vt:variant>
        <vt:i4>0</vt:i4>
      </vt:variant>
      <vt:variant>
        <vt:i4>5</vt:i4>
      </vt:variant>
      <vt:variant>
        <vt:lpwstr>http://www.euroexpo.de/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Sehr geehrter Herr Dr</dc:title>
  <dc:creator>SSK</dc:creator>
  <cp:lastModifiedBy>Kleinert Xenia</cp:lastModifiedBy>
  <cp:revision>6</cp:revision>
  <cp:lastPrinted>2019-01-14T08:50:00Z</cp:lastPrinted>
  <dcterms:created xsi:type="dcterms:W3CDTF">2019-01-16T07:34:00Z</dcterms:created>
  <dcterms:modified xsi:type="dcterms:W3CDTF">2019-01-16T08:07:00Z</dcterms:modified>
</cp:coreProperties>
</file>