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87B78CDB4897493BAD68FCF3C766DDDE"/>
          </w:placeholder>
        </w:sdtPr>
        <w:sdtEndPr/>
        <w:sdtContent>
          <w:tr w:rsidR="00465EE8" w:rsidRPr="00465EE8" w14:paraId="07CD5FB9" w14:textId="77777777" w:rsidTr="00465EE8">
            <w:trPr>
              <w:trHeight w:val="1474"/>
            </w:trPr>
            <w:tc>
              <w:tcPr>
                <w:tcW w:w="7938" w:type="dxa"/>
              </w:tcPr>
              <w:p w14:paraId="1D1510AD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4C2D7AD0" w14:textId="45779596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1BDEAC75" wp14:editId="488AC278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87B78CDB4897493BAD68FCF3C766DDDE"/>
          </w:placeholder>
        </w:sdtPr>
        <w:sdtEndPr/>
        <w:sdtContent>
          <w:tr w:rsidR="00BF33AE" w14:paraId="18F6219C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09F1F2B48F074B189711534B6348BFB8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6CDDEDBB" w14:textId="62554E9C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87B78CDB4897493BAD68FCF3C766DDDE"/>
          </w:placeholder>
        </w:sdtPr>
        <w:sdtEndPr/>
        <w:sdtContent>
          <w:tr w:rsidR="00973546" w:rsidRPr="00840C91" w14:paraId="45407CBF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D3A260C701C64FA0BD96FFE7342F04E8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35742F1F" w14:textId="3DE82B52" w:rsidR="00973546" w:rsidRPr="00840C91" w:rsidRDefault="00985D2D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 xml:space="preserve">Neues </w:t>
                    </w:r>
                    <w:r w:rsidR="00184B01">
                      <w:t>Trockensortimentslager fertiggestellt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E924489298774E86B2C44EEBD2A3FCC0"/>
        </w:placeholder>
      </w:sdtPr>
      <w:sdtEndPr/>
      <w:sdtContent>
        <w:p w14:paraId="55FE85F9" w14:textId="7FC1A4FB" w:rsidR="00011366" w:rsidRPr="00011366" w:rsidRDefault="00815926" w:rsidP="00601BD8">
          <w:pPr>
            <w:pStyle w:val="Subline"/>
            <w:spacing w:after="360"/>
            <w:rPr>
              <w:lang w:val="en-US"/>
            </w:rPr>
          </w:pPr>
          <w:r>
            <w:t xml:space="preserve">Edeka Südwest </w:t>
          </w:r>
          <w:r w:rsidR="002D73B0">
            <w:t xml:space="preserve">weiht </w:t>
          </w:r>
          <w:r w:rsidR="00953916">
            <w:t>modernisiertes</w:t>
          </w:r>
          <w:r w:rsidR="002D73B0">
            <w:t xml:space="preserve"> Lager am</w:t>
          </w:r>
          <w:r>
            <w:t xml:space="preserve"> Großhandelsstandort </w:t>
          </w:r>
          <w:r w:rsidR="00184B01">
            <w:t>Heddesheim</w:t>
          </w:r>
          <w:r w:rsidR="002D73B0">
            <w:t xml:space="preserve"> ein</w:t>
          </w:r>
        </w:p>
      </w:sdtContent>
    </w:sdt>
    <w:p w14:paraId="367A8074" w14:textId="47A4D283" w:rsidR="00815926" w:rsidRDefault="002D73B0" w:rsidP="00815926">
      <w:pPr>
        <w:pStyle w:val="Bulletpoints"/>
      </w:pPr>
      <w:r>
        <w:t>Alle Bauabschnitte fertiggestellt</w:t>
      </w:r>
    </w:p>
    <w:p w14:paraId="6462ACDB" w14:textId="1D754EEF" w:rsidR="002D73B0" w:rsidRDefault="002D73B0" w:rsidP="002D73B0">
      <w:pPr>
        <w:pStyle w:val="Bulletpoints"/>
      </w:pPr>
      <w:r>
        <w:t xml:space="preserve">Inbetriebnahme nach </w:t>
      </w:r>
      <w:r w:rsidR="00482865">
        <w:t>fünf</w:t>
      </w:r>
      <w:r>
        <w:t xml:space="preserve"> Jahren Bauzeit</w:t>
      </w:r>
    </w:p>
    <w:p w14:paraId="0DF44F49" w14:textId="3C27DEA1" w:rsidR="00815926" w:rsidRDefault="002D73B0" w:rsidP="00815926">
      <w:pPr>
        <w:pStyle w:val="Bulletpoints"/>
      </w:pPr>
      <w:r>
        <w:t>40 Millionen Euro Investitionsvolumen</w:t>
      </w:r>
    </w:p>
    <w:p w14:paraId="1A0D1C52" w14:textId="52AD9864" w:rsidR="004678D6" w:rsidRPr="00BD7929" w:rsidRDefault="000F4A75" w:rsidP="00BD7929">
      <w:pPr>
        <w:pStyle w:val="Intro-Text"/>
      </w:pPr>
      <w:sdt>
        <w:sdtPr>
          <w:id w:val="1521048624"/>
          <w:placeholder>
            <w:docPart w:val="9BD681D5C0F14F19BA952634D70C9AAC"/>
          </w:placeholder>
        </w:sdtPr>
        <w:sdtEndPr/>
        <w:sdtContent>
          <w:r w:rsidR="00184B01">
            <w:t>Heddesheim</w:t>
          </w:r>
        </w:sdtContent>
      </w:sdt>
      <w:r w:rsidR="00BD7929">
        <w:t>/</w:t>
      </w:r>
      <w:sdt>
        <w:sdtPr>
          <w:id w:val="765271979"/>
          <w:placeholder>
            <w:docPart w:val="9935A238DAFB4DB2B8DE2EE045A58382"/>
          </w:placeholder>
          <w:date w:fullDate="2023-07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24063">
            <w:t>20</w:t>
          </w:r>
          <w:r w:rsidR="00815926">
            <w:t>.0</w:t>
          </w:r>
          <w:r w:rsidR="00184B01">
            <w:t>7</w:t>
          </w:r>
          <w:r w:rsidR="00815926">
            <w:t>.2023</w:t>
          </w:r>
        </w:sdtContent>
      </w:sdt>
      <w:r w:rsidR="00BD7929">
        <w:t xml:space="preserve"> </w:t>
      </w:r>
      <w:r w:rsidR="00815926">
        <w:t>–</w:t>
      </w:r>
      <w:r w:rsidR="00BD7929">
        <w:t xml:space="preserve"> </w:t>
      </w:r>
      <w:r w:rsidR="002D73B0">
        <w:t xml:space="preserve">Insgesamt fast 5.500 Artikel </w:t>
      </w:r>
      <w:r w:rsidR="004512BD">
        <w:t xml:space="preserve">können </w:t>
      </w:r>
      <w:r w:rsidR="00DD10D7">
        <w:t xml:space="preserve">im rund 32.000 Quadratmeter großen, </w:t>
      </w:r>
      <w:r w:rsidR="00953916">
        <w:t>erweiterten</w:t>
      </w:r>
      <w:r w:rsidR="002D73B0">
        <w:t xml:space="preserve"> </w:t>
      </w:r>
      <w:r w:rsidR="00471F7F">
        <w:t>und modernisierten</w:t>
      </w:r>
      <w:r w:rsidR="00DB440E">
        <w:t xml:space="preserve"> </w:t>
      </w:r>
      <w:r w:rsidR="002D73B0">
        <w:t xml:space="preserve">Trockensortimentslager von Edeka Südwest in Heddesheim </w:t>
      </w:r>
      <w:r w:rsidR="00DD10D7">
        <w:t xml:space="preserve">gelagert und an rund 280 </w:t>
      </w:r>
      <w:r w:rsidR="004512BD">
        <w:t xml:space="preserve">Märkte </w:t>
      </w:r>
      <w:r w:rsidR="00482865">
        <w:t xml:space="preserve">in der Region </w:t>
      </w:r>
      <w:r w:rsidR="004512BD">
        <w:t>geliefert werden</w:t>
      </w:r>
      <w:r w:rsidR="00723269">
        <w:t xml:space="preserve">. </w:t>
      </w:r>
      <w:r w:rsidR="002D73B0">
        <w:t xml:space="preserve">Nach rund </w:t>
      </w:r>
      <w:r w:rsidR="00482865">
        <w:t>fünf</w:t>
      </w:r>
      <w:r w:rsidR="002D73B0">
        <w:t xml:space="preserve"> Jahren Bauzeit erfolgte Anfang des Jahres 2023 die Inbetriebnahme</w:t>
      </w:r>
      <w:r w:rsidR="00953916">
        <w:t xml:space="preserve">. Nach erfolgreichen </w:t>
      </w:r>
      <w:r w:rsidR="00DD10D7">
        <w:t xml:space="preserve">Testläufen und </w:t>
      </w:r>
      <w:r w:rsidR="00953916">
        <w:t>ersten Monaten im Betrieb folgte a</w:t>
      </w:r>
      <w:r w:rsidR="004512BD">
        <w:t xml:space="preserve">m </w:t>
      </w:r>
      <w:r>
        <w:t>gestrigen</w:t>
      </w:r>
      <w:r w:rsidR="004512BD">
        <w:t xml:space="preserve"> Mittwoch, den 19.07.2023, die feierliche Einweihung mit Klaus Fickert, Vorstand </w:t>
      </w:r>
      <w:r w:rsidR="001C14A7">
        <w:t>E</w:t>
      </w:r>
      <w:r w:rsidR="00B80EC0">
        <w:t>deka</w:t>
      </w:r>
      <w:r w:rsidR="001C14A7">
        <w:t xml:space="preserve"> Südwest</w:t>
      </w:r>
      <w:r w:rsidR="00D77130">
        <w:t>, in Anwesenheit von</w:t>
      </w:r>
      <w:r w:rsidR="0076390E" w:rsidRPr="0076390E">
        <w:t xml:space="preserve"> </w:t>
      </w:r>
      <w:r w:rsidR="004512BD">
        <w:t>Heddesheims</w:t>
      </w:r>
      <w:r w:rsidR="0076390E" w:rsidRPr="0076390E">
        <w:t xml:space="preserve"> </w:t>
      </w:r>
      <w:r w:rsidR="004512BD">
        <w:t>B</w:t>
      </w:r>
      <w:r w:rsidR="0076390E" w:rsidRPr="0076390E">
        <w:t xml:space="preserve">ürgermeister </w:t>
      </w:r>
      <w:r w:rsidR="004512BD">
        <w:t xml:space="preserve">Achim Weitz. </w:t>
      </w:r>
    </w:p>
    <w:p w14:paraId="3E358A21" w14:textId="54697742" w:rsidR="00723269" w:rsidRDefault="00723269" w:rsidP="00601BD8">
      <w:r>
        <w:t>„</w:t>
      </w:r>
      <w:r w:rsidR="00525932">
        <w:t>Durch die</w:t>
      </w:r>
      <w:r w:rsidR="00C500DE">
        <w:t xml:space="preserve"> Modernisierung</w:t>
      </w:r>
      <w:r w:rsidR="00A555BD">
        <w:t xml:space="preserve"> und Erweiterung</w:t>
      </w:r>
      <w:r w:rsidR="00C500DE">
        <w:t xml:space="preserve"> </w:t>
      </w:r>
      <w:r w:rsidR="00A555BD">
        <w:t xml:space="preserve">unseres Trockensortimentslagers </w:t>
      </w:r>
      <w:r w:rsidR="00525932">
        <w:t>können wir</w:t>
      </w:r>
      <w:r w:rsidR="003A385F">
        <w:t xml:space="preserve"> </w:t>
      </w:r>
      <w:r w:rsidR="00525932">
        <w:t>zum einen</w:t>
      </w:r>
      <w:r w:rsidR="003A385F">
        <w:t xml:space="preserve"> </w:t>
      </w:r>
      <w:r w:rsidR="00C500DE">
        <w:t>unsere Lagerkapazitäten</w:t>
      </w:r>
      <w:r w:rsidR="003A385F">
        <w:t xml:space="preserve"> </w:t>
      </w:r>
      <w:r w:rsidR="00525932">
        <w:t>um bis zu 55 Prozent ausbauen. Zum anderen haben wir die Umbauarbeiten auch für</w:t>
      </w:r>
      <w:r w:rsidR="00C500DE">
        <w:t xml:space="preserve"> die Optimierung der logistischen Abläufe </w:t>
      </w:r>
      <w:r w:rsidR="00DB440E">
        <w:t>sowie die energetische Sanierung</w:t>
      </w:r>
      <w:r w:rsidR="00525932">
        <w:t xml:space="preserve"> genutzt</w:t>
      </w:r>
      <w:r w:rsidR="00C500DE">
        <w:t xml:space="preserve">. </w:t>
      </w:r>
      <w:r w:rsidR="003A385F">
        <w:t>Damit stellen wir die Weichen auf Zukunft und unterstreichen wiederum unser Ziel, unsere Gebäude und Anlagen kontinuierlich nachhaltiger auszurichten</w:t>
      </w:r>
      <w:r w:rsidR="005746E5">
        <w:t xml:space="preserve">“, erläuterte </w:t>
      </w:r>
      <w:r w:rsidR="003A385F">
        <w:t>Klaus Fickert bei der Einweihung</w:t>
      </w:r>
      <w:r w:rsidR="005746E5">
        <w:t xml:space="preserve">. </w:t>
      </w:r>
      <w:r w:rsidR="003A385F">
        <w:t>Heddesheims Bürgermeister Achim Weitz</w:t>
      </w:r>
      <w:r w:rsidR="005746E5">
        <w:t xml:space="preserve"> betonte: „</w:t>
      </w:r>
      <w:r w:rsidR="003A385F">
        <w:rPr>
          <w:color w:val="1D1D1B" w:themeColor="text2"/>
        </w:rPr>
        <w:t>Wir freuen uns, dass Edeka Südwest in Heddesheim weiter investiert</w:t>
      </w:r>
      <w:r w:rsidR="00601BD8" w:rsidRPr="00601BD8">
        <w:rPr>
          <w:color w:val="1D1D1B" w:themeColor="text2"/>
        </w:rPr>
        <w:t>.</w:t>
      </w:r>
      <w:r w:rsidR="00A555BD">
        <w:rPr>
          <w:color w:val="1D1D1B" w:themeColor="text2"/>
        </w:rPr>
        <w:t xml:space="preserve"> Das ist ein </w:t>
      </w:r>
      <w:r w:rsidR="00525932">
        <w:rPr>
          <w:color w:val="1D1D1B" w:themeColor="text2"/>
        </w:rPr>
        <w:t>echtes</w:t>
      </w:r>
      <w:r w:rsidR="00A555BD">
        <w:rPr>
          <w:color w:val="1D1D1B" w:themeColor="text2"/>
        </w:rPr>
        <w:t xml:space="preserve"> Bekenntnis </w:t>
      </w:r>
      <w:r w:rsidR="00DD10D7">
        <w:rPr>
          <w:color w:val="1D1D1B" w:themeColor="text2"/>
        </w:rPr>
        <w:t xml:space="preserve">zu </w:t>
      </w:r>
      <w:r w:rsidR="00A555BD">
        <w:rPr>
          <w:color w:val="1D1D1B" w:themeColor="text2"/>
        </w:rPr>
        <w:t>unsere</w:t>
      </w:r>
      <w:r w:rsidR="00DD10D7">
        <w:rPr>
          <w:color w:val="1D1D1B" w:themeColor="text2"/>
        </w:rPr>
        <w:t>r</w:t>
      </w:r>
      <w:r w:rsidR="00A555BD">
        <w:rPr>
          <w:color w:val="1D1D1B" w:themeColor="text2"/>
        </w:rPr>
        <w:t xml:space="preserve"> Region</w:t>
      </w:r>
      <w:r w:rsidR="00601BD8" w:rsidRPr="00601BD8">
        <w:rPr>
          <w:color w:val="1D1D1B" w:themeColor="text2"/>
        </w:rPr>
        <w:t>“</w:t>
      </w:r>
      <w:r w:rsidR="00A555BD">
        <w:rPr>
          <w:color w:val="1D1D1B" w:themeColor="text2"/>
        </w:rPr>
        <w:t>.</w:t>
      </w:r>
      <w:r w:rsidR="005746E5">
        <w:t xml:space="preserve"> </w:t>
      </w:r>
      <w:r w:rsidR="00574EBC">
        <w:t>Insgesamt wurden rund 40 Millionen Euro für die Umbaumaßnahmen und die Einrichtung investiert.</w:t>
      </w:r>
    </w:p>
    <w:p w14:paraId="4B69512C" w14:textId="07A4AE07" w:rsidR="005746E5" w:rsidRPr="005746E5" w:rsidRDefault="00DD10D7" w:rsidP="005746E5">
      <w:pPr>
        <w:pStyle w:val="Flietext"/>
        <w:rPr>
          <w:b/>
          <w:bCs/>
        </w:rPr>
      </w:pPr>
      <w:r>
        <w:rPr>
          <w:b/>
          <w:bCs/>
        </w:rPr>
        <w:lastRenderedPageBreak/>
        <w:t>H</w:t>
      </w:r>
      <w:r w:rsidR="00953916">
        <w:rPr>
          <w:b/>
          <w:bCs/>
        </w:rPr>
        <w:t>öhere Energieeffizienz</w:t>
      </w:r>
      <w:r>
        <w:rPr>
          <w:b/>
          <w:bCs/>
        </w:rPr>
        <w:t xml:space="preserve"> in sieben Bauabschnitten</w:t>
      </w:r>
    </w:p>
    <w:p w14:paraId="318A0DD4" w14:textId="77777777" w:rsidR="00DD10D7" w:rsidRDefault="00DD10D7" w:rsidP="006C04A7">
      <w:pPr>
        <w:pStyle w:val="Flietext"/>
      </w:pPr>
    </w:p>
    <w:p w14:paraId="110B4767" w14:textId="17D23DD4" w:rsidR="006C04A7" w:rsidRDefault="00A555BD" w:rsidP="006C04A7">
      <w:pPr>
        <w:pStyle w:val="Flietext"/>
      </w:pPr>
      <w:r>
        <w:t xml:space="preserve">In sieben Bauabschnitten wurde seit Anfang 2018 zunächst ein Anbau am Warenausgang realisiert, dann </w:t>
      </w:r>
      <w:r w:rsidR="006C04A7">
        <w:t xml:space="preserve">eine </w:t>
      </w:r>
      <w:r>
        <w:t>alte Bestandshalle</w:t>
      </w:r>
      <w:r w:rsidR="006C04A7">
        <w:t xml:space="preserve"> </w:t>
      </w:r>
      <w:r>
        <w:t xml:space="preserve">abgerissen und durch eine </w:t>
      </w:r>
      <w:r w:rsidR="00DB440E">
        <w:t>zwölf</w:t>
      </w:r>
      <w:r>
        <w:t xml:space="preserve"> Meter hohe, neue Lagerhalle ersetzt. Darin befinden sich </w:t>
      </w:r>
      <w:r w:rsidR="006C04A7">
        <w:t xml:space="preserve">nun </w:t>
      </w:r>
      <w:r>
        <w:t xml:space="preserve">neben </w:t>
      </w:r>
      <w:r w:rsidR="006C04A7">
        <w:t xml:space="preserve">Umkleiden, </w:t>
      </w:r>
      <w:r>
        <w:t xml:space="preserve">Büro- und Sozialräumen auch die </w:t>
      </w:r>
      <w:r w:rsidR="006C04A7">
        <w:t xml:space="preserve">Werkstatt sowie die Ladestationen für die </w:t>
      </w:r>
      <w:r w:rsidRPr="007A4CAD">
        <w:t>Flurförderfahrzeuge</w:t>
      </w:r>
      <w:r w:rsidR="00953916">
        <w:t xml:space="preserve"> sowie eine Entsorgungsstation</w:t>
      </w:r>
      <w:r w:rsidR="006C04A7">
        <w:t>. In</w:t>
      </w:r>
      <w:r w:rsidR="00955A1E">
        <w:t xml:space="preserve"> den letzten beiden Bauabschnitten </w:t>
      </w:r>
      <w:r w:rsidR="004D47DD">
        <w:t>wurde die bestehende Lagerhalle saniert.</w:t>
      </w:r>
      <w:r w:rsidR="00953916">
        <w:t xml:space="preserve"> In Sachen Energieeffizienz konnten im Zuge der Modernisierung ebenfalls wichtige Punkte realisiert werden</w:t>
      </w:r>
      <w:r w:rsidR="00DD10D7">
        <w:t xml:space="preserve">, u. a. durch eine stärkere Gebäudedämmung. Darüber hinaus </w:t>
      </w:r>
      <w:r w:rsidR="007A4CAD">
        <w:t xml:space="preserve">wurden die sanierten Bestandsabschnitte an das </w:t>
      </w:r>
      <w:r w:rsidR="00DB440E">
        <w:t xml:space="preserve">am Standort bestehende </w:t>
      </w:r>
      <w:r w:rsidR="007A4CAD">
        <w:t xml:space="preserve">Nahwärmenetz angeschlossen, das durch die Abwärme der Kälteanlage gespeist wird und die Gebäude mit Wärme versorgt. Außerdem wurde </w:t>
      </w:r>
      <w:r w:rsidR="00953916">
        <w:t>das Dach der Lagerhalle mit einer Dachbegrünung versehen</w:t>
      </w:r>
      <w:r w:rsidR="007A4CAD">
        <w:t xml:space="preserve">. Im Zuge der Parkplatzsanierung wurden </w:t>
      </w:r>
      <w:r w:rsidR="00DD10D7">
        <w:t>auch</w:t>
      </w:r>
      <w:r w:rsidR="007A4CAD">
        <w:t xml:space="preserve"> drei Ladesäulen für Elektrofahrzeuge von Mitarbeitenden installiert. </w:t>
      </w:r>
    </w:p>
    <w:p w14:paraId="0CD0519E" w14:textId="77777777" w:rsidR="00772E94" w:rsidRDefault="00772E94" w:rsidP="00772E94">
      <w:pPr>
        <w:pStyle w:val="Flietext"/>
      </w:pPr>
    </w:p>
    <w:p w14:paraId="3341D2BE" w14:textId="3785F016" w:rsidR="00EF79AA" w:rsidRPr="00EF79AA" w:rsidRDefault="000F4A75" w:rsidP="00EF79AA">
      <w:pPr>
        <w:pStyle w:val="Zusatzinformation-berschrift"/>
      </w:pPr>
      <w:sdt>
        <w:sdtPr>
          <w:id w:val="-1061561099"/>
          <w:placeholder>
            <w:docPart w:val="570919211BEE4BEFB2E9D129518EFE38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7F3E80C3" w14:textId="77777777" w:rsidR="0043781B" w:rsidRPr="006D08E3" w:rsidRDefault="000F4A75" w:rsidP="006D08E3">
      <w:pPr>
        <w:pStyle w:val="Zusatzinformation-Text"/>
      </w:pPr>
      <w:sdt>
        <w:sdtPr>
          <w:id w:val="-746034625"/>
          <w:placeholder>
            <w:docPart w:val="8E170B079FD74FF1BAA46F957960D32F"/>
          </w:placeholder>
        </w:sdtPr>
        <w:sdtEndPr/>
        <w:sdtContent>
          <w:sdt>
            <w:sdtPr>
              <w:id w:val="-1993400597"/>
              <w:placeholder>
                <w:docPart w:val="CF6C65D5C1DE431E9A92FD8A1A4C7935"/>
              </w:placeholder>
            </w:sdtPr>
            <w:sdtEndPr/>
            <w:sdtContent>
              <w:r w:rsidR="009D76BD">
                <w:t>Edeka</w:t>
              </w:r>
              <w:r w:rsidR="009D76BD" w:rsidRPr="00E30C1E">
                <w:t xml:space="preserve"> Südwest mit Sitz in Offenburg ist </w:t>
              </w:r>
              <w:r w:rsidR="009D76BD">
                <w:t>eine</w:t>
              </w:r>
              <w:r w:rsidR="009D76BD" w:rsidRPr="00E30C1E">
                <w:t xml:space="preserve"> von sieben </w:t>
              </w:r>
              <w:r w:rsidR="009D76BD">
                <w:t>Edeka</w:t>
              </w:r>
              <w:r w:rsidR="009D76BD" w:rsidRPr="00E30C1E">
                <w:t>-Regionalgesellschaften in Deutschland und erzielte im Jahr 202</w:t>
              </w:r>
              <w:r w:rsidR="009D76BD">
                <w:t>2</w:t>
              </w:r>
              <w:r w:rsidR="009D76BD" w:rsidRPr="00E30C1E">
                <w:t xml:space="preserve"> einen Verbund-Außenumsatz von 10</w:t>
              </w:r>
              <w:r w:rsidR="009D76BD">
                <w:t>,3</w:t>
              </w:r>
              <w:r w:rsidR="009D76BD" w:rsidRPr="00E30C1E">
                <w:t xml:space="preserve"> Milliarden Euro. Mit rund 1.1</w:t>
              </w:r>
              <w:r w:rsidR="009D76BD">
                <w:t>3</w:t>
              </w:r>
              <w:r w:rsidR="009D76BD" w:rsidRPr="00E30C1E">
                <w:t xml:space="preserve">0 Märkten, größtenteils betrieben von selbstständigen Kaufleuten, ist </w:t>
              </w:r>
              <w:r w:rsidR="009D76BD">
                <w:t>Edeka</w:t>
              </w:r>
              <w:r w:rsidR="009D76BD" w:rsidRPr="00E30C1E">
    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    </w:r>
              <w:r w:rsidR="009D76BD">
                <w:t>Edeka</w:t>
              </w:r>
              <w:r w:rsidR="009D76BD" w:rsidRPr="00E30C1E">
                <w:t xml:space="preserve"> Südwest Fleisch, </w:t>
              </w:r>
              <w:r w:rsidR="009D76BD">
                <w:t>d</w:t>
              </w:r>
              <w:r w:rsidR="009D76BD" w:rsidRPr="00E30C1E">
                <w:t>ie Bäckereigruppe</w:t>
              </w:r>
              <w:r w:rsidR="009D76BD">
                <w:t xml:space="preserve"> Backkultur</w:t>
              </w:r>
              <w:r w:rsidR="009D76BD" w:rsidRPr="00E30C1E">
                <w:t xml:space="preserve">, der Spezialist für Schwarzwälder Schinken und geräucherte Produkte Schwarzwaldhof, der Mineralbrunnen Schwarzwald-Sprudel, der Ortenauer Weinkeller und der Fischwarenspezialist Frischkost. Einer der Schwerpunkte des Sortiments der Märkte liegt auf Produkten aus der Region. Im Rahmen der Regionalmarke „Unsere Heimat – echt &amp; gut“ arbeitet </w:t>
              </w:r>
              <w:r w:rsidR="009D76BD">
                <w:t>Edeka</w:t>
              </w:r>
              <w:r w:rsidR="009D76BD" w:rsidRPr="00E30C1E">
                <w:t xml:space="preserve"> Südwest beispielsweise mit mehr als 1.500 Erzeugern und Lieferanten aus Bundesländern des Vertriebsgebiets zusammen. Der Unternehmensverbund, inklusive des selbständigen Einzelhandels, ist mit rund 4</w:t>
              </w:r>
              <w:r w:rsidR="009D76BD">
                <w:t>7</w:t>
              </w:r>
              <w:r w:rsidR="009D76BD" w:rsidRPr="00E30C1E">
                <w:t xml:space="preserve">.000 Mitarbeitenden sowie etwa 3.000 Auszubildenden in </w:t>
              </w:r>
              <w:r w:rsidR="009D76BD">
                <w:t>rund 40 Berufsbildern</w:t>
              </w:r>
              <w:r w:rsidR="009D76BD" w:rsidRPr="00E30C1E">
                <w:t xml:space="preserve"> einer der größten Arbeitgeber und Ausbilder in der Region.</w:t>
              </w:r>
            </w:sdtContent>
          </w:sdt>
        </w:sdtContent>
      </w:sdt>
    </w:p>
    <w:sectPr w:rsidR="0043781B" w:rsidRPr="006D08E3" w:rsidSect="00601BD8">
      <w:footerReference w:type="default" r:id="rId8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3347" w14:textId="77777777" w:rsidR="00815926" w:rsidRDefault="00815926" w:rsidP="000B64B7">
      <w:r>
        <w:separator/>
      </w:r>
    </w:p>
  </w:endnote>
  <w:endnote w:type="continuationSeparator" w:id="0">
    <w:p w14:paraId="592A4B3B" w14:textId="77777777" w:rsidR="00815926" w:rsidRDefault="00815926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87B78CDB4897493BAD68FCF3C766DDDE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87B78CDB4897493BAD68FCF3C766DDDE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6448AEA5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5A5404CA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0F4A75">
                    <w:fldChar w:fldCharType="begin"/>
                  </w:r>
                  <w:r w:rsidR="000F4A75">
                    <w:instrText xml:space="preserve"> NUMPAGES  \* Arabic  \* MERGEFORMAT </w:instrText>
                  </w:r>
                  <w:r w:rsidR="000F4A75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0F4A75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87B78CDB4897493BAD68FCF3C766DDDE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D3A260C701C64FA0BD96FFE7342F04E8"/>
                </w:placeholder>
              </w:sdtPr>
              <w:sdtEndPr/>
              <w:sdtContent>
                <w:tr w:rsidR="00503BFF" w14:paraId="073C11F1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5360D40B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44B39D9C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39B24DED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0864584A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0C9BC489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4ECF7158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2688FD47" w14:textId="55AB408A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301987C9" wp14:editId="5E7AF998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CAF29E8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2EC61250" wp14:editId="7FB95595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0899605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57C1" w14:textId="77777777" w:rsidR="00815926" w:rsidRDefault="00815926" w:rsidP="000B64B7">
      <w:r>
        <w:separator/>
      </w:r>
    </w:p>
  </w:footnote>
  <w:footnote w:type="continuationSeparator" w:id="0">
    <w:p w14:paraId="563BC7E4" w14:textId="77777777" w:rsidR="00815926" w:rsidRDefault="00815926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3F87A58"/>
    <w:lvl w:ilvl="0">
      <w:numFmt w:val="bullet"/>
      <w:lvlText w:val="*"/>
      <w:lvlJc w:val="left"/>
    </w:lvl>
  </w:abstractNum>
  <w:abstractNum w:abstractNumId="1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1"/>
  </w:num>
  <w:num w:numId="2" w16cid:durableId="468286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522415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26"/>
    <w:rsid w:val="00007E0A"/>
    <w:rsid w:val="00011366"/>
    <w:rsid w:val="000314BC"/>
    <w:rsid w:val="0003575C"/>
    <w:rsid w:val="000401C5"/>
    <w:rsid w:val="000541DD"/>
    <w:rsid w:val="00061F34"/>
    <w:rsid w:val="0006388E"/>
    <w:rsid w:val="000731B9"/>
    <w:rsid w:val="0007721D"/>
    <w:rsid w:val="000B64B7"/>
    <w:rsid w:val="000F4A75"/>
    <w:rsid w:val="00154F99"/>
    <w:rsid w:val="001762B1"/>
    <w:rsid w:val="00184B01"/>
    <w:rsid w:val="00196F36"/>
    <w:rsid w:val="001A7E1B"/>
    <w:rsid w:val="001C14A7"/>
    <w:rsid w:val="001D4BAC"/>
    <w:rsid w:val="001D61AF"/>
    <w:rsid w:val="001E47DB"/>
    <w:rsid w:val="00203058"/>
    <w:rsid w:val="00203E84"/>
    <w:rsid w:val="002127BF"/>
    <w:rsid w:val="00233953"/>
    <w:rsid w:val="002601D7"/>
    <w:rsid w:val="002B1C64"/>
    <w:rsid w:val="002D73B0"/>
    <w:rsid w:val="0036284B"/>
    <w:rsid w:val="00364984"/>
    <w:rsid w:val="00385187"/>
    <w:rsid w:val="003A385F"/>
    <w:rsid w:val="003D421D"/>
    <w:rsid w:val="004010CB"/>
    <w:rsid w:val="004277D2"/>
    <w:rsid w:val="0043781B"/>
    <w:rsid w:val="004512BD"/>
    <w:rsid w:val="00456265"/>
    <w:rsid w:val="00465EE8"/>
    <w:rsid w:val="004678D6"/>
    <w:rsid w:val="00471F7F"/>
    <w:rsid w:val="00474F05"/>
    <w:rsid w:val="00482865"/>
    <w:rsid w:val="004A487F"/>
    <w:rsid w:val="004A7B0C"/>
    <w:rsid w:val="004B28AC"/>
    <w:rsid w:val="004D47DD"/>
    <w:rsid w:val="004F7C6C"/>
    <w:rsid w:val="00503BFF"/>
    <w:rsid w:val="0051636A"/>
    <w:rsid w:val="00525932"/>
    <w:rsid w:val="00541AB1"/>
    <w:rsid w:val="005526ED"/>
    <w:rsid w:val="005528EB"/>
    <w:rsid w:val="0056453D"/>
    <w:rsid w:val="005746E5"/>
    <w:rsid w:val="00574EBC"/>
    <w:rsid w:val="005C27B7"/>
    <w:rsid w:val="005C708D"/>
    <w:rsid w:val="005E4041"/>
    <w:rsid w:val="00601BD8"/>
    <w:rsid w:val="00606C95"/>
    <w:rsid w:val="00655B4E"/>
    <w:rsid w:val="0068256C"/>
    <w:rsid w:val="006845CE"/>
    <w:rsid w:val="006963C2"/>
    <w:rsid w:val="006C04A7"/>
    <w:rsid w:val="006C1BE3"/>
    <w:rsid w:val="006D08E3"/>
    <w:rsid w:val="006F118C"/>
    <w:rsid w:val="006F2167"/>
    <w:rsid w:val="00707356"/>
    <w:rsid w:val="00710444"/>
    <w:rsid w:val="00723269"/>
    <w:rsid w:val="00724063"/>
    <w:rsid w:val="00752FB9"/>
    <w:rsid w:val="0076390E"/>
    <w:rsid w:val="00765C93"/>
    <w:rsid w:val="00772E94"/>
    <w:rsid w:val="00797DFD"/>
    <w:rsid w:val="007A4CAD"/>
    <w:rsid w:val="007A5FAE"/>
    <w:rsid w:val="007C6900"/>
    <w:rsid w:val="007E0322"/>
    <w:rsid w:val="00815926"/>
    <w:rsid w:val="00840C91"/>
    <w:rsid w:val="00841822"/>
    <w:rsid w:val="0085383C"/>
    <w:rsid w:val="00865A58"/>
    <w:rsid w:val="00880966"/>
    <w:rsid w:val="008C2F79"/>
    <w:rsid w:val="008C58D3"/>
    <w:rsid w:val="008E284B"/>
    <w:rsid w:val="00903E04"/>
    <w:rsid w:val="00911B5C"/>
    <w:rsid w:val="0092646F"/>
    <w:rsid w:val="009479C9"/>
    <w:rsid w:val="00953916"/>
    <w:rsid w:val="00955A1E"/>
    <w:rsid w:val="00960567"/>
    <w:rsid w:val="009731F1"/>
    <w:rsid w:val="00973546"/>
    <w:rsid w:val="00980227"/>
    <w:rsid w:val="00985D2D"/>
    <w:rsid w:val="009B3C9B"/>
    <w:rsid w:val="009B5072"/>
    <w:rsid w:val="009D76BD"/>
    <w:rsid w:val="00A14E43"/>
    <w:rsid w:val="00A534E9"/>
    <w:rsid w:val="00A555BD"/>
    <w:rsid w:val="00AB42BD"/>
    <w:rsid w:val="00AE4D51"/>
    <w:rsid w:val="00B0619B"/>
    <w:rsid w:val="00B07C30"/>
    <w:rsid w:val="00B31928"/>
    <w:rsid w:val="00B44DE9"/>
    <w:rsid w:val="00B66F0B"/>
    <w:rsid w:val="00B80EC0"/>
    <w:rsid w:val="00B8553A"/>
    <w:rsid w:val="00BB2023"/>
    <w:rsid w:val="00BD2F2F"/>
    <w:rsid w:val="00BD7929"/>
    <w:rsid w:val="00BE785A"/>
    <w:rsid w:val="00BF33AE"/>
    <w:rsid w:val="00BF7397"/>
    <w:rsid w:val="00C0360C"/>
    <w:rsid w:val="00C44B3E"/>
    <w:rsid w:val="00C500DE"/>
    <w:rsid w:val="00C569AA"/>
    <w:rsid w:val="00C600CE"/>
    <w:rsid w:val="00C76D49"/>
    <w:rsid w:val="00D161B0"/>
    <w:rsid w:val="00D16B68"/>
    <w:rsid w:val="00D24CA2"/>
    <w:rsid w:val="00D33653"/>
    <w:rsid w:val="00D748A3"/>
    <w:rsid w:val="00D77130"/>
    <w:rsid w:val="00D85FA9"/>
    <w:rsid w:val="00DA1439"/>
    <w:rsid w:val="00DB0ADC"/>
    <w:rsid w:val="00DB440E"/>
    <w:rsid w:val="00DB6E66"/>
    <w:rsid w:val="00DC3D83"/>
    <w:rsid w:val="00DD10D7"/>
    <w:rsid w:val="00DF4557"/>
    <w:rsid w:val="00E01A77"/>
    <w:rsid w:val="00E100C9"/>
    <w:rsid w:val="00E30C1E"/>
    <w:rsid w:val="00E652FF"/>
    <w:rsid w:val="00E87EB6"/>
    <w:rsid w:val="00EB51D9"/>
    <w:rsid w:val="00EF4730"/>
    <w:rsid w:val="00EF5A4E"/>
    <w:rsid w:val="00EF79AA"/>
    <w:rsid w:val="00F36ADF"/>
    <w:rsid w:val="00F40039"/>
    <w:rsid w:val="00F40112"/>
    <w:rsid w:val="00F46091"/>
    <w:rsid w:val="00F83F9E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CB7D5"/>
  <w15:chartTrackingRefBased/>
  <w15:docId w15:val="{E810B9E2-E0D0-4068-9510-BDC25E8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rsid w:val="006C04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C04A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04A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C04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04A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D10D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B78CDB4897493BAD68FCF3C766D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CCA56-DC0F-4E5B-A341-3B7C5368427C}"/>
      </w:docPartPr>
      <w:docPartBody>
        <w:p w:rsidR="00240CBD" w:rsidRDefault="00240CBD">
          <w:pPr>
            <w:pStyle w:val="87B78CDB4897493BAD68FCF3C766DDDE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F1F2B48F074B189711534B6348B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6AFFC-27E2-4C9F-9EDD-3DA881216A97}"/>
      </w:docPartPr>
      <w:docPartBody>
        <w:p w:rsidR="00240CBD" w:rsidRDefault="00240CBD">
          <w:pPr>
            <w:pStyle w:val="09F1F2B48F074B189711534B6348BFB8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D3A260C701C64FA0BD96FFE7342F0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E173B-8250-4563-998E-BC732E7624BF}"/>
      </w:docPartPr>
      <w:docPartBody>
        <w:p w:rsidR="00240CBD" w:rsidRDefault="00240CBD">
          <w:pPr>
            <w:pStyle w:val="D3A260C701C64FA0BD96FFE7342F04E8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E924489298774E86B2C44EEBD2A3F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34E17-389C-44A8-8A1F-1CFE217FD3C3}"/>
      </w:docPartPr>
      <w:docPartBody>
        <w:p w:rsidR="00240CBD" w:rsidRDefault="00240CBD">
          <w:pPr>
            <w:pStyle w:val="E924489298774E86B2C44EEBD2A3FCC0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9BD681D5C0F14F19BA952634D70C9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6FF80-1042-4FCA-A832-34CB23658B6B}"/>
      </w:docPartPr>
      <w:docPartBody>
        <w:p w:rsidR="00240CBD" w:rsidRDefault="00240CBD">
          <w:pPr>
            <w:pStyle w:val="9BD681D5C0F14F19BA952634D70C9AAC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9935A238DAFB4DB2B8DE2EE045A583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A4C2E-2AE2-4D1D-A6D7-508F38A1A336}"/>
      </w:docPartPr>
      <w:docPartBody>
        <w:p w:rsidR="00240CBD" w:rsidRDefault="00240CBD">
          <w:pPr>
            <w:pStyle w:val="9935A238DAFB4DB2B8DE2EE045A58382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570919211BEE4BEFB2E9D129518EF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1FC3D-E771-4727-BD43-41AF6216DB2E}"/>
      </w:docPartPr>
      <w:docPartBody>
        <w:p w:rsidR="00240CBD" w:rsidRDefault="00240CBD">
          <w:pPr>
            <w:pStyle w:val="570919211BEE4BEFB2E9D129518EFE38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8E170B079FD74FF1BAA46F957960D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72EBD-E00B-4783-A6DA-A97DABA88688}"/>
      </w:docPartPr>
      <w:docPartBody>
        <w:p w:rsidR="00240CBD" w:rsidRDefault="00240CBD">
          <w:pPr>
            <w:pStyle w:val="8E170B079FD74FF1BAA46F957960D32F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CF6C65D5C1DE431E9A92FD8A1A4C7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3DCEF-BE49-4AE3-BFC1-C65A37939988}"/>
      </w:docPartPr>
      <w:docPartBody>
        <w:p w:rsidR="00240CBD" w:rsidRDefault="00240CBD">
          <w:pPr>
            <w:pStyle w:val="CF6C65D5C1DE431E9A92FD8A1A4C7935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BD"/>
    <w:rsid w:val="0024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7B78CDB4897493BAD68FCF3C766DDDE">
    <w:name w:val="87B78CDB4897493BAD68FCF3C766DDDE"/>
  </w:style>
  <w:style w:type="paragraph" w:customStyle="1" w:styleId="09F1F2B48F074B189711534B6348BFB8">
    <w:name w:val="09F1F2B48F074B189711534B6348BFB8"/>
  </w:style>
  <w:style w:type="paragraph" w:customStyle="1" w:styleId="D3A260C701C64FA0BD96FFE7342F04E8">
    <w:name w:val="D3A260C701C64FA0BD96FFE7342F04E8"/>
  </w:style>
  <w:style w:type="paragraph" w:customStyle="1" w:styleId="E924489298774E86B2C44EEBD2A3FCC0">
    <w:name w:val="E924489298774E86B2C44EEBD2A3FCC0"/>
  </w:style>
  <w:style w:type="paragraph" w:customStyle="1" w:styleId="9BD681D5C0F14F19BA952634D70C9AAC">
    <w:name w:val="9BD681D5C0F14F19BA952634D70C9AAC"/>
  </w:style>
  <w:style w:type="paragraph" w:customStyle="1" w:styleId="9935A238DAFB4DB2B8DE2EE045A58382">
    <w:name w:val="9935A238DAFB4DB2B8DE2EE045A58382"/>
  </w:style>
  <w:style w:type="paragraph" w:customStyle="1" w:styleId="570919211BEE4BEFB2E9D129518EFE38">
    <w:name w:val="570919211BEE4BEFB2E9D129518EFE38"/>
  </w:style>
  <w:style w:type="paragraph" w:customStyle="1" w:styleId="8E170B079FD74FF1BAA46F957960D32F">
    <w:name w:val="8E170B079FD74FF1BAA46F957960D32F"/>
  </w:style>
  <w:style w:type="paragraph" w:customStyle="1" w:styleId="CF6C65D5C1DE431E9A92FD8A1A4C7935">
    <w:name w:val="CF6C65D5C1DE431E9A92FD8A1A4C79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Nina Schmidt</cp:lastModifiedBy>
  <cp:revision>7</cp:revision>
  <cp:lastPrinted>2023-06-16T07:57:00Z</cp:lastPrinted>
  <dcterms:created xsi:type="dcterms:W3CDTF">2023-07-13T08:17:00Z</dcterms:created>
  <dcterms:modified xsi:type="dcterms:W3CDTF">2023-07-20T07:35:00Z</dcterms:modified>
</cp:coreProperties>
</file>