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lang w:val="de-DE"/>
        </w:rPr>
      </w:pPr>
      <w:r w:rsidRPr="00216163">
        <w:rPr>
          <w:color w:val="auto"/>
          <w:sz w:val="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lang w:val="de-DE"/>
        </w:rPr>
      </w:pPr>
    </w:p>
    <w:p w:rsidR="00216163" w:rsidRPr="002F6189" w:rsidRDefault="00216163" w:rsidP="00216163">
      <w:pPr>
        <w:spacing w:line="360" w:lineRule="auto"/>
        <w:ind w:right="-112"/>
        <w:rPr>
          <w:color w:val="auto"/>
          <w:lang w:val="de-DE"/>
        </w:rPr>
      </w:pPr>
    </w:p>
    <w:p w:rsidR="00123839" w:rsidRPr="0028264E" w:rsidRDefault="00123839" w:rsidP="00123839">
      <w:pPr>
        <w:spacing w:line="360" w:lineRule="auto"/>
        <w:ind w:right="-112"/>
        <w:rPr>
          <w:lang w:val="de-DE"/>
        </w:rPr>
      </w:pPr>
      <w:r w:rsidRPr="0028264E">
        <w:rPr>
          <w:rFonts w:ascii="Arial Narrow" w:hAnsi="Arial Narrow"/>
          <w:b/>
          <w:szCs w:val="28"/>
          <w:lang w:val="de-DE"/>
        </w:rPr>
        <w:t>Strukturelles Kleben im Material-Mix</w:t>
      </w:r>
    </w:p>
    <w:p w:rsidR="00123839" w:rsidRPr="0028264E" w:rsidRDefault="00123839" w:rsidP="00123839">
      <w:pPr>
        <w:spacing w:line="360" w:lineRule="auto"/>
        <w:rPr>
          <w:rFonts w:ascii="Arial Narrow" w:hAnsi="Arial Narrow"/>
          <w:b/>
          <w:sz w:val="28"/>
          <w:lang w:val="de-DE"/>
        </w:rPr>
      </w:pPr>
    </w:p>
    <w:p w:rsidR="00123839" w:rsidRPr="0028264E" w:rsidRDefault="00123839" w:rsidP="00123839">
      <w:pPr>
        <w:spacing w:line="360" w:lineRule="auto"/>
        <w:rPr>
          <w:rStyle w:val="pagetitle"/>
          <w:lang w:val="de-DE"/>
        </w:rPr>
      </w:pPr>
      <w:r w:rsidRPr="0028264E">
        <w:rPr>
          <w:rFonts w:ascii="Arial Narrow" w:hAnsi="Arial Narrow"/>
          <w:b/>
          <w:sz w:val="28"/>
          <w:lang w:val="de-DE"/>
        </w:rPr>
        <w:t>Neue 3M Scotch-Weld 2K-Konstruktionsklebstoffe auf Epoxidbasis</w:t>
      </w:r>
    </w:p>
    <w:p w:rsidR="00123839" w:rsidRPr="0028264E" w:rsidRDefault="00123839" w:rsidP="00123839">
      <w:pPr>
        <w:spacing w:line="360" w:lineRule="auto"/>
        <w:rPr>
          <w:b/>
          <w:lang w:val="de-DE"/>
        </w:rPr>
      </w:pPr>
    </w:p>
    <w:p w:rsidR="00123839" w:rsidRPr="0028264E" w:rsidRDefault="00123839" w:rsidP="00123839">
      <w:pPr>
        <w:spacing w:line="360" w:lineRule="auto"/>
        <w:rPr>
          <w:b/>
          <w:lang w:val="de-DE"/>
        </w:rPr>
      </w:pPr>
      <w:r w:rsidRPr="0028264E">
        <w:rPr>
          <w:b/>
          <w:lang w:val="de-DE"/>
        </w:rPr>
        <w:t>3M erweitert das Sortiment an Scotch-Weld 2-Komponenten- Konstruktionsklebstoffen auf</w:t>
      </w:r>
      <w:r w:rsidRPr="0028264E">
        <w:rPr>
          <w:lang w:val="de-DE"/>
        </w:rPr>
        <w:t xml:space="preserve"> </w:t>
      </w:r>
      <w:r w:rsidRPr="0028264E">
        <w:rPr>
          <w:b/>
          <w:lang w:val="de-DE"/>
        </w:rPr>
        <w:t xml:space="preserve">Epoxidbasis um zwei neue Varianten: DP 100 Plus und DP 420 NS. Beide sind sehr gut für das Fügen von unterschiedlichen Werkstoffen geeignet. Ihre Verbindungen zeichnen sich durch hohe strukturelle Festigkeiten und große Belastbarkeit aus. </w:t>
      </w:r>
    </w:p>
    <w:p w:rsidR="00123839" w:rsidRPr="0028264E" w:rsidRDefault="00123839" w:rsidP="00123839">
      <w:pPr>
        <w:spacing w:line="360" w:lineRule="auto"/>
        <w:rPr>
          <w:b/>
          <w:lang w:val="de-DE"/>
        </w:rPr>
      </w:pPr>
    </w:p>
    <w:p w:rsidR="00123839" w:rsidRPr="0028264E" w:rsidRDefault="00123839" w:rsidP="00123839">
      <w:pPr>
        <w:spacing w:line="360" w:lineRule="auto"/>
        <w:rPr>
          <w:lang w:val="de-DE"/>
        </w:rPr>
      </w:pPr>
      <w:r w:rsidRPr="0028264E">
        <w:rPr>
          <w:lang w:val="de-DE"/>
        </w:rPr>
        <w:t xml:space="preserve">Dank ihrer hohen Festigkeit sind die beiden neuen Scotch-Weld 2-Komponenten- Konstruktionsklebstoffe auf Epoxidbasis DP 100 Plus und DP 420 NS für strukturelle Verbindungen ideal. Problemlos fügen sie unterschiedliche Werkstoffe miteinander - zum Beispiel Metalle, Kunststoffe sowie Glas, Keramik und Holz. Ihre Verbindungen zeichnen sich durch hohe Scher-, Schäl- und Schlagfestigkeit aus und können sehr großen Belastungen standhalten. </w:t>
      </w:r>
    </w:p>
    <w:p w:rsidR="00123839" w:rsidRPr="0028264E" w:rsidRDefault="00123839" w:rsidP="00123839">
      <w:pPr>
        <w:spacing w:line="360" w:lineRule="auto"/>
        <w:rPr>
          <w:lang w:val="de-DE"/>
        </w:rPr>
      </w:pPr>
    </w:p>
    <w:p w:rsidR="00123839" w:rsidRPr="0028264E" w:rsidRDefault="00123839" w:rsidP="00123839">
      <w:pPr>
        <w:spacing w:line="360" w:lineRule="auto"/>
        <w:rPr>
          <w:b/>
          <w:lang w:val="de-DE"/>
        </w:rPr>
      </w:pPr>
      <w:r w:rsidRPr="0028264E">
        <w:rPr>
          <w:b/>
          <w:lang w:val="de-DE"/>
        </w:rPr>
        <w:t>DP 100 Plus: schnell und flexibel</w:t>
      </w:r>
    </w:p>
    <w:p w:rsidR="00123839" w:rsidRPr="0028264E" w:rsidRDefault="00123839" w:rsidP="00123839">
      <w:pPr>
        <w:spacing w:line="360" w:lineRule="auto"/>
        <w:rPr>
          <w:lang w:val="de-DE"/>
        </w:rPr>
      </w:pPr>
      <w:r w:rsidRPr="0028264E">
        <w:rPr>
          <w:lang w:val="de-DE"/>
        </w:rPr>
        <w:t xml:space="preserve">Der neue 3M Scotch-Weld 2K-Konstruktionsklebstoff auf Epoxidbasis DP 100 Plus ist ein flexibler Konstruktionsklebstoff. Seine sehr kurze Verarbeitungszeit bei Raumtemperatur von nur drei Minuten macht ihn für schnelle Prozesse ideal. Bereits nach 20 Minuten erreicht er Handfestigkeit. In ausgehärtetem Zustand ist er flexibel und kann starken dynamischen Belastungen und Vibrationen ausgesetzt werden. Zudem besitzt der transparente Klebstoff gute thermische </w:t>
      </w:r>
      <w:r w:rsidRPr="0028264E">
        <w:rPr>
          <w:lang w:val="de-DE"/>
        </w:rPr>
        <w:lastRenderedPageBreak/>
        <w:t xml:space="preserve">Eigenschaften. So ist er in vielen Branchen einsetzbar – zum Beispiel in der Automobilindustrie und dem Spezialfahrzeugbau, in der Metallverarbeitung sowie in der Sportartikel- oder Schmuckproduktion. </w:t>
      </w:r>
    </w:p>
    <w:p w:rsidR="00123839" w:rsidRPr="0028264E" w:rsidRDefault="00123839" w:rsidP="00123839">
      <w:pPr>
        <w:spacing w:line="360" w:lineRule="auto"/>
        <w:rPr>
          <w:lang w:val="de-DE"/>
        </w:rPr>
      </w:pPr>
    </w:p>
    <w:p w:rsidR="00123839" w:rsidRPr="0028264E" w:rsidRDefault="00123839" w:rsidP="00123839">
      <w:pPr>
        <w:spacing w:line="360" w:lineRule="auto"/>
        <w:rPr>
          <w:b/>
          <w:lang w:val="de-DE"/>
        </w:rPr>
      </w:pPr>
      <w:r w:rsidRPr="0028264E">
        <w:rPr>
          <w:b/>
          <w:lang w:val="de-DE"/>
        </w:rPr>
        <w:t>DP 420 NS: maximale Festigkeit</w:t>
      </w:r>
    </w:p>
    <w:p w:rsidR="00123839" w:rsidRPr="0028264E" w:rsidRDefault="00123839" w:rsidP="00123839">
      <w:pPr>
        <w:spacing w:line="360" w:lineRule="auto"/>
        <w:rPr>
          <w:lang w:val="de-DE"/>
        </w:rPr>
      </w:pPr>
      <w:r w:rsidRPr="0028264E">
        <w:rPr>
          <w:lang w:val="de-DE"/>
        </w:rPr>
        <w:t xml:space="preserve">Der neue 3M Scotch-Weld </w:t>
      </w:r>
      <w:r w:rsidR="006B2C81" w:rsidRPr="0028264E">
        <w:rPr>
          <w:lang w:val="de-DE"/>
        </w:rPr>
        <w:t xml:space="preserve">DP 420 NS </w:t>
      </w:r>
      <w:r w:rsidRPr="0028264E">
        <w:rPr>
          <w:lang w:val="de-DE"/>
        </w:rPr>
        <w:t>ist ein schlagfester 2-Komponenten-Konstruktionsklebstoff auf Epoxidbasis. Seine Verarbeitungszeit bei Raumtemperatur von 15 bis 20 Minuten bietet ausreichend Zeit, um Fügeteile exakt zu positionieren. Nach weiteren 40 Minuten erreicht er Handfestigkeit. Die Verbindungen bieten selbst unter herausfordernden Bedingungen maximale Festigkeit, gute Alterungseigenschaften sowie hohe Witterungs- und Ermüdungsbeständigkeit. Der Klebstoff DP 420 NS eignet sich sehr gut für das Fügen von schweren Lasten in der Metallverarbeitung, zum Beispiel für die Gelenkmontage. Er erfüllt die Anforderungen der UL 94 HB und ist in Kartuschen und als Fassware erhältlich.</w:t>
      </w:r>
    </w:p>
    <w:p w:rsidR="00123839" w:rsidRPr="0028264E" w:rsidRDefault="00123839" w:rsidP="00123839">
      <w:pPr>
        <w:spacing w:line="360" w:lineRule="auto"/>
        <w:rPr>
          <w:lang w:val="de-DE"/>
        </w:rPr>
      </w:pPr>
    </w:p>
    <w:p w:rsidR="00123839" w:rsidRPr="0028264E" w:rsidRDefault="00123839" w:rsidP="00123839">
      <w:pPr>
        <w:spacing w:line="360" w:lineRule="auto"/>
        <w:rPr>
          <w:b/>
          <w:lang w:val="de-DE"/>
        </w:rPr>
      </w:pPr>
      <w:r w:rsidRPr="0028264E">
        <w:rPr>
          <w:b/>
          <w:lang w:val="de-DE"/>
        </w:rPr>
        <w:t>Sichere Anwendung mit dem EPX System</w:t>
      </w:r>
    </w:p>
    <w:p w:rsidR="00123839" w:rsidRPr="0028264E" w:rsidRDefault="00123839" w:rsidP="00123839">
      <w:pPr>
        <w:spacing w:line="360" w:lineRule="auto"/>
        <w:rPr>
          <w:lang w:val="de-DE"/>
        </w:rPr>
      </w:pPr>
      <w:r w:rsidRPr="0028264E">
        <w:rPr>
          <w:lang w:val="de-DE"/>
        </w:rPr>
        <w:t>Auch die beiden neuen 3M Scotch-Weld 2-Komponenten-Konstruktionsklebstoffe werden mit dem bewährten EPX-System in nur einem Arbeitsgang dosiert, gemischt und aufgetragen. Die statische Mischdüse garantiert die perfekte Durchmischung und damit Klebverbindungen von konstant hoher und gleichbleibender Qualität.</w:t>
      </w:r>
    </w:p>
    <w:p w:rsidR="00123839" w:rsidRPr="0028264E" w:rsidRDefault="00123839" w:rsidP="00123839">
      <w:pPr>
        <w:spacing w:line="360" w:lineRule="auto"/>
        <w:rPr>
          <w:lang w:val="de-DE"/>
        </w:rPr>
      </w:pPr>
    </w:p>
    <w:p w:rsidR="00123839" w:rsidRPr="0028264E" w:rsidRDefault="00123839" w:rsidP="00123839">
      <w:pPr>
        <w:rPr>
          <w:lang w:val="de-DE"/>
        </w:rPr>
      </w:pPr>
      <w:r w:rsidRPr="0028264E">
        <w:rPr>
          <w:lang w:val="de-DE"/>
        </w:rPr>
        <w:t xml:space="preserve">Weitere Informationen unter </w:t>
      </w:r>
      <w:r w:rsidR="00375634">
        <w:fldChar w:fldCharType="begin"/>
      </w:r>
      <w:r w:rsidR="00375634" w:rsidRPr="0028264E">
        <w:rPr>
          <w:lang w:val="de-DE"/>
        </w:rPr>
        <w:instrText xml:space="preserve"> HYPERLINK "http://go.3M.com/DP100Plus" </w:instrText>
      </w:r>
      <w:r w:rsidR="00375634">
        <w:fldChar w:fldCharType="separate"/>
      </w:r>
      <w:r w:rsidR="00173F6B" w:rsidRPr="0028264E">
        <w:rPr>
          <w:rStyle w:val="Hyperlink"/>
          <w:lang w:val="de-DE"/>
        </w:rPr>
        <w:t>http://go.3M.com/DP100Plus</w:t>
      </w:r>
      <w:r w:rsidR="00375634">
        <w:rPr>
          <w:rStyle w:val="Hyperlink"/>
        </w:rPr>
        <w:fldChar w:fldCharType="end"/>
      </w:r>
      <w:r w:rsidRPr="0028264E">
        <w:rPr>
          <w:lang w:val="de-DE"/>
        </w:rPr>
        <w:t xml:space="preserve"> und </w:t>
      </w:r>
      <w:r w:rsidR="00375634">
        <w:fldChar w:fldCharType="begin"/>
      </w:r>
      <w:r w:rsidR="00375634" w:rsidRPr="0028264E">
        <w:rPr>
          <w:lang w:val="de-DE"/>
        </w:rPr>
        <w:instrText xml:space="preserve"> HYPERLINK "http://go.3M.com/DP420NS" </w:instrText>
      </w:r>
      <w:r w:rsidR="00375634">
        <w:fldChar w:fldCharType="separate"/>
      </w:r>
      <w:r w:rsidR="00173F6B" w:rsidRPr="0028264E">
        <w:rPr>
          <w:rStyle w:val="Hyperlink"/>
          <w:lang w:val="de-DE"/>
        </w:rPr>
        <w:t>http://go.3M.com/DP420NS</w:t>
      </w:r>
      <w:r w:rsidR="00375634">
        <w:rPr>
          <w:rStyle w:val="Hyperlink"/>
        </w:rPr>
        <w:fldChar w:fldCharType="end"/>
      </w:r>
    </w:p>
    <w:p w:rsidR="00123839" w:rsidRPr="0028264E" w:rsidRDefault="00123839" w:rsidP="00123839">
      <w:pPr>
        <w:spacing w:line="360" w:lineRule="auto"/>
        <w:rPr>
          <w:lang w:val="de-DE"/>
        </w:rPr>
      </w:pPr>
    </w:p>
    <w:p w:rsidR="00123839" w:rsidRPr="0028264E" w:rsidRDefault="00123839" w:rsidP="00123839">
      <w:pPr>
        <w:spacing w:line="360" w:lineRule="auto"/>
        <w:rPr>
          <w:lang w:val="de-DE"/>
        </w:rPr>
      </w:pPr>
    </w:p>
    <w:p w:rsidR="00123839" w:rsidRPr="0028264E" w:rsidRDefault="00123839" w:rsidP="00123839">
      <w:pPr>
        <w:rPr>
          <w:lang w:val="de-DE"/>
        </w:rPr>
      </w:pPr>
      <w:r w:rsidRPr="0028264E">
        <w:rPr>
          <w:lang w:val="de-DE"/>
        </w:rPr>
        <w:t xml:space="preserve">Neuss, den </w:t>
      </w:r>
      <w:r w:rsidR="0028264E" w:rsidRPr="0028264E">
        <w:rPr>
          <w:lang w:val="de-DE"/>
        </w:rPr>
        <w:t>12. August</w:t>
      </w:r>
      <w:r w:rsidRPr="0028264E">
        <w:rPr>
          <w:lang w:val="de-DE"/>
        </w:rPr>
        <w:t xml:space="preserve"> 2020</w:t>
      </w:r>
    </w:p>
    <w:p w:rsidR="00123839" w:rsidRPr="0028264E" w:rsidRDefault="00123839" w:rsidP="00123839">
      <w:pPr>
        <w:spacing w:line="360" w:lineRule="auto"/>
        <w:rPr>
          <w:lang w:val="de-DE"/>
        </w:rPr>
      </w:pPr>
    </w:p>
    <w:p w:rsidR="00123839" w:rsidRPr="007E2A89" w:rsidRDefault="00123839" w:rsidP="00123839">
      <w:pPr>
        <w:pStyle w:val="berschrift8"/>
      </w:pPr>
      <w:r w:rsidRPr="007E2A89">
        <w:t>Zeichen mit Leerzeichen: 2.</w:t>
      </w:r>
      <w:r w:rsidR="003C4FD0">
        <w:t>619</w:t>
      </w:r>
    </w:p>
    <w:p w:rsidR="00E10163" w:rsidRPr="007301D1" w:rsidRDefault="00E10163" w:rsidP="00E10163">
      <w:pPr>
        <w:spacing w:line="360" w:lineRule="auto"/>
        <w:rPr>
          <w:rStyle w:val="pagetitle"/>
          <w:i/>
          <w:iCs/>
          <w:lang w:val="de-DE"/>
        </w:rPr>
      </w:pPr>
    </w:p>
    <w:p w:rsidR="00173F6B" w:rsidRPr="0028264E" w:rsidRDefault="00173F6B" w:rsidP="00E10163">
      <w:pPr>
        <w:rPr>
          <w:rStyle w:val="pagetitle"/>
          <w:lang w:val="de-DE"/>
        </w:rPr>
      </w:pPr>
    </w:p>
    <w:p w:rsidR="00D203A7" w:rsidRPr="0028264E" w:rsidRDefault="00D203A7" w:rsidP="00E10163">
      <w:pPr>
        <w:rPr>
          <w:rStyle w:val="pagetitle"/>
          <w:lang w:val="de-DE"/>
        </w:rPr>
      </w:pPr>
    </w:p>
    <w:p w:rsidR="00BC2F29" w:rsidRPr="00BC2F29" w:rsidRDefault="00BC2F29" w:rsidP="00BC2F29">
      <w:pPr>
        <w:spacing w:after="160" w:line="259" w:lineRule="auto"/>
        <w:jc w:val="both"/>
        <w:rPr>
          <w:rFonts w:eastAsia="Calibri"/>
          <w:b/>
          <w:lang w:val="de-DE"/>
        </w:rPr>
      </w:pPr>
      <w:r w:rsidRPr="00BC2F29">
        <w:rPr>
          <w:rFonts w:eastAsia="Calibri"/>
          <w:b/>
          <w:lang w:val="de-DE"/>
        </w:rPr>
        <w:t>Über 3M</w:t>
      </w:r>
    </w:p>
    <w:p w:rsidR="009B1B30" w:rsidRDefault="009B1B30" w:rsidP="009B1B30">
      <w:pPr>
        <w:rPr>
          <w:color w:val="auto"/>
          <w:sz w:val="22"/>
          <w:lang w:val="de-DE"/>
        </w:rPr>
      </w:pPr>
      <w:r w:rsidRPr="009B1B30">
        <w:rPr>
          <w:rStyle w:val="pagetitle"/>
          <w:bCs/>
          <w:lang w:val="de-DE"/>
        </w:rPr>
        <w:lastRenderedPageBreak/>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rsidR="007067C7" w:rsidRPr="001C4395" w:rsidRDefault="007067C7" w:rsidP="007067C7">
      <w:pPr>
        <w:pStyle w:val="Textkrper-Einzug2"/>
        <w:ind w:left="0" w:firstLine="0"/>
        <w:rPr>
          <w:b w:val="0"/>
          <w:bCs w:val="0"/>
          <w:color w:val="000000"/>
          <w:lang w:val="de-DE"/>
        </w:rPr>
      </w:pPr>
      <w:bookmarkStart w:id="0" w:name="_GoBack"/>
      <w:bookmarkEnd w:id="0"/>
    </w:p>
    <w:p w:rsidR="00E10163" w:rsidRPr="007301D1" w:rsidRDefault="0008546F" w:rsidP="00E10163">
      <w:pPr>
        <w:pStyle w:val="Textkrper-Einzug2"/>
        <w:ind w:left="0" w:firstLine="0"/>
        <w:rPr>
          <w:b w:val="0"/>
          <w:bCs w:val="0"/>
          <w:i/>
          <w:iCs/>
          <w:color w:val="000000"/>
          <w:lang w:val="de-DE"/>
        </w:rPr>
      </w:pPr>
      <w:r>
        <w:rPr>
          <w:b w:val="0"/>
          <w:bCs w:val="0"/>
          <w:i/>
          <w:iCs/>
          <w:color w:val="000000"/>
          <w:lang w:val="de-DE"/>
        </w:rPr>
        <w:t>3M und Scotch-</w:t>
      </w:r>
      <w:proofErr w:type="spellStart"/>
      <w:r>
        <w:rPr>
          <w:b w:val="0"/>
          <w:bCs w:val="0"/>
          <w:i/>
          <w:iCs/>
          <w:color w:val="000000"/>
          <w:lang w:val="de-DE"/>
        </w:rPr>
        <w:t>Weld</w:t>
      </w:r>
      <w:proofErr w:type="spellEnd"/>
      <w:r w:rsidR="00E10163" w:rsidRPr="007301D1">
        <w:rPr>
          <w:b w:val="0"/>
          <w:bCs w:val="0"/>
          <w:i/>
          <w:iCs/>
          <w:color w:val="000000"/>
          <w:lang w:val="de-DE"/>
        </w:rPr>
        <w:t xml:space="preserve"> sind Marken der 3M Company.</w:t>
      </w:r>
    </w:p>
    <w:p w:rsidR="00E10163" w:rsidRPr="007301D1" w:rsidRDefault="00E10163" w:rsidP="00E10163">
      <w:pPr>
        <w:rPr>
          <w:lang w:val="de-DE"/>
        </w:rPr>
      </w:pPr>
    </w:p>
    <w:p w:rsidR="00E10163" w:rsidRPr="007301D1" w:rsidRDefault="00E10163" w:rsidP="00E10163">
      <w:pPr>
        <w:rPr>
          <w:u w:val="single"/>
          <w:lang w:val="de-DE"/>
        </w:rPr>
      </w:pPr>
      <w:r w:rsidRPr="007301D1">
        <w:rPr>
          <w:u w:val="single"/>
          <w:lang w:val="de-DE"/>
        </w:rPr>
        <w:t>Bildunterschriften:</w:t>
      </w:r>
    </w:p>
    <w:p w:rsidR="00123839" w:rsidRPr="007E2A89" w:rsidRDefault="00123839" w:rsidP="00123839">
      <w:pPr>
        <w:rPr>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8"/>
        <w:gridCol w:w="2073"/>
      </w:tblGrid>
      <w:tr w:rsidR="00123839" w:rsidRPr="007E2A89">
        <w:trPr>
          <w:trHeight w:val="1178"/>
        </w:trPr>
        <w:tc>
          <w:tcPr>
            <w:tcW w:w="4928" w:type="dxa"/>
          </w:tcPr>
          <w:p w:rsidR="00123839" w:rsidRPr="0028264E" w:rsidRDefault="00123839" w:rsidP="0006354D">
            <w:pPr>
              <w:rPr>
                <w:lang w:val="de-DE"/>
              </w:rPr>
            </w:pPr>
            <w:r w:rsidRPr="0028264E">
              <w:rPr>
                <w:i/>
                <w:lang w:val="de-DE"/>
              </w:rPr>
              <w:t>3M Presse 3M DP 100 Plus:</w:t>
            </w:r>
          </w:p>
          <w:p w:rsidR="00123839" w:rsidRPr="007E2A89" w:rsidRDefault="00123839" w:rsidP="0006354D">
            <w:r w:rsidRPr="0028264E">
              <w:rPr>
                <w:lang w:val="de-DE"/>
              </w:rPr>
              <w:t xml:space="preserve">Der neue 3M Scotch-Weld 2K-Konstruktionsklebstoff auf Epoxidharzbasis DP 100 Plus ist für schnelle Prozesse ideal. </w:t>
            </w:r>
            <w:proofErr w:type="spellStart"/>
            <w:r>
              <w:t>Foto</w:t>
            </w:r>
            <w:proofErr w:type="spellEnd"/>
            <w:r>
              <w:t>: 3M</w:t>
            </w:r>
          </w:p>
          <w:p w:rsidR="00123839" w:rsidRPr="007E2A89" w:rsidRDefault="00123839" w:rsidP="0006354D">
            <w:pPr>
              <w:rPr>
                <w:i/>
              </w:rPr>
            </w:pPr>
          </w:p>
        </w:tc>
        <w:tc>
          <w:tcPr>
            <w:tcW w:w="2073" w:type="dxa"/>
          </w:tcPr>
          <w:p w:rsidR="00123839" w:rsidRPr="007E2A89" w:rsidRDefault="00523E5A" w:rsidP="0006354D">
            <w:pPr>
              <w:rPr>
                <w:i/>
                <w:color w:val="FF0000"/>
              </w:rPr>
            </w:pPr>
            <w:r>
              <w:rPr>
                <w:i/>
                <w:noProof/>
                <w:color w:val="FF0000"/>
                <w:lang w:val="de-DE" w:eastAsia="de-DE"/>
              </w:rPr>
              <w:drawing>
                <wp:inline distT="0" distB="0" distL="0" distR="0">
                  <wp:extent cx="590973" cy="590973"/>
                  <wp:effectExtent l="25400" t="0" r="0" b="0"/>
                  <wp:docPr id="2" name="Bild 1" descr="DP100 Plus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100 Plus Thumbnail.jpg"/>
                          <pic:cNvPicPr/>
                        </pic:nvPicPr>
                        <pic:blipFill>
                          <a:blip r:embed="rId9"/>
                          <a:stretch>
                            <a:fillRect/>
                          </a:stretch>
                        </pic:blipFill>
                        <pic:spPr>
                          <a:xfrm>
                            <a:off x="0" y="0"/>
                            <a:ext cx="593109" cy="593109"/>
                          </a:xfrm>
                          <a:prstGeom prst="rect">
                            <a:avLst/>
                          </a:prstGeom>
                        </pic:spPr>
                      </pic:pic>
                    </a:graphicData>
                  </a:graphic>
                </wp:inline>
              </w:drawing>
            </w:r>
          </w:p>
        </w:tc>
      </w:tr>
      <w:tr w:rsidR="00123839" w:rsidRPr="007E2A89">
        <w:trPr>
          <w:trHeight w:val="1178"/>
        </w:trPr>
        <w:tc>
          <w:tcPr>
            <w:tcW w:w="4928" w:type="dxa"/>
          </w:tcPr>
          <w:p w:rsidR="00123839" w:rsidRPr="0028264E" w:rsidRDefault="00123839" w:rsidP="0006354D">
            <w:pPr>
              <w:rPr>
                <w:lang w:val="de-DE"/>
              </w:rPr>
            </w:pPr>
            <w:r w:rsidRPr="0028264E">
              <w:rPr>
                <w:i/>
                <w:lang w:val="de-DE"/>
              </w:rPr>
              <w:t xml:space="preserve">3M Presse 3M DP </w:t>
            </w:r>
            <w:r w:rsidR="00897B9B" w:rsidRPr="0028264E">
              <w:rPr>
                <w:i/>
                <w:lang w:val="de-DE"/>
              </w:rPr>
              <w:t>420 NS</w:t>
            </w:r>
            <w:r w:rsidRPr="0028264E">
              <w:rPr>
                <w:i/>
                <w:lang w:val="de-DE"/>
              </w:rPr>
              <w:t>:</w:t>
            </w:r>
          </w:p>
          <w:p w:rsidR="00123839" w:rsidRPr="007E2A89" w:rsidRDefault="00123839" w:rsidP="0006354D">
            <w:r w:rsidRPr="0028264E">
              <w:rPr>
                <w:lang w:val="de-DE"/>
              </w:rPr>
              <w:t xml:space="preserve">Der neue </w:t>
            </w:r>
            <w:r w:rsidR="006C298F" w:rsidRPr="0028264E">
              <w:rPr>
                <w:lang w:val="de-DE"/>
              </w:rPr>
              <w:t xml:space="preserve">3M Scotch-Weld Epoxidharz-Klebstoff DP 420 NS </w:t>
            </w:r>
            <w:r w:rsidR="00021CA5" w:rsidRPr="0028264E">
              <w:rPr>
                <w:lang w:val="de-DE"/>
              </w:rPr>
              <w:t xml:space="preserve">bietet </w:t>
            </w:r>
            <w:r w:rsidR="00126951" w:rsidRPr="0028264E">
              <w:rPr>
                <w:lang w:val="de-DE"/>
              </w:rPr>
              <w:t xml:space="preserve">auch </w:t>
            </w:r>
            <w:r w:rsidRPr="0028264E">
              <w:rPr>
                <w:lang w:val="de-DE"/>
              </w:rPr>
              <w:t xml:space="preserve">unter herausfordernden Bedingungen maximale Festigkeit. </w:t>
            </w:r>
            <w:proofErr w:type="spellStart"/>
            <w:r>
              <w:t>Foto</w:t>
            </w:r>
            <w:proofErr w:type="spellEnd"/>
            <w:r>
              <w:t>: 3M</w:t>
            </w:r>
          </w:p>
          <w:p w:rsidR="00123839" w:rsidRPr="007E2A89" w:rsidRDefault="00123839" w:rsidP="0006354D">
            <w:pPr>
              <w:rPr>
                <w:i/>
              </w:rPr>
            </w:pPr>
          </w:p>
        </w:tc>
        <w:tc>
          <w:tcPr>
            <w:tcW w:w="2073" w:type="dxa"/>
          </w:tcPr>
          <w:p w:rsidR="00123839" w:rsidRPr="007E2A89" w:rsidRDefault="00523E5A" w:rsidP="0006354D">
            <w:pPr>
              <w:rPr>
                <w:i/>
                <w:color w:val="FF0000"/>
              </w:rPr>
            </w:pPr>
            <w:r>
              <w:rPr>
                <w:i/>
                <w:noProof/>
                <w:color w:val="FF0000"/>
                <w:lang w:val="de-DE" w:eastAsia="de-DE"/>
              </w:rPr>
              <w:drawing>
                <wp:inline distT="0" distB="0" distL="0" distR="0">
                  <wp:extent cx="1018540" cy="1018540"/>
                  <wp:effectExtent l="25400" t="0" r="0" b="0"/>
                  <wp:docPr id="3" name="Bild 2" descr="3M Presse 3M DP 420 NS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Presse 3M DP 420 NS Thumbnail.jpg"/>
                          <pic:cNvPicPr/>
                        </pic:nvPicPr>
                        <pic:blipFill>
                          <a:blip r:embed="rId10"/>
                          <a:stretch>
                            <a:fillRect/>
                          </a:stretch>
                        </pic:blipFill>
                        <pic:spPr>
                          <a:xfrm>
                            <a:off x="0" y="0"/>
                            <a:ext cx="1019123" cy="1019123"/>
                          </a:xfrm>
                          <a:prstGeom prst="rect">
                            <a:avLst/>
                          </a:prstGeom>
                        </pic:spPr>
                      </pic:pic>
                    </a:graphicData>
                  </a:graphic>
                </wp:inline>
              </w:drawing>
            </w:r>
          </w:p>
        </w:tc>
      </w:tr>
    </w:tbl>
    <w:p w:rsidR="00123839" w:rsidRPr="007E2A89" w:rsidRDefault="00123839" w:rsidP="00123839">
      <w:pPr>
        <w:rPr>
          <w:i/>
        </w:rPr>
      </w:pPr>
    </w:p>
    <w:p w:rsidR="00123839" w:rsidRPr="007E2A89" w:rsidRDefault="00123839" w:rsidP="00123839"/>
    <w:p w:rsidR="00123839" w:rsidRPr="007E2A89" w:rsidRDefault="00123839" w:rsidP="00123839"/>
    <w:p w:rsidR="00123839" w:rsidRPr="007E2A89" w:rsidRDefault="00123839" w:rsidP="00123839">
      <w:pPr>
        <w:pBdr>
          <w:top w:val="single" w:sz="6" w:space="0" w:color="auto"/>
          <w:left w:val="single" w:sz="6" w:space="0" w:color="auto"/>
          <w:bottom w:val="single" w:sz="6" w:space="5" w:color="auto"/>
          <w:right w:val="single" w:sz="6" w:space="1" w:color="auto"/>
        </w:pBdr>
        <w:rPr>
          <w:b/>
          <w:sz w:val="20"/>
        </w:rPr>
      </w:pPr>
    </w:p>
    <w:p w:rsidR="008A3854" w:rsidRPr="0028264E" w:rsidRDefault="00123839"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b/>
          <w:sz w:val="20"/>
          <w:lang w:val="de-DE"/>
        </w:rPr>
        <w:t>Presse-Kontakt 3M</w:t>
      </w:r>
      <w:r w:rsidRPr="0028264E">
        <w:rPr>
          <w:sz w:val="20"/>
          <w:lang w:val="de-DE"/>
        </w:rPr>
        <w:tab/>
      </w:r>
      <w:r w:rsidR="008A3854" w:rsidRPr="0028264E">
        <w:rPr>
          <w:sz w:val="20"/>
          <w:lang w:val="de-DE"/>
        </w:rPr>
        <w:t>Monika Wien</w:t>
      </w:r>
    </w:p>
    <w:p w:rsidR="008A3854" w:rsidRPr="0028264E" w:rsidRDefault="008A3854"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t>Text und Öffentlichkeitsarbeit</w:t>
      </w:r>
    </w:p>
    <w:p w:rsidR="00123839" w:rsidRPr="0028264E" w:rsidRDefault="008A3854"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r>
      <w:r w:rsidR="00123839" w:rsidRPr="0028264E">
        <w:rPr>
          <w:sz w:val="20"/>
          <w:lang w:val="de-DE"/>
        </w:rPr>
        <w:t xml:space="preserve">Tel.: +49 </w:t>
      </w:r>
      <w:r w:rsidR="00473B5B" w:rsidRPr="0028264E">
        <w:rPr>
          <w:sz w:val="20"/>
          <w:lang w:val="de-DE"/>
        </w:rPr>
        <w:t>171 577 8585</w:t>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sz w:val="20"/>
          <w:lang w:val="de-DE"/>
        </w:rPr>
        <w:tab/>
        <w:t>E-Mail</w:t>
      </w:r>
      <w:r w:rsidR="00173F6B" w:rsidRPr="0028264E">
        <w:rPr>
          <w:sz w:val="20"/>
          <w:lang w:val="de-DE"/>
        </w:rPr>
        <w:t xml:space="preserve">: </w:t>
      </w:r>
      <w:hyperlink r:id="rId11" w:history="1">
        <w:r w:rsidR="00173F6B" w:rsidRPr="0028264E">
          <w:rPr>
            <w:rStyle w:val="Hyperlink"/>
            <w:sz w:val="20"/>
            <w:lang w:val="de-DE"/>
          </w:rPr>
          <w:t>mailto:mwien@gmx.de</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r>
    </w:p>
    <w:p w:rsidR="00473B5B" w:rsidRPr="0028264E" w:rsidRDefault="00123839" w:rsidP="00473B5B">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r>
      <w:r w:rsidR="00473B5B" w:rsidRPr="0028264E">
        <w:rPr>
          <w:sz w:val="20"/>
          <w:lang w:val="de-DE"/>
        </w:rPr>
        <w:t>Monika Wien - Text &amp; Öffentlichkeitsarbeit</w:t>
      </w:r>
    </w:p>
    <w:p w:rsidR="00473B5B" w:rsidRPr="0028264E" w:rsidRDefault="00473B5B" w:rsidP="00473B5B">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t>Gabelsbergerstr. 19</w:t>
      </w:r>
    </w:p>
    <w:p w:rsidR="00123839" w:rsidRPr="0028264E" w:rsidRDefault="00473B5B" w:rsidP="00473B5B">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t xml:space="preserve">50674 Köln </w:t>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b/>
          <w:sz w:val="20"/>
          <w:lang w:val="de-DE"/>
        </w:rPr>
      </w:pP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b/>
          <w:sz w:val="20"/>
          <w:lang w:val="de-DE"/>
        </w:rPr>
        <w:t>Kunden-Kontakt 3M</w:t>
      </w:r>
      <w:r w:rsidRPr="0028264E">
        <w:rPr>
          <w:b/>
          <w:sz w:val="20"/>
          <w:lang w:val="de-DE"/>
        </w:rPr>
        <w:tab/>
      </w:r>
      <w:r w:rsidRPr="0028264E">
        <w:rPr>
          <w:sz w:val="20"/>
          <w:lang w:val="de-DE"/>
        </w:rPr>
        <w:t>Customer Dialog Center, Tel.: +49 2131 14-3330</w:t>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sz w:val="20"/>
          <w:lang w:val="de-DE"/>
        </w:rPr>
      </w:pPr>
      <w:r w:rsidRPr="0028264E">
        <w:rPr>
          <w:sz w:val="20"/>
          <w:lang w:val="de-DE"/>
        </w:rPr>
        <w:tab/>
        <w:t xml:space="preserve">E-Mail: </w:t>
      </w:r>
      <w:hyperlink r:id="rId12" w:history="1">
        <w:r w:rsidRPr="0028264E">
          <w:rPr>
            <w:rStyle w:val="Hyperlink"/>
            <w:sz w:val="20"/>
            <w:lang w:val="de-DE"/>
          </w:rPr>
          <w:t>kleben.de@3M.com</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b/>
          <w:sz w:val="20"/>
          <w:lang w:val="de-DE"/>
        </w:rPr>
      </w:pPr>
      <w:r w:rsidRPr="0028264E">
        <w:rPr>
          <w:b/>
          <w:sz w:val="20"/>
          <w:lang w:val="de-DE"/>
        </w:rPr>
        <w:tab/>
        <w:t>Deutschland</w:t>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b/>
          <w:color w:val="0070C0"/>
          <w:sz w:val="20"/>
          <w:lang w:val="de-DE"/>
        </w:rPr>
        <w:tab/>
      </w:r>
      <w:hyperlink r:id="rId13" w:history="1">
        <w:r w:rsidRPr="0028264E">
          <w:rPr>
            <w:rStyle w:val="Hyperlink"/>
            <w:color w:val="0070C0"/>
            <w:sz w:val="20"/>
            <w:lang w:val="de-DE"/>
          </w:rPr>
          <w:t>www.3M.de</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4" w:history="1">
        <w:r w:rsidRPr="0028264E">
          <w:rPr>
            <w:rStyle w:val="Hyperlink"/>
            <w:color w:val="0070C0"/>
            <w:sz w:val="20"/>
            <w:lang w:val="de-DE"/>
          </w:rPr>
          <w:t>www.3M.de/presse</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5" w:history="1">
        <w:r w:rsidRPr="0028264E">
          <w:rPr>
            <w:rStyle w:val="Hyperlink"/>
            <w:color w:val="0070C0"/>
            <w:sz w:val="20"/>
            <w:lang w:val="de-DE"/>
          </w:rPr>
          <w:t>https://twitter.com/3MDeutschland</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6" w:history="1">
        <w:r w:rsidRPr="0028264E">
          <w:rPr>
            <w:rStyle w:val="Hyperlink"/>
            <w:color w:val="0070C0"/>
            <w:sz w:val="20"/>
            <w:lang w:val="de-DE"/>
          </w:rPr>
          <w:t>https://www.facebook.com/3MDeutschland</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b/>
          <w:sz w:val="20"/>
          <w:lang w:val="de-DE"/>
        </w:rPr>
        <w:tab/>
        <w:t>Österreich</w:t>
      </w:r>
      <w:r w:rsidRPr="0028264E">
        <w:rPr>
          <w:color w:val="0070C0"/>
          <w:sz w:val="20"/>
          <w:lang w:val="de-DE"/>
        </w:rPr>
        <w:tab/>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7" w:history="1">
        <w:r w:rsidRPr="0028264E">
          <w:rPr>
            <w:rStyle w:val="Hyperlink"/>
            <w:color w:val="0070C0"/>
            <w:sz w:val="20"/>
            <w:lang w:val="de-DE"/>
          </w:rPr>
          <w:t>www.3M.com/at</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8" w:history="1">
        <w:r w:rsidRPr="0028264E">
          <w:rPr>
            <w:rStyle w:val="Hyperlink"/>
            <w:color w:val="0070C0"/>
            <w:sz w:val="20"/>
            <w:lang w:val="de-DE"/>
          </w:rPr>
          <w:t>https://www.3maustria.at/3M/de_AT/pressroom-alp/</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19" w:history="1">
        <w:r w:rsidRPr="0028264E">
          <w:rPr>
            <w:rStyle w:val="Hyperlink"/>
            <w:color w:val="0070C0"/>
            <w:sz w:val="20"/>
            <w:lang w:val="de-DE"/>
          </w:rPr>
          <w:t>https://twitter.com/3MAustria</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20" w:history="1">
        <w:r w:rsidRPr="0028264E">
          <w:rPr>
            <w:rStyle w:val="Hyperlink"/>
            <w:color w:val="0070C0"/>
            <w:sz w:val="20"/>
            <w:lang w:val="de-DE"/>
          </w:rPr>
          <w:t>https://www.facebook.com/3MAustria</w:t>
        </w:r>
      </w:hyperlink>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b/>
          <w:sz w:val="20"/>
          <w:lang w:val="de-DE"/>
        </w:rPr>
        <w:lastRenderedPageBreak/>
        <w:tab/>
        <w:t>Schweiz</w:t>
      </w:r>
      <w:r w:rsidRPr="0028264E">
        <w:rPr>
          <w:color w:val="0070C0"/>
          <w:sz w:val="20"/>
          <w:lang w:val="de-DE"/>
        </w:rPr>
        <w:tab/>
      </w:r>
    </w:p>
    <w:p w:rsidR="00123839" w:rsidRPr="0028264E"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8264E">
        <w:rPr>
          <w:color w:val="0070C0"/>
          <w:sz w:val="20"/>
          <w:lang w:val="de-DE"/>
        </w:rPr>
        <w:tab/>
      </w:r>
      <w:hyperlink r:id="rId21" w:history="1">
        <w:r w:rsidRPr="0028264E">
          <w:rPr>
            <w:rStyle w:val="Hyperlink"/>
            <w:color w:val="0070C0"/>
            <w:sz w:val="20"/>
            <w:lang w:val="de-DE"/>
          </w:rPr>
          <w:t>www.3M.com/ch</w:t>
        </w:r>
      </w:hyperlink>
      <w:r w:rsidRPr="0028264E">
        <w:rPr>
          <w:rStyle w:val="Hyperlink"/>
          <w:color w:val="0070C0"/>
          <w:sz w:val="20"/>
          <w:lang w:val="de-DE"/>
        </w:rPr>
        <w:br/>
      </w:r>
      <w:r w:rsidRPr="0028264E">
        <w:rPr>
          <w:lang w:val="de-DE"/>
        </w:rPr>
        <w:t xml:space="preserve"> </w:t>
      </w:r>
      <w:r w:rsidRPr="0028264E">
        <w:rPr>
          <w:lang w:val="de-DE"/>
        </w:rPr>
        <w:tab/>
      </w:r>
      <w:hyperlink r:id="rId22" w:history="1">
        <w:r w:rsidRPr="0028264E">
          <w:rPr>
            <w:rStyle w:val="Hyperlink"/>
            <w:sz w:val="22"/>
            <w:szCs w:val="22"/>
            <w:lang w:val="de-DE"/>
          </w:rPr>
          <w:t>https://www.3mschweiz.ch/3M/de_CH/pressroom-alp/</w:t>
        </w:r>
      </w:hyperlink>
      <w:r w:rsidRPr="0028264E">
        <w:rPr>
          <w:rStyle w:val="Hyperlink"/>
          <w:color w:val="0070C0"/>
          <w:sz w:val="18"/>
          <w:szCs w:val="22"/>
          <w:lang w:val="de-DE"/>
        </w:rPr>
        <w:br/>
      </w:r>
      <w:r w:rsidRPr="0028264E">
        <w:rPr>
          <w:color w:val="0070C0"/>
          <w:sz w:val="20"/>
          <w:lang w:val="de-DE"/>
        </w:rPr>
        <w:tab/>
      </w:r>
      <w:hyperlink r:id="rId23" w:history="1">
        <w:r w:rsidRPr="0028264E">
          <w:rPr>
            <w:rStyle w:val="Hyperlink"/>
            <w:color w:val="0070C0"/>
            <w:sz w:val="20"/>
            <w:lang w:val="de-DE"/>
          </w:rPr>
          <w:t>https://twitter.com/3MSchweiz</w:t>
        </w:r>
      </w:hyperlink>
    </w:p>
    <w:p w:rsidR="00123839" w:rsidRPr="007E2A89"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rPr>
      </w:pPr>
      <w:r w:rsidRPr="0028264E">
        <w:rPr>
          <w:color w:val="0070C0"/>
          <w:sz w:val="20"/>
          <w:lang w:val="de-DE"/>
        </w:rPr>
        <w:tab/>
      </w:r>
      <w:hyperlink r:id="rId24" w:history="1">
        <w:r w:rsidRPr="00C969A5">
          <w:rPr>
            <w:rStyle w:val="Hyperlink"/>
            <w:color w:val="0070C0"/>
            <w:sz w:val="20"/>
          </w:rPr>
          <w:t>https://www.facebook.com/3MSchweiz</w:t>
        </w:r>
      </w:hyperlink>
    </w:p>
    <w:p w:rsidR="00123839" w:rsidRPr="007E2A89" w:rsidRDefault="00123839" w:rsidP="00123839">
      <w:pPr>
        <w:pBdr>
          <w:top w:val="single" w:sz="6" w:space="0" w:color="auto"/>
          <w:left w:val="single" w:sz="6" w:space="0" w:color="auto"/>
          <w:bottom w:val="single" w:sz="6" w:space="5" w:color="auto"/>
          <w:right w:val="single" w:sz="6" w:space="1" w:color="auto"/>
        </w:pBdr>
        <w:tabs>
          <w:tab w:val="left" w:pos="2268"/>
        </w:tabs>
        <w:rPr>
          <w:color w:val="0070C0"/>
          <w:sz w:val="20"/>
        </w:rPr>
      </w:pPr>
    </w:p>
    <w:p w:rsidR="00123839" w:rsidRPr="007E2A89" w:rsidRDefault="00123839" w:rsidP="00123839">
      <w:pPr>
        <w:rPr>
          <w:sz w:val="20"/>
        </w:rPr>
      </w:pPr>
    </w:p>
    <w:p w:rsidR="00D203A7" w:rsidRPr="008F585A" w:rsidRDefault="00D203A7" w:rsidP="00123839">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634" w:rsidRDefault="00375634">
      <w:r>
        <w:separator/>
      </w:r>
    </w:p>
  </w:endnote>
  <w:endnote w:type="continuationSeparator" w:id="0">
    <w:p w:rsidR="00375634" w:rsidRDefault="0037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532955" w:rsidP="00C170C4">
    <w:pPr>
      <w:pStyle w:val="Fuzeile"/>
      <w:framePr w:wrap="around" w:vAnchor="text" w:hAnchor="margin" w:xAlign="right" w:y="1"/>
      <w:rPr>
        <w:rStyle w:val="Seitenzahl"/>
      </w:rPr>
    </w:pPr>
    <w:r>
      <w:rPr>
        <w:rStyle w:val="Seitenzahl"/>
      </w:rPr>
      <w:fldChar w:fldCharType="begin"/>
    </w:r>
    <w:r w:rsidR="0006354D">
      <w:rPr>
        <w:rStyle w:val="Seitenzahl"/>
      </w:rPr>
      <w:instrText xml:space="preserve">PAGE  </w:instrText>
    </w:r>
    <w:r>
      <w:rPr>
        <w:rStyle w:val="Seitenzahl"/>
      </w:rPr>
      <w:fldChar w:fldCharType="end"/>
    </w:r>
  </w:p>
  <w:p w:rsidR="0006354D" w:rsidRDefault="0006354D"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06354D"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00532955" w:rsidRPr="00E14089">
      <w:rPr>
        <w:bCs/>
      </w:rPr>
      <w:fldChar w:fldCharType="begin"/>
    </w:r>
    <w:r w:rsidRPr="00E14089">
      <w:rPr>
        <w:bCs/>
      </w:rPr>
      <w:instrText>PAGE</w:instrText>
    </w:r>
    <w:r w:rsidR="00532955" w:rsidRPr="00E14089">
      <w:rPr>
        <w:bCs/>
      </w:rPr>
      <w:fldChar w:fldCharType="separate"/>
    </w:r>
    <w:r w:rsidR="002B41F9">
      <w:rPr>
        <w:bCs/>
        <w:noProof/>
      </w:rPr>
      <w:t>2</w:t>
    </w:r>
    <w:r w:rsidR="00532955" w:rsidRPr="00E14089">
      <w:rPr>
        <w:bCs/>
      </w:rPr>
      <w:fldChar w:fldCharType="end"/>
    </w:r>
    <w:r>
      <w:t>/</w:t>
    </w:r>
    <w:r w:rsidR="00532955" w:rsidRPr="00E14089">
      <w:rPr>
        <w:bCs/>
      </w:rPr>
      <w:fldChar w:fldCharType="begin"/>
    </w:r>
    <w:r w:rsidRPr="00E14089">
      <w:rPr>
        <w:bCs/>
      </w:rPr>
      <w:instrText>NUMPAGES</w:instrText>
    </w:r>
    <w:r w:rsidR="00532955" w:rsidRPr="00E14089">
      <w:rPr>
        <w:bCs/>
      </w:rPr>
      <w:fldChar w:fldCharType="separate"/>
    </w:r>
    <w:r w:rsidR="002B41F9">
      <w:rPr>
        <w:bCs/>
        <w:noProof/>
      </w:rPr>
      <w:t>4</w:t>
    </w:r>
    <w:r w:rsidR="00532955" w:rsidRPr="00E14089">
      <w:rPr>
        <w:bCs/>
      </w:rPr>
      <w:fldChar w:fldCharType="end"/>
    </w:r>
  </w:p>
  <w:p w:rsidR="0006354D" w:rsidRDefault="0006354D"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063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634" w:rsidRDefault="00375634">
      <w:r>
        <w:separator/>
      </w:r>
    </w:p>
  </w:footnote>
  <w:footnote w:type="continuationSeparator" w:id="0">
    <w:p w:rsidR="00375634" w:rsidRDefault="0037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063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0635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4D" w:rsidRDefault="000635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D2192"/>
    <w:rsid w:val="00007BFA"/>
    <w:rsid w:val="00007EDF"/>
    <w:rsid w:val="00014CDC"/>
    <w:rsid w:val="00017D73"/>
    <w:rsid w:val="00021C65"/>
    <w:rsid w:val="00021CA5"/>
    <w:rsid w:val="00026EC0"/>
    <w:rsid w:val="00033808"/>
    <w:rsid w:val="0003627B"/>
    <w:rsid w:val="00037675"/>
    <w:rsid w:val="00054BD8"/>
    <w:rsid w:val="0006354D"/>
    <w:rsid w:val="0008546F"/>
    <w:rsid w:val="000906E4"/>
    <w:rsid w:val="00091B5B"/>
    <w:rsid w:val="00093412"/>
    <w:rsid w:val="000A0585"/>
    <w:rsid w:val="000B7CEA"/>
    <w:rsid w:val="000C1375"/>
    <w:rsid w:val="000D5EE8"/>
    <w:rsid w:val="000E01BD"/>
    <w:rsid w:val="000E2F6E"/>
    <w:rsid w:val="000E31B7"/>
    <w:rsid w:val="000E3301"/>
    <w:rsid w:val="000F418B"/>
    <w:rsid w:val="0012106B"/>
    <w:rsid w:val="00123839"/>
    <w:rsid w:val="00126951"/>
    <w:rsid w:val="001272BE"/>
    <w:rsid w:val="00137CAD"/>
    <w:rsid w:val="00142C57"/>
    <w:rsid w:val="00153497"/>
    <w:rsid w:val="001572C8"/>
    <w:rsid w:val="00165407"/>
    <w:rsid w:val="00166F8E"/>
    <w:rsid w:val="00170F05"/>
    <w:rsid w:val="00173F6B"/>
    <w:rsid w:val="00182971"/>
    <w:rsid w:val="001964AD"/>
    <w:rsid w:val="00196744"/>
    <w:rsid w:val="00197CC9"/>
    <w:rsid w:val="001C140E"/>
    <w:rsid w:val="001C4395"/>
    <w:rsid w:val="001C49F9"/>
    <w:rsid w:val="001D4A15"/>
    <w:rsid w:val="001E09DE"/>
    <w:rsid w:val="001E52C8"/>
    <w:rsid w:val="001F7AC4"/>
    <w:rsid w:val="00201167"/>
    <w:rsid w:val="002014B0"/>
    <w:rsid w:val="00216163"/>
    <w:rsid w:val="00216D78"/>
    <w:rsid w:val="002207EA"/>
    <w:rsid w:val="00260E10"/>
    <w:rsid w:val="00263308"/>
    <w:rsid w:val="0028264E"/>
    <w:rsid w:val="00294EAE"/>
    <w:rsid w:val="002A5324"/>
    <w:rsid w:val="002B41F9"/>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728D6"/>
    <w:rsid w:val="00375634"/>
    <w:rsid w:val="003822C0"/>
    <w:rsid w:val="00382DEF"/>
    <w:rsid w:val="0038710D"/>
    <w:rsid w:val="00397E83"/>
    <w:rsid w:val="003A3321"/>
    <w:rsid w:val="003A3D46"/>
    <w:rsid w:val="003B65C6"/>
    <w:rsid w:val="003B6BEF"/>
    <w:rsid w:val="003C0D51"/>
    <w:rsid w:val="003C4FD0"/>
    <w:rsid w:val="003E3F92"/>
    <w:rsid w:val="003E4FF3"/>
    <w:rsid w:val="003F1C89"/>
    <w:rsid w:val="003F65EF"/>
    <w:rsid w:val="003F74F3"/>
    <w:rsid w:val="003F7A88"/>
    <w:rsid w:val="004253F3"/>
    <w:rsid w:val="004323E3"/>
    <w:rsid w:val="00432A53"/>
    <w:rsid w:val="00445D14"/>
    <w:rsid w:val="00447609"/>
    <w:rsid w:val="00463875"/>
    <w:rsid w:val="004668EF"/>
    <w:rsid w:val="00473B5B"/>
    <w:rsid w:val="00492EAE"/>
    <w:rsid w:val="00497F51"/>
    <w:rsid w:val="004A44D7"/>
    <w:rsid w:val="004A5324"/>
    <w:rsid w:val="004C2704"/>
    <w:rsid w:val="004C7A83"/>
    <w:rsid w:val="004D523E"/>
    <w:rsid w:val="004F5A5C"/>
    <w:rsid w:val="0050194B"/>
    <w:rsid w:val="005031A4"/>
    <w:rsid w:val="0051594A"/>
    <w:rsid w:val="00515D14"/>
    <w:rsid w:val="00523E5A"/>
    <w:rsid w:val="00524F9D"/>
    <w:rsid w:val="00532955"/>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1298"/>
    <w:rsid w:val="006B2C81"/>
    <w:rsid w:val="006B601F"/>
    <w:rsid w:val="006C298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97B9B"/>
    <w:rsid w:val="008A3854"/>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71706"/>
    <w:rsid w:val="009B0A51"/>
    <w:rsid w:val="009B1B30"/>
    <w:rsid w:val="009B4510"/>
    <w:rsid w:val="009E2088"/>
    <w:rsid w:val="009F1558"/>
    <w:rsid w:val="00A029FA"/>
    <w:rsid w:val="00A12B54"/>
    <w:rsid w:val="00A141F1"/>
    <w:rsid w:val="00A21BCA"/>
    <w:rsid w:val="00A236D3"/>
    <w:rsid w:val="00A37072"/>
    <w:rsid w:val="00A51545"/>
    <w:rsid w:val="00A746CB"/>
    <w:rsid w:val="00A76521"/>
    <w:rsid w:val="00A9125F"/>
    <w:rsid w:val="00AB3EAA"/>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56C8F"/>
    <w:rsid w:val="00C657FE"/>
    <w:rsid w:val="00C83C1F"/>
    <w:rsid w:val="00CA225D"/>
    <w:rsid w:val="00CA25F1"/>
    <w:rsid w:val="00CD2617"/>
    <w:rsid w:val="00CF0207"/>
    <w:rsid w:val="00CF5D75"/>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7D6"/>
    <w:rsid w:val="00E20B8A"/>
    <w:rsid w:val="00E20FF2"/>
    <w:rsid w:val="00E24DB1"/>
    <w:rsid w:val="00E254BD"/>
    <w:rsid w:val="00E362FE"/>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93C62"/>
    <w:rsid w:val="00FA76A7"/>
    <w:rsid w:val="00FC4AFC"/>
    <w:rsid w:val="00FD1904"/>
    <w:rsid w:val="00FD4E6A"/>
    <w:rsid w:val="00FF0787"/>
    <w:rsid w:val="00FF7C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66"/>
  <w15:docId w15:val="{0F81FFE5-BF59-7641-BDEA-128DD29D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1298"/>
    <w:rPr>
      <w:color w:val="000000"/>
      <w:lang w:val="en-US" w:eastAsia="en-US"/>
    </w:rPr>
  </w:style>
  <w:style w:type="paragraph" w:styleId="berschrift1">
    <w:name w:val="heading 1"/>
    <w:basedOn w:val="Standard"/>
    <w:next w:val="Standard"/>
    <w:qFormat/>
    <w:rsid w:val="006B1298"/>
    <w:pPr>
      <w:keepNext/>
      <w:spacing w:line="420" w:lineRule="exact"/>
      <w:outlineLvl w:val="0"/>
    </w:pPr>
    <w:rPr>
      <w:spacing w:val="15"/>
      <w:sz w:val="28"/>
    </w:rPr>
  </w:style>
  <w:style w:type="paragraph" w:styleId="berschrift2">
    <w:name w:val="heading 2"/>
    <w:basedOn w:val="Standard"/>
    <w:next w:val="Standard"/>
    <w:qFormat/>
    <w:rsid w:val="006B1298"/>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rsid w:val="006B1298"/>
    <w:pPr>
      <w:keepNext/>
      <w:spacing w:line="420" w:lineRule="exact"/>
      <w:outlineLvl w:val="2"/>
    </w:pPr>
    <w:rPr>
      <w:b/>
      <w:color w:val="FF0000"/>
      <w:sz w:val="28"/>
      <w:lang w:val="de-DE"/>
    </w:rPr>
  </w:style>
  <w:style w:type="paragraph" w:styleId="berschrift4">
    <w:name w:val="heading 4"/>
    <w:basedOn w:val="Standard"/>
    <w:next w:val="Standard"/>
    <w:qFormat/>
    <w:rsid w:val="006B1298"/>
    <w:pPr>
      <w:keepNext/>
      <w:spacing w:line="420" w:lineRule="exact"/>
      <w:outlineLvl w:val="3"/>
    </w:pPr>
    <w:rPr>
      <w:b/>
      <w:color w:val="auto"/>
      <w:sz w:val="28"/>
      <w:lang w:val="de-DE" w:eastAsia="de-DE"/>
    </w:rPr>
  </w:style>
  <w:style w:type="paragraph" w:styleId="berschrift5">
    <w:name w:val="heading 5"/>
    <w:basedOn w:val="Standard"/>
    <w:next w:val="Standard"/>
    <w:qFormat/>
    <w:rsid w:val="006B1298"/>
    <w:pPr>
      <w:keepNext/>
      <w:outlineLvl w:val="4"/>
    </w:pPr>
    <w:rPr>
      <w:sz w:val="36"/>
      <w:lang w:val="de-DE" w:eastAsia="de-DE"/>
    </w:rPr>
  </w:style>
  <w:style w:type="paragraph" w:styleId="berschrift6">
    <w:name w:val="heading 6"/>
    <w:basedOn w:val="Standard"/>
    <w:next w:val="Standard"/>
    <w:qFormat/>
    <w:rsid w:val="006B1298"/>
    <w:pPr>
      <w:keepNext/>
      <w:outlineLvl w:val="5"/>
    </w:pPr>
    <w:rPr>
      <w:b/>
      <w:bCs/>
      <w:lang w:val="de-DE" w:eastAsia="de-DE"/>
    </w:rPr>
  </w:style>
  <w:style w:type="paragraph" w:styleId="berschrift7">
    <w:name w:val="heading 7"/>
    <w:basedOn w:val="Standard"/>
    <w:next w:val="Standard"/>
    <w:qFormat/>
    <w:rsid w:val="006B1298"/>
    <w:pPr>
      <w:keepNext/>
      <w:outlineLvl w:val="6"/>
    </w:pPr>
    <w:rPr>
      <w:b/>
      <w:bCs/>
      <w:sz w:val="28"/>
      <w:lang w:val="de-DE"/>
    </w:rPr>
  </w:style>
  <w:style w:type="paragraph" w:styleId="berschrift8">
    <w:name w:val="heading 8"/>
    <w:basedOn w:val="Standard"/>
    <w:next w:val="Standard"/>
    <w:qFormat/>
    <w:rsid w:val="006B1298"/>
    <w:pPr>
      <w:keepNext/>
      <w:outlineLvl w:val="7"/>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B1298"/>
    <w:rPr>
      <w:color w:val="0000FF"/>
      <w:u w:val="single"/>
    </w:rPr>
  </w:style>
  <w:style w:type="paragraph" w:styleId="Textkrper">
    <w:name w:val="Body Text"/>
    <w:basedOn w:val="Standard"/>
    <w:rsid w:val="006B1298"/>
    <w:pPr>
      <w:spacing w:line="420" w:lineRule="exact"/>
    </w:pPr>
    <w:rPr>
      <w:b/>
    </w:rPr>
  </w:style>
  <w:style w:type="paragraph" w:styleId="Textkrper2">
    <w:name w:val="Body Text 2"/>
    <w:basedOn w:val="Standard"/>
    <w:rsid w:val="006B1298"/>
    <w:pPr>
      <w:ind w:right="30"/>
    </w:pPr>
    <w:rPr>
      <w:snapToGrid w:val="0"/>
    </w:rPr>
  </w:style>
  <w:style w:type="paragraph" w:styleId="Textkrper3">
    <w:name w:val="Body Text 3"/>
    <w:basedOn w:val="Standard"/>
    <w:rsid w:val="006B1298"/>
    <w:pPr>
      <w:tabs>
        <w:tab w:val="left" w:pos="6237"/>
      </w:tabs>
      <w:ind w:right="-112"/>
    </w:pPr>
    <w:rPr>
      <w:snapToGrid w:val="0"/>
    </w:rPr>
  </w:style>
  <w:style w:type="paragraph" w:styleId="Textkrper-Zeileneinzug">
    <w:name w:val="Body Text Indent"/>
    <w:basedOn w:val="Standard"/>
    <w:rsid w:val="006B1298"/>
    <w:pPr>
      <w:spacing w:line="360" w:lineRule="auto"/>
      <w:ind w:right="5811"/>
    </w:pPr>
    <w:rPr>
      <w:color w:val="auto"/>
      <w:lang w:val="de-DE" w:eastAsia="de-DE"/>
    </w:rPr>
  </w:style>
  <w:style w:type="character" w:styleId="BesuchterLink">
    <w:name w:val="FollowedHyperlink"/>
    <w:rsid w:val="006B1298"/>
    <w:rPr>
      <w:color w:val="800080"/>
      <w:u w:val="single"/>
    </w:rPr>
  </w:style>
  <w:style w:type="paragraph" w:styleId="Sprechblasentext">
    <w:name w:val="Balloon Text"/>
    <w:basedOn w:val="Standard"/>
    <w:semiHidden/>
    <w:rsid w:val="006B1298"/>
    <w:rPr>
      <w:rFonts w:ascii="Tahoma" w:hAnsi="Tahoma" w:cs="Tahoma"/>
      <w:sz w:val="16"/>
      <w:szCs w:val="16"/>
    </w:rPr>
  </w:style>
  <w:style w:type="paragraph" w:customStyle="1" w:styleId="StyleBottomSinglesolidlineAuto15ptLinewidth">
    <w:name w:val="Style Bottom: (Single solid line Auto  1.5 pt Line width)"/>
    <w:basedOn w:val="Standard"/>
    <w:autoRedefine/>
    <w:rsid w:val="006B1298"/>
    <w:pPr>
      <w:pBdr>
        <w:bottom w:val="single" w:sz="24" w:space="1" w:color="auto"/>
      </w:pBdr>
      <w:spacing w:after="240" w:line="360" w:lineRule="auto"/>
    </w:pPr>
    <w:rPr>
      <w:rFonts w:ascii="Arial" w:hAnsi="Arial"/>
      <w:color w:val="auto"/>
      <w:lang w:val="en-GB"/>
    </w:rPr>
  </w:style>
  <w:style w:type="paragraph" w:styleId="Titel">
    <w:name w:val="Title"/>
    <w:basedOn w:val="Standard"/>
    <w:qFormat/>
    <w:rsid w:val="006B1298"/>
    <w:pPr>
      <w:jc w:val="center"/>
    </w:pPr>
    <w:rPr>
      <w:rFonts w:ascii="Tahoma" w:hAnsi="Tahoma"/>
      <w:color w:val="auto"/>
      <w:sz w:val="32"/>
      <w:lang w:val="de-DE" w:eastAsia="de-DE"/>
    </w:rPr>
  </w:style>
  <w:style w:type="character" w:styleId="Kommentarzeichen">
    <w:name w:val="annotation reference"/>
    <w:semiHidden/>
    <w:rsid w:val="006B1298"/>
    <w:rPr>
      <w:sz w:val="16"/>
      <w:szCs w:val="16"/>
    </w:rPr>
  </w:style>
  <w:style w:type="paragraph" w:styleId="Kommentartext">
    <w:name w:val="annotation text"/>
    <w:basedOn w:val="Standard"/>
    <w:link w:val="KommentartextZchn"/>
    <w:semiHidden/>
    <w:rsid w:val="006B1298"/>
    <w:rPr>
      <w:sz w:val="20"/>
    </w:rPr>
  </w:style>
  <w:style w:type="character" w:styleId="Fett">
    <w:name w:val="Strong"/>
    <w:qFormat/>
    <w:rsid w:val="006B1298"/>
    <w:rPr>
      <w:b/>
      <w:bCs/>
    </w:rPr>
  </w:style>
  <w:style w:type="paragraph" w:styleId="StandardWeb">
    <w:name w:val="Normal (Web)"/>
    <w:basedOn w:val="Standard"/>
    <w:uiPriority w:val="99"/>
    <w:rsid w:val="006B1298"/>
    <w:pPr>
      <w:spacing w:after="240"/>
    </w:pPr>
    <w:rPr>
      <w:rFonts w:ascii="Verdana" w:hAnsi="Verdana"/>
      <w:color w:val="auto"/>
      <w:lang w:val="de-DE" w:eastAsia="de-DE"/>
    </w:rPr>
  </w:style>
  <w:style w:type="character" w:customStyle="1" w:styleId="textone">
    <w:name w:val="textone"/>
    <w:basedOn w:val="Absatz-Standardschriftart"/>
    <w:rsid w:val="006B1298"/>
  </w:style>
  <w:style w:type="paragraph" w:styleId="Kopfzeile">
    <w:name w:val="header"/>
    <w:basedOn w:val="Standard"/>
    <w:rsid w:val="006B1298"/>
    <w:pPr>
      <w:tabs>
        <w:tab w:val="center" w:pos="4536"/>
        <w:tab w:val="right" w:pos="9072"/>
      </w:tabs>
    </w:pPr>
  </w:style>
  <w:style w:type="paragraph" w:styleId="Fuzeile">
    <w:name w:val="footer"/>
    <w:basedOn w:val="Standard"/>
    <w:rsid w:val="006B1298"/>
    <w:pPr>
      <w:tabs>
        <w:tab w:val="center" w:pos="4536"/>
        <w:tab w:val="right" w:pos="9072"/>
      </w:tabs>
    </w:pPr>
  </w:style>
  <w:style w:type="character" w:styleId="Seitenzahl">
    <w:name w:val="page number"/>
    <w:basedOn w:val="Absatz-Standardschriftart"/>
    <w:rsid w:val="006B1298"/>
  </w:style>
  <w:style w:type="paragraph" w:styleId="Textkrper-Einzug2">
    <w:name w:val="Body Text Indent 2"/>
    <w:basedOn w:val="Standard"/>
    <w:rsid w:val="006B1298"/>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KommentartextZeichen">
    <w:name w:val="Kommentartext Zeichen"/>
    <w:basedOn w:val="Absatz-Standardschriftart"/>
    <w:semiHidden/>
    <w:rsid w:val="00123839"/>
    <w:rPr>
      <w:color w:val="000000"/>
      <w:lang w:val="en-US" w:eastAsia="en-US"/>
    </w:rPr>
  </w:style>
  <w:style w:type="table" w:styleId="Tabellenraster">
    <w:name w:val="Table Grid"/>
    <w:basedOn w:val="NormaleTabelle"/>
    <w:rsid w:val="00123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1">
    <w:name w:val="Nicht aufgelöste Erwähnung1"/>
    <w:basedOn w:val="Absatz-Standardschriftart"/>
    <w:uiPriority w:val="99"/>
    <w:semiHidden/>
    <w:unhideWhenUsed/>
    <w:rsid w:val="0012383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3839"/>
    <w:rPr>
      <w:color w:val="605E5C"/>
      <w:shd w:val="clear" w:color="auto" w:fill="E1DFDD"/>
    </w:rPr>
  </w:style>
  <w:style w:type="paragraph" w:styleId="Kommentarthema">
    <w:name w:val="annotation subject"/>
    <w:basedOn w:val="Kommentartext"/>
    <w:next w:val="Kommentartext"/>
    <w:link w:val="KommentarthemaZchn"/>
    <w:unhideWhenUsed/>
    <w:rsid w:val="00123839"/>
    <w:rPr>
      <w:rFonts w:asciiTheme="minorHAnsi" w:eastAsiaTheme="minorEastAsia" w:hAnsiTheme="minorHAnsi" w:cstheme="minorBidi"/>
      <w:b/>
      <w:bCs/>
      <w:color w:val="auto"/>
      <w:lang w:val="de-DE" w:eastAsia="de-DE"/>
    </w:rPr>
  </w:style>
  <w:style w:type="character" w:customStyle="1" w:styleId="KommentartextZchn">
    <w:name w:val="Kommentartext Zchn"/>
    <w:basedOn w:val="Absatz-Standardschriftart"/>
    <w:link w:val="Kommentartext"/>
    <w:semiHidden/>
    <w:rsid w:val="00123839"/>
    <w:rPr>
      <w:color w:val="000000"/>
      <w:lang w:val="en-US" w:eastAsia="en-US"/>
    </w:rPr>
  </w:style>
  <w:style w:type="character" w:customStyle="1" w:styleId="KommentarthemaZchn">
    <w:name w:val="Kommentarthema Zchn"/>
    <w:basedOn w:val="KommentartextZchn"/>
    <w:link w:val="Kommentarthema"/>
    <w:rsid w:val="00123839"/>
    <w:rPr>
      <w:rFonts w:asciiTheme="minorHAnsi" w:eastAsiaTheme="minorEastAsia" w:hAnsiTheme="minorHAnsi" w:cstheme="minorBidi"/>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kleben.de@3M.com" TargetMode="External"/><Relationship Id="rId17" Type="http://schemas.openxmlformats.org/officeDocument/2006/relationships/hyperlink" Target="http://www.3M.com/a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n@gmx.de" TargetMode="External"/><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witter.com/3MAustr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M.de/presse" TargetMode="External"/><Relationship Id="rId22" Type="http://schemas.openxmlformats.org/officeDocument/2006/relationships/hyperlink" Target="https://www.3mschweiz.ch/3M/de_CH/pressroom-al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B168-4967-0748-AD8E-636C566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5291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Microsoft Office User</cp:lastModifiedBy>
  <cp:revision>22</cp:revision>
  <cp:lastPrinted>2007-02-27T13:03:00Z</cp:lastPrinted>
  <dcterms:created xsi:type="dcterms:W3CDTF">2020-04-28T11:31:00Z</dcterms:created>
  <dcterms:modified xsi:type="dcterms:W3CDTF">2020-08-11T13:56:00Z</dcterms:modified>
</cp:coreProperties>
</file>