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A34" w:rsidRPr="006B6A34" w:rsidRDefault="006B6A34" w:rsidP="006B6A34">
      <w:pPr>
        <w:jc w:val="both"/>
        <w:rPr>
          <w:rFonts w:ascii="Montserrat" w:hAnsi="Montserrat"/>
          <w:b/>
          <w:color w:val="002060"/>
          <w:sz w:val="24"/>
          <w:szCs w:val="24"/>
          <w:lang w:val="en-US"/>
        </w:rPr>
      </w:pPr>
    </w:p>
    <w:p w:rsidR="00B0166A" w:rsidRPr="00615DE6" w:rsidRDefault="00B0166A" w:rsidP="00B0166A">
      <w:pPr>
        <w:jc w:val="center"/>
        <w:rPr>
          <w:rFonts w:ascii="Montserrat" w:hAnsi="Montserrat"/>
          <w:color w:val="002060"/>
          <w:sz w:val="24"/>
          <w:szCs w:val="24"/>
        </w:rPr>
      </w:pPr>
      <w:r w:rsidRPr="00615DE6">
        <w:rPr>
          <w:rFonts w:ascii="Montserrat" w:hAnsi="Montserrat"/>
          <w:color w:val="002060"/>
          <w:sz w:val="24"/>
          <w:szCs w:val="24"/>
        </w:rPr>
        <w:t>Presse-Information</w:t>
      </w:r>
    </w:p>
    <w:p w:rsidR="00B0166A" w:rsidRPr="00615DE6" w:rsidRDefault="00B0166A" w:rsidP="00B0166A">
      <w:pPr>
        <w:jc w:val="center"/>
        <w:rPr>
          <w:rFonts w:ascii="Montserrat" w:hAnsi="Montserrat"/>
          <w:b/>
          <w:color w:val="002060"/>
          <w:sz w:val="10"/>
          <w:szCs w:val="10"/>
        </w:rPr>
      </w:pPr>
    </w:p>
    <w:p w:rsidR="00B0166A" w:rsidRPr="00B0166A" w:rsidRDefault="00BC4F06" w:rsidP="00B0166A">
      <w:pPr>
        <w:spacing w:after="0"/>
        <w:jc w:val="center"/>
        <w:rPr>
          <w:rFonts w:ascii="Montserrat" w:hAnsi="Montserrat"/>
          <w:b/>
          <w:color w:val="002060"/>
          <w:sz w:val="24"/>
          <w:szCs w:val="24"/>
        </w:rPr>
      </w:pPr>
      <w:r>
        <w:rPr>
          <w:rFonts w:ascii="Montserrat" w:hAnsi="Montserrat"/>
          <w:b/>
          <w:color w:val="002060"/>
          <w:sz w:val="24"/>
          <w:szCs w:val="24"/>
        </w:rPr>
        <w:t>Nachholtermin</w:t>
      </w:r>
      <w:r w:rsidR="00B0166A" w:rsidRPr="00B0166A">
        <w:rPr>
          <w:rFonts w:ascii="Montserrat" w:hAnsi="Montserrat"/>
          <w:b/>
          <w:color w:val="002060"/>
          <w:sz w:val="24"/>
          <w:szCs w:val="24"/>
        </w:rPr>
        <w:t xml:space="preserve">: </w:t>
      </w:r>
    </w:p>
    <w:p w:rsidR="00B0166A" w:rsidRPr="00B0166A" w:rsidRDefault="00B0166A" w:rsidP="00B0166A">
      <w:pPr>
        <w:jc w:val="center"/>
        <w:rPr>
          <w:rFonts w:ascii="Montserrat" w:hAnsi="Montserrat"/>
          <w:b/>
          <w:color w:val="002060"/>
          <w:szCs w:val="24"/>
        </w:rPr>
      </w:pPr>
      <w:r w:rsidRPr="00B0166A">
        <w:rPr>
          <w:rFonts w:ascii="Montserrat" w:hAnsi="Montserrat"/>
          <w:b/>
          <w:color w:val="002060"/>
          <w:szCs w:val="24"/>
        </w:rPr>
        <w:t xml:space="preserve">GLASPERLENSPIEL kommen am </w:t>
      </w:r>
      <w:r w:rsidR="00BC4F06">
        <w:rPr>
          <w:rFonts w:ascii="Montserrat" w:hAnsi="Montserrat"/>
          <w:b/>
          <w:color w:val="002060"/>
          <w:szCs w:val="24"/>
        </w:rPr>
        <w:t>24</w:t>
      </w:r>
      <w:r w:rsidRPr="00B0166A">
        <w:rPr>
          <w:rFonts w:ascii="Montserrat" w:hAnsi="Montserrat"/>
          <w:b/>
          <w:color w:val="002060"/>
          <w:szCs w:val="24"/>
        </w:rPr>
        <w:t xml:space="preserve">. </w:t>
      </w:r>
      <w:r w:rsidR="00BC4F06">
        <w:rPr>
          <w:rFonts w:ascii="Montserrat" w:hAnsi="Montserrat"/>
          <w:b/>
          <w:color w:val="002060"/>
          <w:szCs w:val="24"/>
        </w:rPr>
        <w:t>August</w:t>
      </w:r>
      <w:r w:rsidRPr="00B0166A">
        <w:rPr>
          <w:rFonts w:ascii="Montserrat" w:hAnsi="Montserrat"/>
          <w:b/>
          <w:color w:val="002060"/>
          <w:szCs w:val="24"/>
        </w:rPr>
        <w:t xml:space="preserve"> nach Grömitz</w:t>
      </w:r>
    </w:p>
    <w:p w:rsidR="00BC4F06" w:rsidRPr="00465B67" w:rsidRDefault="00465B67" w:rsidP="006B6A34">
      <w:pPr>
        <w:jc w:val="both"/>
        <w:rPr>
          <w:rFonts w:cstheme="minorHAnsi"/>
          <w:bCs/>
          <w:i/>
          <w:color w:val="002060"/>
          <w:szCs w:val="21"/>
        </w:rPr>
      </w:pPr>
      <w:r>
        <w:rPr>
          <w:rFonts w:cstheme="minorHAnsi"/>
          <w:bCs/>
          <w:color w:val="002060"/>
          <w:szCs w:val="21"/>
        </w:rPr>
        <w:t xml:space="preserve">Grömitz, 3. August </w:t>
      </w:r>
      <w:r w:rsidR="00BC4F06" w:rsidRPr="00465B67">
        <w:rPr>
          <w:rFonts w:cstheme="minorHAnsi"/>
          <w:bCs/>
          <w:i/>
          <w:color w:val="002060"/>
          <w:szCs w:val="21"/>
        </w:rPr>
        <w:t>Nach technischen Problemen am eigentlichen Veranstaltungstag am 08. Juni kommen GLASPERLENSPIEL am 24. August erneut nach Grömitz, um das geplante Open-Air-Konzert</w:t>
      </w:r>
      <w:r>
        <w:rPr>
          <w:rFonts w:cstheme="minorHAnsi"/>
          <w:bCs/>
          <w:i/>
          <w:color w:val="002060"/>
          <w:szCs w:val="21"/>
        </w:rPr>
        <w:t xml:space="preserve"> </w:t>
      </w:r>
      <w:r w:rsidR="00BC4F06" w:rsidRPr="00465B67">
        <w:rPr>
          <w:rFonts w:cstheme="minorHAnsi"/>
          <w:bCs/>
          <w:i/>
          <w:color w:val="002060"/>
          <w:szCs w:val="21"/>
        </w:rPr>
        <w:t>nachzuholen.</w:t>
      </w:r>
    </w:p>
    <w:p w:rsidR="003A440B" w:rsidRPr="00615DE6" w:rsidRDefault="00BC4F06" w:rsidP="006B6A34">
      <w:pPr>
        <w:jc w:val="both"/>
        <w:rPr>
          <w:rFonts w:cstheme="minorHAnsi"/>
          <w:bCs/>
          <w:color w:val="002060"/>
          <w:szCs w:val="21"/>
        </w:rPr>
      </w:pPr>
      <w:r>
        <w:rPr>
          <w:rFonts w:cstheme="minorHAnsi"/>
          <w:bCs/>
          <w:color w:val="002060"/>
          <w:szCs w:val="21"/>
        </w:rPr>
        <w:t>Mit einer atemberaubenden Live-Show auf einer riesigen Bühne wird</w:t>
      </w:r>
      <w:r w:rsidR="00D76C26" w:rsidRPr="00615DE6">
        <w:rPr>
          <w:rFonts w:cstheme="minorHAnsi"/>
          <w:bCs/>
          <w:color w:val="002060"/>
          <w:szCs w:val="21"/>
        </w:rPr>
        <w:t xml:space="preserve"> d</w:t>
      </w:r>
      <w:r w:rsidR="00B0166A" w:rsidRPr="00615DE6">
        <w:rPr>
          <w:rFonts w:cstheme="minorHAnsi"/>
          <w:bCs/>
          <w:color w:val="002060"/>
          <w:szCs w:val="21"/>
        </w:rPr>
        <w:t>as Elektropop-Duo</w:t>
      </w:r>
      <w:r>
        <w:rPr>
          <w:rFonts w:cstheme="minorHAnsi"/>
          <w:bCs/>
          <w:color w:val="002060"/>
          <w:szCs w:val="21"/>
        </w:rPr>
        <w:t xml:space="preserve"> die Wiese Uferstraße rocken und den Ort zum Beben bringen</w:t>
      </w:r>
      <w:r w:rsidR="00D76C26" w:rsidRPr="00615DE6">
        <w:rPr>
          <w:rFonts w:cstheme="minorHAnsi"/>
          <w:bCs/>
          <w:color w:val="002060"/>
          <w:szCs w:val="21"/>
        </w:rPr>
        <w:t xml:space="preserve">. Das Duo </w:t>
      </w:r>
      <w:r w:rsidR="00B0166A" w:rsidRPr="00615DE6">
        <w:rPr>
          <w:rFonts w:cstheme="minorHAnsi"/>
          <w:bCs/>
          <w:color w:val="002060"/>
          <w:szCs w:val="21"/>
        </w:rPr>
        <w:t>ist aktuell eine der erfolgreichsten Bands in Deutschland</w:t>
      </w:r>
      <w:r w:rsidR="00D76C26" w:rsidRPr="00615DE6">
        <w:rPr>
          <w:rFonts w:cstheme="minorHAnsi"/>
          <w:bCs/>
          <w:color w:val="002060"/>
          <w:szCs w:val="21"/>
        </w:rPr>
        <w:t xml:space="preserve"> und konnte seit ihrem Charteinstieg mit ihrem Mega-Hit „Geiles Leben“ </w:t>
      </w:r>
      <w:proofErr w:type="gramStart"/>
      <w:r w:rsidR="00D76C26" w:rsidRPr="00615DE6">
        <w:rPr>
          <w:rFonts w:cstheme="minorHAnsi"/>
          <w:bCs/>
          <w:color w:val="002060"/>
          <w:szCs w:val="21"/>
        </w:rPr>
        <w:t>in 2015</w:t>
      </w:r>
      <w:proofErr w:type="gramEnd"/>
      <w:r w:rsidR="00D76C26" w:rsidRPr="00615DE6">
        <w:rPr>
          <w:rFonts w:cstheme="minorHAnsi"/>
          <w:bCs/>
          <w:color w:val="002060"/>
          <w:szCs w:val="21"/>
        </w:rPr>
        <w:t xml:space="preserve"> acht Goldene- und 3 Platin-Schalplatten für </w:t>
      </w:r>
      <w:r w:rsidR="00465B67">
        <w:rPr>
          <w:rFonts w:cstheme="minorHAnsi"/>
          <w:bCs/>
          <w:color w:val="002060"/>
          <w:szCs w:val="21"/>
        </w:rPr>
        <w:t>s</w:t>
      </w:r>
      <w:r w:rsidR="00D76C26" w:rsidRPr="00615DE6">
        <w:rPr>
          <w:rFonts w:cstheme="minorHAnsi"/>
          <w:bCs/>
          <w:color w:val="002060"/>
          <w:szCs w:val="21"/>
        </w:rPr>
        <w:t xml:space="preserve">ich gewinnen. </w:t>
      </w:r>
    </w:p>
    <w:p w:rsidR="00D76C26" w:rsidRDefault="00D76C26" w:rsidP="006B6A34">
      <w:pPr>
        <w:jc w:val="both"/>
        <w:rPr>
          <w:rFonts w:cstheme="minorHAnsi"/>
          <w:bCs/>
          <w:color w:val="002060"/>
          <w:szCs w:val="21"/>
        </w:rPr>
      </w:pPr>
      <w:r w:rsidRPr="00615DE6">
        <w:rPr>
          <w:rFonts w:cstheme="minorHAnsi"/>
          <w:bCs/>
          <w:color w:val="002060"/>
          <w:szCs w:val="21"/>
        </w:rPr>
        <w:t xml:space="preserve">2017 nutze die Band, um das von den Fans lang ersehnte vierte Album zu produzieren, welches im Frühjahr dieses Jahres </w:t>
      </w:r>
      <w:r w:rsidR="005F2ABB">
        <w:rPr>
          <w:rFonts w:cstheme="minorHAnsi"/>
          <w:bCs/>
          <w:color w:val="002060"/>
          <w:szCs w:val="21"/>
        </w:rPr>
        <w:t>erschienen ist.</w:t>
      </w:r>
      <w:r w:rsidRPr="00615DE6">
        <w:rPr>
          <w:rFonts w:cstheme="minorHAnsi"/>
          <w:bCs/>
          <w:color w:val="002060"/>
          <w:szCs w:val="21"/>
        </w:rPr>
        <w:t xml:space="preserve"> Mit vielen neuen Songs im Gepäck, kommen sie 2018 zurück auf die Bühne und machen während ihrer Tour am </w:t>
      </w:r>
      <w:r w:rsidR="00BC4F06">
        <w:rPr>
          <w:rFonts w:cstheme="minorHAnsi"/>
          <w:bCs/>
          <w:color w:val="002060"/>
          <w:szCs w:val="21"/>
        </w:rPr>
        <w:t>24</w:t>
      </w:r>
      <w:r w:rsidRPr="00615DE6">
        <w:rPr>
          <w:rFonts w:cstheme="minorHAnsi"/>
          <w:bCs/>
          <w:color w:val="002060"/>
          <w:szCs w:val="21"/>
        </w:rPr>
        <w:t xml:space="preserve">. </w:t>
      </w:r>
      <w:r w:rsidR="00BC4F06">
        <w:rPr>
          <w:rFonts w:cstheme="minorHAnsi"/>
          <w:bCs/>
          <w:color w:val="002060"/>
          <w:szCs w:val="21"/>
        </w:rPr>
        <w:t>August</w:t>
      </w:r>
      <w:r w:rsidRPr="00615DE6">
        <w:rPr>
          <w:rFonts w:cstheme="minorHAnsi"/>
          <w:bCs/>
          <w:color w:val="002060"/>
          <w:szCs w:val="21"/>
        </w:rPr>
        <w:t xml:space="preserve"> Halt in Grömitz. </w:t>
      </w:r>
    </w:p>
    <w:p w:rsidR="003352AA" w:rsidRDefault="0092084B" w:rsidP="003352AA">
      <w:pPr>
        <w:jc w:val="both"/>
        <w:rPr>
          <w:rFonts w:cstheme="minorHAnsi"/>
          <w:bCs/>
          <w:color w:val="002060"/>
          <w:szCs w:val="21"/>
        </w:rPr>
      </w:pPr>
      <w:r>
        <w:rPr>
          <w:rFonts w:cstheme="minorHAnsi"/>
          <w:bCs/>
          <w:color w:val="002060"/>
          <w:szCs w:val="21"/>
        </w:rPr>
        <w:t xml:space="preserve">Musikalisch </w:t>
      </w:r>
      <w:r w:rsidR="003352AA">
        <w:rPr>
          <w:rFonts w:cstheme="minorHAnsi"/>
          <w:bCs/>
          <w:color w:val="002060"/>
          <w:szCs w:val="21"/>
        </w:rPr>
        <w:t>kann sich das Publikum bereits um 19 Uhr auf die Partyband „Projekt Caramba“ freuen. Mit einer unwiderstehlichen Mischung aus neuen, alten, eigenen und auch bisher unbekannteren Songs rocken die Lübecker die Bühne und bringen den Party-Kessel zum Kochen, bevor GLASPERLENSPIEL mit dem Nachholkonzert beginnt.</w:t>
      </w:r>
    </w:p>
    <w:p w:rsidR="005F2ABB" w:rsidRDefault="003352AA" w:rsidP="003352AA">
      <w:pPr>
        <w:jc w:val="both"/>
        <w:rPr>
          <w:rFonts w:cstheme="minorHAnsi"/>
          <w:bCs/>
          <w:color w:val="002060"/>
          <w:szCs w:val="21"/>
        </w:rPr>
      </w:pPr>
      <w:r>
        <w:rPr>
          <w:rFonts w:cstheme="minorHAnsi"/>
          <w:bCs/>
          <w:color w:val="002060"/>
          <w:szCs w:val="21"/>
        </w:rPr>
        <w:t xml:space="preserve">„Wir sind froh, dass wir gemeinsam mit Glasperlenspiel </w:t>
      </w:r>
      <w:r w:rsidR="00465B67">
        <w:rPr>
          <w:rFonts w:cstheme="minorHAnsi"/>
          <w:bCs/>
          <w:color w:val="002060"/>
          <w:szCs w:val="21"/>
        </w:rPr>
        <w:t xml:space="preserve">so schnell </w:t>
      </w:r>
      <w:r>
        <w:rPr>
          <w:rFonts w:cstheme="minorHAnsi"/>
          <w:bCs/>
          <w:color w:val="002060"/>
          <w:szCs w:val="21"/>
        </w:rPr>
        <w:t>ein</w:t>
      </w:r>
      <w:r w:rsidR="00465B67">
        <w:rPr>
          <w:rFonts w:cstheme="minorHAnsi"/>
          <w:bCs/>
          <w:color w:val="002060"/>
          <w:szCs w:val="21"/>
        </w:rPr>
        <w:t>en</w:t>
      </w:r>
      <w:r>
        <w:rPr>
          <w:rFonts w:cstheme="minorHAnsi"/>
          <w:bCs/>
          <w:color w:val="002060"/>
          <w:szCs w:val="21"/>
        </w:rPr>
        <w:t xml:space="preserve"> Nachholtermin gefunden haben </w:t>
      </w:r>
      <w:r w:rsidR="0097030C">
        <w:rPr>
          <w:rFonts w:cstheme="minorHAnsi"/>
          <w:bCs/>
          <w:color w:val="002060"/>
          <w:szCs w:val="21"/>
        </w:rPr>
        <w:t>und unseren Gästen</w:t>
      </w:r>
      <w:r w:rsidR="00465B67">
        <w:rPr>
          <w:rFonts w:cstheme="minorHAnsi"/>
          <w:bCs/>
          <w:color w:val="002060"/>
          <w:szCs w:val="21"/>
        </w:rPr>
        <w:t xml:space="preserve"> </w:t>
      </w:r>
      <w:bookmarkStart w:id="0" w:name="_GoBack"/>
      <w:bookmarkEnd w:id="0"/>
      <w:r w:rsidR="0097030C">
        <w:rPr>
          <w:rFonts w:cstheme="minorHAnsi"/>
          <w:bCs/>
          <w:color w:val="002060"/>
          <w:szCs w:val="21"/>
        </w:rPr>
        <w:t xml:space="preserve">ein schönes und kostenfreies </w:t>
      </w:r>
      <w:r w:rsidR="00465B67">
        <w:rPr>
          <w:rFonts w:cstheme="minorHAnsi"/>
          <w:bCs/>
          <w:color w:val="002060"/>
          <w:szCs w:val="21"/>
        </w:rPr>
        <w:t>Open-Air-</w:t>
      </w:r>
      <w:r w:rsidR="0097030C">
        <w:rPr>
          <w:rFonts w:cstheme="minorHAnsi"/>
          <w:bCs/>
          <w:color w:val="002060"/>
          <w:szCs w:val="21"/>
        </w:rPr>
        <w:t xml:space="preserve">Konzert in Grömitz </w:t>
      </w:r>
      <w:r w:rsidR="00495512">
        <w:rPr>
          <w:rFonts w:cstheme="minorHAnsi"/>
          <w:bCs/>
          <w:color w:val="002060"/>
          <w:szCs w:val="21"/>
        </w:rPr>
        <w:t>ermöglichen</w:t>
      </w:r>
      <w:r w:rsidR="00465B67">
        <w:rPr>
          <w:rFonts w:cstheme="minorHAnsi"/>
          <w:bCs/>
          <w:color w:val="002060"/>
          <w:szCs w:val="21"/>
        </w:rPr>
        <w:t xml:space="preserve"> können.</w:t>
      </w:r>
      <w:r w:rsidR="0097030C">
        <w:rPr>
          <w:rFonts w:cstheme="minorHAnsi"/>
          <w:bCs/>
          <w:color w:val="002060"/>
          <w:szCs w:val="21"/>
        </w:rPr>
        <w:t xml:space="preserve">“, </w:t>
      </w:r>
      <w:r w:rsidR="00E96198">
        <w:rPr>
          <w:rFonts w:cstheme="minorHAnsi"/>
          <w:bCs/>
          <w:color w:val="002060"/>
          <w:szCs w:val="21"/>
        </w:rPr>
        <w:t xml:space="preserve">so </w:t>
      </w:r>
      <w:r w:rsidR="0097030C">
        <w:rPr>
          <w:rFonts w:cstheme="minorHAnsi"/>
          <w:bCs/>
          <w:color w:val="002060"/>
          <w:szCs w:val="21"/>
        </w:rPr>
        <w:t>Janina Kononov, Betriebsleiterin Marketing.</w:t>
      </w:r>
    </w:p>
    <w:p w:rsidR="00615DE6" w:rsidRDefault="00615DE6" w:rsidP="00615DE6">
      <w:pPr>
        <w:spacing w:after="0"/>
        <w:rPr>
          <w:rFonts w:cstheme="minorHAnsi"/>
          <w:bCs/>
          <w:color w:val="002060"/>
          <w:szCs w:val="21"/>
        </w:rPr>
      </w:pPr>
      <w:r>
        <w:rPr>
          <w:rFonts w:cstheme="minorHAnsi"/>
          <w:bCs/>
          <w:color w:val="002060"/>
          <w:szCs w:val="21"/>
        </w:rPr>
        <w:t>Weitere Informationen zu den Veranstaltungen sowie zum</w:t>
      </w:r>
      <w:r w:rsidRPr="00867283">
        <w:rPr>
          <w:rFonts w:cstheme="minorHAnsi"/>
          <w:bCs/>
          <w:color w:val="002060"/>
          <w:szCs w:val="21"/>
        </w:rPr>
        <w:t xml:space="preserve"> Tourismus-Service Grömitz erhalten Sie online unter </w:t>
      </w:r>
      <w:hyperlink r:id="rId6" w:history="1">
        <w:r w:rsidRPr="00867283">
          <w:rPr>
            <w:rStyle w:val="Hyperlink"/>
            <w:rFonts w:cstheme="minorHAnsi"/>
            <w:color w:val="002060"/>
            <w:szCs w:val="21"/>
          </w:rPr>
          <w:t>www.groemitz.de</w:t>
        </w:r>
      </w:hyperlink>
      <w:r w:rsidRPr="00867283">
        <w:rPr>
          <w:rFonts w:cstheme="minorHAnsi"/>
          <w:bCs/>
          <w:color w:val="002060"/>
          <w:szCs w:val="21"/>
        </w:rPr>
        <w:t xml:space="preserve"> sowie telefonisch unter 04562 – 25 60. </w:t>
      </w:r>
    </w:p>
    <w:p w:rsidR="00615DE6" w:rsidRPr="00867283" w:rsidRDefault="00615DE6" w:rsidP="00615DE6">
      <w:pPr>
        <w:spacing w:after="0"/>
        <w:rPr>
          <w:rFonts w:cstheme="minorHAnsi"/>
          <w:bCs/>
          <w:color w:val="002060"/>
          <w:szCs w:val="21"/>
        </w:rPr>
      </w:pPr>
    </w:p>
    <w:p w:rsidR="00615DE6" w:rsidRDefault="00615DE6" w:rsidP="00615DE6">
      <w:pPr>
        <w:rPr>
          <w:rFonts w:cstheme="minorHAnsi"/>
          <w:bCs/>
          <w:color w:val="002060"/>
          <w:sz w:val="10"/>
          <w:szCs w:val="10"/>
        </w:rPr>
      </w:pPr>
    </w:p>
    <w:p w:rsidR="00615DE6" w:rsidRDefault="00615DE6" w:rsidP="00615DE6">
      <w:pPr>
        <w:rPr>
          <w:rFonts w:cstheme="minorHAnsi"/>
          <w:bCs/>
          <w:color w:val="002060"/>
          <w:sz w:val="10"/>
          <w:szCs w:val="10"/>
        </w:rPr>
      </w:pPr>
    </w:p>
    <w:p w:rsidR="00615DE6" w:rsidRDefault="00615DE6" w:rsidP="00615DE6">
      <w:pPr>
        <w:rPr>
          <w:rFonts w:cstheme="minorHAnsi"/>
          <w:bCs/>
          <w:color w:val="002060"/>
          <w:sz w:val="10"/>
          <w:szCs w:val="10"/>
        </w:rPr>
      </w:pPr>
    </w:p>
    <w:p w:rsidR="00615DE6" w:rsidRDefault="00615DE6" w:rsidP="00615DE6">
      <w:pPr>
        <w:rPr>
          <w:rFonts w:cstheme="minorHAnsi"/>
          <w:bCs/>
          <w:color w:val="002060"/>
          <w:sz w:val="10"/>
          <w:szCs w:val="10"/>
        </w:rPr>
      </w:pPr>
    </w:p>
    <w:p w:rsidR="00615DE6" w:rsidRPr="00606251" w:rsidRDefault="00615DE6" w:rsidP="00615DE6">
      <w:pPr>
        <w:rPr>
          <w:rFonts w:cstheme="minorHAnsi"/>
          <w:bCs/>
          <w:color w:val="002060"/>
          <w:sz w:val="10"/>
          <w:szCs w:val="10"/>
        </w:rPr>
      </w:pPr>
    </w:p>
    <w:p w:rsidR="00615DE6" w:rsidRPr="00606251" w:rsidRDefault="00615DE6" w:rsidP="00615DE6">
      <w:pPr>
        <w:spacing w:after="0"/>
        <w:rPr>
          <w:rFonts w:cstheme="minorHAnsi"/>
          <w:b/>
          <w:bCs/>
          <w:color w:val="002060"/>
          <w:szCs w:val="21"/>
          <w:u w:val="single"/>
        </w:rPr>
      </w:pPr>
      <w:r>
        <w:rPr>
          <w:rFonts w:cstheme="minorHAnsi"/>
          <w:b/>
          <w:bCs/>
          <w:color w:val="002060"/>
          <w:szCs w:val="21"/>
          <w:u w:val="single"/>
        </w:rPr>
        <w:t>Weitere</w:t>
      </w:r>
      <w:r w:rsidRPr="00606251">
        <w:rPr>
          <w:rFonts w:cstheme="minorHAnsi"/>
          <w:b/>
          <w:bCs/>
          <w:color w:val="002060"/>
          <w:szCs w:val="21"/>
          <w:u w:val="single"/>
        </w:rPr>
        <w:t xml:space="preserve"> Presse-Informationen erhalten Sie unter:</w:t>
      </w:r>
    </w:p>
    <w:p w:rsidR="00615DE6" w:rsidRDefault="00615DE6" w:rsidP="00615DE6">
      <w:pPr>
        <w:spacing w:after="0"/>
        <w:rPr>
          <w:rFonts w:cstheme="minorHAnsi"/>
          <w:bCs/>
          <w:color w:val="002060"/>
          <w:szCs w:val="21"/>
        </w:rPr>
      </w:pPr>
      <w:r>
        <w:rPr>
          <w:rFonts w:cstheme="minorHAnsi"/>
          <w:bCs/>
          <w:color w:val="002060"/>
          <w:szCs w:val="21"/>
        </w:rPr>
        <w:t>Tourismus-Service Grömitz</w:t>
      </w:r>
    </w:p>
    <w:p w:rsidR="00615DE6" w:rsidRDefault="0097030C" w:rsidP="00615DE6">
      <w:pPr>
        <w:spacing w:after="0"/>
        <w:rPr>
          <w:rFonts w:cstheme="minorHAnsi"/>
          <w:bCs/>
          <w:color w:val="002060"/>
          <w:szCs w:val="21"/>
        </w:rPr>
      </w:pPr>
      <w:r>
        <w:rPr>
          <w:rFonts w:cstheme="minorHAnsi"/>
          <w:bCs/>
          <w:color w:val="002060"/>
          <w:szCs w:val="21"/>
        </w:rPr>
        <w:t>Thuan Nguyen</w:t>
      </w:r>
    </w:p>
    <w:p w:rsidR="00615DE6" w:rsidRDefault="00615DE6" w:rsidP="00615DE6">
      <w:pPr>
        <w:spacing w:after="0"/>
        <w:rPr>
          <w:rFonts w:cstheme="minorHAnsi"/>
          <w:bCs/>
          <w:color w:val="002060"/>
          <w:szCs w:val="21"/>
        </w:rPr>
      </w:pPr>
      <w:r>
        <w:rPr>
          <w:rFonts w:cstheme="minorHAnsi"/>
          <w:bCs/>
          <w:color w:val="002060"/>
          <w:szCs w:val="21"/>
        </w:rPr>
        <w:t>Neuer Markt 1, 23743 Grömitz</w:t>
      </w:r>
    </w:p>
    <w:p w:rsidR="00615DE6" w:rsidRDefault="00615DE6" w:rsidP="00615DE6">
      <w:pPr>
        <w:spacing w:after="0"/>
        <w:rPr>
          <w:rFonts w:cstheme="minorHAnsi"/>
          <w:bCs/>
          <w:color w:val="002060"/>
          <w:szCs w:val="21"/>
        </w:rPr>
      </w:pPr>
      <w:r>
        <w:rPr>
          <w:rFonts w:cstheme="minorHAnsi"/>
          <w:bCs/>
          <w:color w:val="002060"/>
          <w:szCs w:val="21"/>
        </w:rPr>
        <w:t>Tel.: 04562 – 256 26</w:t>
      </w:r>
      <w:r w:rsidR="00FF1A9C">
        <w:rPr>
          <w:rFonts w:cstheme="minorHAnsi"/>
          <w:bCs/>
          <w:color w:val="002060"/>
          <w:szCs w:val="21"/>
        </w:rPr>
        <w:t>3</w:t>
      </w:r>
    </w:p>
    <w:p w:rsidR="00615DE6" w:rsidRDefault="00615DE6" w:rsidP="00615DE6">
      <w:pPr>
        <w:spacing w:after="0"/>
        <w:rPr>
          <w:rFonts w:cstheme="minorHAnsi"/>
          <w:bCs/>
          <w:color w:val="002060"/>
          <w:szCs w:val="21"/>
        </w:rPr>
      </w:pPr>
      <w:r>
        <w:rPr>
          <w:rFonts w:cstheme="minorHAnsi"/>
          <w:bCs/>
          <w:color w:val="002060"/>
          <w:szCs w:val="21"/>
        </w:rPr>
        <w:t xml:space="preserve">E-Mail: </w:t>
      </w:r>
      <w:hyperlink r:id="rId7" w:history="1">
        <w:r w:rsidR="0097030C" w:rsidRPr="00503B60">
          <w:rPr>
            <w:rStyle w:val="Hyperlink"/>
            <w:rFonts w:cstheme="minorHAnsi"/>
            <w:szCs w:val="21"/>
          </w:rPr>
          <w:t>t.nguyen@ts.groemitz.de</w:t>
        </w:r>
      </w:hyperlink>
    </w:p>
    <w:p w:rsidR="00615DE6" w:rsidRPr="00371BDC" w:rsidRDefault="00615DE6" w:rsidP="00615DE6">
      <w:pPr>
        <w:spacing w:after="0"/>
        <w:rPr>
          <w:rFonts w:cstheme="minorHAnsi"/>
          <w:bCs/>
          <w:color w:val="002060"/>
          <w:szCs w:val="21"/>
        </w:rPr>
      </w:pPr>
      <w:r>
        <w:rPr>
          <w:rFonts w:cstheme="minorHAnsi"/>
          <w:bCs/>
          <w:color w:val="002060"/>
          <w:szCs w:val="21"/>
        </w:rPr>
        <w:t xml:space="preserve">Internet: </w:t>
      </w:r>
      <w:hyperlink r:id="rId8" w:history="1">
        <w:r w:rsidRPr="00053930">
          <w:rPr>
            <w:rStyle w:val="Hyperlink"/>
            <w:rFonts w:cstheme="minorHAnsi"/>
            <w:szCs w:val="21"/>
          </w:rPr>
          <w:t>www.groemitz.de</w:t>
        </w:r>
      </w:hyperlink>
      <w:r>
        <w:rPr>
          <w:rFonts w:cstheme="minorHAnsi"/>
          <w:bCs/>
          <w:color w:val="002060"/>
          <w:szCs w:val="21"/>
        </w:rPr>
        <w:t xml:space="preserve"> </w:t>
      </w:r>
    </w:p>
    <w:p w:rsidR="00D76C26" w:rsidRPr="00B0166A" w:rsidRDefault="00D76C26" w:rsidP="006B6A34">
      <w:pPr>
        <w:jc w:val="both"/>
        <w:rPr>
          <w:rFonts w:ascii="Montserrat" w:hAnsi="Montserrat"/>
          <w:color w:val="002060"/>
        </w:rPr>
      </w:pPr>
    </w:p>
    <w:sectPr w:rsidR="00D76C26" w:rsidRPr="00B0166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41C" w:rsidRDefault="007B541C" w:rsidP="00994288">
      <w:pPr>
        <w:spacing w:after="0" w:line="240" w:lineRule="auto"/>
      </w:pPr>
      <w:r>
        <w:separator/>
      </w:r>
    </w:p>
  </w:endnote>
  <w:endnote w:type="continuationSeparator" w:id="0">
    <w:p w:rsidR="007B541C" w:rsidRDefault="007B541C" w:rsidP="0099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41C" w:rsidRDefault="007B541C" w:rsidP="00994288">
      <w:pPr>
        <w:spacing w:after="0" w:line="240" w:lineRule="auto"/>
      </w:pPr>
      <w:r>
        <w:separator/>
      </w:r>
    </w:p>
  </w:footnote>
  <w:footnote w:type="continuationSeparator" w:id="0">
    <w:p w:rsidR="007B541C" w:rsidRDefault="007B541C" w:rsidP="0099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288" w:rsidRDefault="00994288" w:rsidP="00994288">
    <w:pPr>
      <w:pStyle w:val="Kopfzeile"/>
      <w:jc w:val="right"/>
    </w:pPr>
    <w:r>
      <w:rPr>
        <w:noProof/>
      </w:rPr>
      <w:drawing>
        <wp:inline distT="0" distB="0" distL="0" distR="0">
          <wp:extent cx="2598420" cy="10365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urismus-service-groemitz-web.png"/>
                  <pic:cNvPicPr/>
                </pic:nvPicPr>
                <pic:blipFill>
                  <a:blip r:embed="rId1">
                    <a:extLst>
                      <a:ext uri="{28A0092B-C50C-407E-A947-70E740481C1C}">
                        <a14:useLocalDpi xmlns:a14="http://schemas.microsoft.com/office/drawing/2010/main" val="0"/>
                      </a:ext>
                    </a:extLst>
                  </a:blip>
                  <a:stretch>
                    <a:fillRect/>
                  </a:stretch>
                </pic:blipFill>
                <pic:spPr>
                  <a:xfrm>
                    <a:off x="0" y="0"/>
                    <a:ext cx="2624196" cy="10468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88"/>
    <w:rsid w:val="000E2FE8"/>
    <w:rsid w:val="001026CF"/>
    <w:rsid w:val="002D7BBC"/>
    <w:rsid w:val="003352AA"/>
    <w:rsid w:val="003A440B"/>
    <w:rsid w:val="00465B67"/>
    <w:rsid w:val="00495512"/>
    <w:rsid w:val="005E2581"/>
    <w:rsid w:val="005F2ABB"/>
    <w:rsid w:val="00615DE6"/>
    <w:rsid w:val="006B6A34"/>
    <w:rsid w:val="00731375"/>
    <w:rsid w:val="007B541C"/>
    <w:rsid w:val="0092084B"/>
    <w:rsid w:val="0097030C"/>
    <w:rsid w:val="00994288"/>
    <w:rsid w:val="00B0166A"/>
    <w:rsid w:val="00B21051"/>
    <w:rsid w:val="00BC4F06"/>
    <w:rsid w:val="00C24651"/>
    <w:rsid w:val="00D76C26"/>
    <w:rsid w:val="00E96198"/>
    <w:rsid w:val="00F567FE"/>
    <w:rsid w:val="00FF1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4F7A1"/>
  <w15:chartTrackingRefBased/>
  <w15:docId w15:val="{4AA353E4-3E63-42D0-9007-9B6B61EF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42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4288"/>
  </w:style>
  <w:style w:type="paragraph" w:styleId="Fuzeile">
    <w:name w:val="footer"/>
    <w:basedOn w:val="Standard"/>
    <w:link w:val="FuzeileZchn"/>
    <w:uiPriority w:val="99"/>
    <w:unhideWhenUsed/>
    <w:rsid w:val="009942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4288"/>
  </w:style>
  <w:style w:type="character" w:styleId="Hyperlink">
    <w:name w:val="Hyperlink"/>
    <w:basedOn w:val="Absatz-Standardschriftart"/>
    <w:uiPriority w:val="99"/>
    <w:unhideWhenUsed/>
    <w:rsid w:val="00615DE6"/>
    <w:rPr>
      <w:color w:val="0563C1" w:themeColor="hyperlink"/>
      <w:u w:val="single"/>
    </w:rPr>
  </w:style>
  <w:style w:type="character" w:styleId="NichtaufgelsteErwhnung">
    <w:name w:val="Unresolved Mention"/>
    <w:basedOn w:val="Absatz-Standardschriftart"/>
    <w:uiPriority w:val="99"/>
    <w:semiHidden/>
    <w:unhideWhenUsed/>
    <w:rsid w:val="00970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emitz.de" TargetMode="External"/><Relationship Id="rId3" Type="http://schemas.openxmlformats.org/officeDocument/2006/relationships/webSettings" Target="webSettings.xml"/><Relationship Id="rId7" Type="http://schemas.openxmlformats.org/officeDocument/2006/relationships/hyperlink" Target="mailto:t.nguyen@ts.groemit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oemitz.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Kononov</dc:creator>
  <cp:keywords/>
  <dc:description/>
  <cp:lastModifiedBy>Jacqueline Felsmann</cp:lastModifiedBy>
  <cp:revision>12</cp:revision>
  <cp:lastPrinted>2018-02-07T12:40:00Z</cp:lastPrinted>
  <dcterms:created xsi:type="dcterms:W3CDTF">2018-02-05T10:48:00Z</dcterms:created>
  <dcterms:modified xsi:type="dcterms:W3CDTF">2018-08-03T09:40:00Z</dcterms:modified>
</cp:coreProperties>
</file>