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5A87" w14:textId="77777777" w:rsidR="005C5B09" w:rsidRPr="007344FB" w:rsidRDefault="005C5B09" w:rsidP="005C5B09">
      <w:pPr>
        <w:rPr>
          <w:rFonts w:ascii="Calibri" w:hAnsi="Calibri" w:cs="Calibri"/>
          <w:b/>
          <w:bCs/>
        </w:rPr>
      </w:pPr>
      <w:r w:rsidRPr="007344FB">
        <w:rPr>
          <w:rFonts w:ascii="Calibri" w:hAnsi="Calibri" w:cs="Calibri"/>
          <w:noProof/>
          <w:color w:val="548DD4"/>
          <w:lang w:eastAsia="de-CH"/>
        </w:rPr>
        <w:drawing>
          <wp:inline distT="0" distB="0" distL="0" distR="0" wp14:anchorId="5599D751" wp14:editId="09E62648">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45B2DE42" w14:textId="77777777" w:rsidR="005C5B09" w:rsidRPr="007344FB" w:rsidRDefault="005C5B09" w:rsidP="005C5B09">
      <w:pPr>
        <w:rPr>
          <w:rFonts w:ascii="Calibri" w:hAnsi="Calibri" w:cs="Calibri"/>
          <w:b/>
          <w:bCs/>
        </w:rPr>
      </w:pPr>
      <w:r w:rsidRPr="007344FB">
        <w:rPr>
          <w:rFonts w:ascii="Calibri" w:hAnsi="Calibri" w:cs="Calibri"/>
          <w:b/>
          <w:bCs/>
        </w:rPr>
        <w:t xml:space="preserve">Medienmitteilung </w:t>
      </w:r>
    </w:p>
    <w:p w14:paraId="7A05757F" w14:textId="41B18068" w:rsidR="005C5B09" w:rsidRPr="007344FB" w:rsidRDefault="005C5B09" w:rsidP="005C5B09">
      <w:pPr>
        <w:rPr>
          <w:rFonts w:ascii="Calibri" w:hAnsi="Calibri" w:cs="Calibri"/>
          <w:b/>
          <w:bCs/>
        </w:rPr>
      </w:pPr>
      <w:r w:rsidRPr="007344FB">
        <w:rPr>
          <w:rFonts w:ascii="Calibri" w:hAnsi="Calibri" w:cs="Calibri"/>
          <w:b/>
          <w:bCs/>
        </w:rPr>
        <w:t xml:space="preserve">Weinfelden, </w:t>
      </w:r>
      <w:r w:rsidR="007344FB">
        <w:rPr>
          <w:rFonts w:ascii="Calibri" w:hAnsi="Calibri" w:cs="Calibri"/>
          <w:b/>
          <w:bCs/>
        </w:rPr>
        <w:t xml:space="preserve">27. Mai </w:t>
      </w:r>
      <w:r w:rsidR="0030585F" w:rsidRPr="007344FB">
        <w:rPr>
          <w:rFonts w:ascii="Calibri" w:hAnsi="Calibri" w:cs="Calibri"/>
          <w:b/>
          <w:bCs/>
        </w:rPr>
        <w:t>2026</w:t>
      </w:r>
    </w:p>
    <w:p w14:paraId="1B23A2F4" w14:textId="77777777" w:rsidR="007344FB" w:rsidRPr="007344FB" w:rsidRDefault="007344FB" w:rsidP="007344FB">
      <w:pPr>
        <w:spacing w:before="100" w:beforeAutospacing="1" w:after="100" w:afterAutospacing="1"/>
        <w:outlineLvl w:val="0"/>
        <w:rPr>
          <w:rFonts w:ascii="Calibri" w:eastAsia="Times New Roman" w:hAnsi="Calibri" w:cs="Calibri"/>
          <w:b/>
          <w:bCs/>
          <w:color w:val="000000"/>
          <w:kern w:val="36"/>
          <w:sz w:val="28"/>
          <w:szCs w:val="28"/>
          <w:lang w:eastAsia="de-DE"/>
        </w:rPr>
      </w:pPr>
      <w:r w:rsidRPr="007344FB">
        <w:rPr>
          <w:rFonts w:ascii="Calibri" w:eastAsia="Times New Roman" w:hAnsi="Calibri" w:cs="Calibri"/>
          <w:b/>
          <w:bCs/>
          <w:color w:val="000000"/>
          <w:kern w:val="36"/>
          <w:sz w:val="28"/>
          <w:szCs w:val="28"/>
          <w:lang w:eastAsia="de-DE"/>
        </w:rPr>
        <w:t>Resilienz statt Erholung – MEM-KMU stehen weiter unter Druck</w:t>
      </w:r>
    </w:p>
    <w:p w14:paraId="67C02F95" w14:textId="678FFD6C" w:rsidR="007344FB" w:rsidRPr="007344FB" w:rsidRDefault="007344FB" w:rsidP="007344FB">
      <w:pPr>
        <w:spacing w:before="100" w:beforeAutospacing="1" w:after="100" w:afterAutospacing="1"/>
        <w:rPr>
          <w:rFonts w:ascii="Calibri" w:eastAsia="Times New Roman" w:hAnsi="Calibri" w:cs="Calibri"/>
          <w:b/>
          <w:bCs/>
          <w:color w:val="000000"/>
          <w:lang w:eastAsia="de-DE"/>
        </w:rPr>
      </w:pPr>
      <w:r w:rsidRPr="007344FB">
        <w:rPr>
          <w:rFonts w:ascii="Calibri" w:eastAsia="Times New Roman" w:hAnsi="Calibri" w:cs="Calibri"/>
          <w:b/>
          <w:bCs/>
          <w:color w:val="000000"/>
          <w:lang w:eastAsia="de-DE"/>
        </w:rPr>
        <w:t xml:space="preserve">Der </w:t>
      </w:r>
      <w:proofErr w:type="spellStart"/>
      <w:r w:rsidRPr="007344FB">
        <w:rPr>
          <w:rFonts w:ascii="Calibri" w:eastAsia="Times New Roman" w:hAnsi="Calibri" w:cs="Calibri"/>
          <w:b/>
          <w:bCs/>
          <w:color w:val="000000"/>
          <w:lang w:eastAsia="de-DE"/>
        </w:rPr>
        <w:t>Swissmechanic</w:t>
      </w:r>
      <w:proofErr w:type="spellEnd"/>
      <w:r w:rsidRPr="007344FB">
        <w:rPr>
          <w:rFonts w:ascii="Calibri" w:eastAsia="Times New Roman" w:hAnsi="Calibri" w:cs="Calibri"/>
          <w:b/>
          <w:bCs/>
          <w:color w:val="000000"/>
          <w:lang w:eastAsia="de-DE"/>
        </w:rPr>
        <w:t xml:space="preserve"> KMU-MEM-Geschäftsklimaindex verharrt mit rund </w:t>
      </w:r>
      <w:r w:rsidR="00C411FB">
        <w:rPr>
          <w:rFonts w:ascii="Calibri" w:eastAsia="Times New Roman" w:hAnsi="Calibri" w:cs="Calibri"/>
          <w:b/>
          <w:bCs/>
          <w:color w:val="000000"/>
          <w:lang w:eastAsia="de-DE"/>
        </w:rPr>
        <w:t xml:space="preserve">minus </w:t>
      </w:r>
      <w:r w:rsidRPr="007344FB">
        <w:rPr>
          <w:rFonts w:ascii="Calibri" w:eastAsia="Times New Roman" w:hAnsi="Calibri" w:cs="Calibri"/>
          <w:b/>
          <w:bCs/>
          <w:color w:val="000000"/>
          <w:lang w:eastAsia="de-DE"/>
        </w:rPr>
        <w:t>30 Punkten weiterhin klar im negativen Bereich. Rund drei Viertel der Unternehmen beurteilen ihre aktuelle Geschäftslage als ungünstig. Schwache und volatile Nachfrage, der starke Franken sowie globale Unsicherheiten belasten die MEM-KMU seit mehreren Quartalen – besonders die Margen vieler Betriebe stehen zunehmend unter Druck.</w:t>
      </w:r>
    </w:p>
    <w:p w14:paraId="6DA43C20" w14:textId="77777777" w:rsidR="007344FB" w:rsidRPr="007344FB" w:rsidRDefault="007344FB" w:rsidP="007344FB">
      <w:pPr>
        <w:spacing w:before="100" w:beforeAutospacing="1" w:after="100" w:afterAutospacing="1"/>
        <w:rPr>
          <w:rFonts w:ascii="Calibri" w:eastAsia="Times New Roman" w:hAnsi="Calibri" w:cs="Calibri"/>
          <w:color w:val="000000"/>
          <w:lang w:eastAsia="de-DE"/>
        </w:rPr>
      </w:pPr>
      <w:r w:rsidRPr="007344FB">
        <w:rPr>
          <w:rFonts w:ascii="Calibri" w:eastAsia="Times New Roman" w:hAnsi="Calibri" w:cs="Calibri"/>
          <w:color w:val="000000"/>
          <w:lang w:eastAsia="de-DE"/>
        </w:rPr>
        <w:t>Zwar zeigen sich vereinzelt erste Stabilisierungstendenzen: Die MEM-Exporte wachsen bereits das dritte Quartal in Folge, und der Einkaufsmanagerindex (PMI) überschritt im März erstmals seit Ende 2022 wieder die Wachstumsschwelle. Von einer nachhaltigen Erholung kann jedoch weiterhin keine Rede sein.</w:t>
      </w:r>
    </w:p>
    <w:p w14:paraId="50A3894A" w14:textId="77777777" w:rsidR="007344FB" w:rsidRPr="007344FB" w:rsidRDefault="007344FB" w:rsidP="007344FB">
      <w:pPr>
        <w:spacing w:before="100" w:beforeAutospacing="1" w:after="100" w:afterAutospacing="1"/>
        <w:rPr>
          <w:rFonts w:ascii="Calibri" w:eastAsia="Times New Roman" w:hAnsi="Calibri" w:cs="Calibri"/>
          <w:color w:val="000000"/>
          <w:lang w:eastAsia="de-DE"/>
        </w:rPr>
      </w:pPr>
      <w:r w:rsidRPr="007344FB">
        <w:rPr>
          <w:rFonts w:ascii="Calibri" w:eastAsia="Times New Roman" w:hAnsi="Calibri" w:cs="Calibri"/>
          <w:color w:val="000000"/>
          <w:lang w:eastAsia="de-DE"/>
        </w:rPr>
        <w:t>Die Auftragslage bleibt mit 60 Prozent die grösste Sorge der Unternehmen. Gleichzeitig haben die Belastungen durch Wechselkursschwankungen und steigende Energiepreise deutlich zugenommen. Rund vier von zehn Unternehmen verzeichneten im ersten Quartal 2026 rückläufige EBIT-Margen. Trotz der schwierigen Lage halten viele Betriebe ihre Personalbestände stabil und sichern ihre Produktion weiterhin mit Kurzarbeit und gezielten Effizienzmassnahmen ab.</w:t>
      </w:r>
    </w:p>
    <w:p w14:paraId="2CD6CADA" w14:textId="77777777" w:rsidR="007344FB" w:rsidRPr="007344FB" w:rsidRDefault="007344FB" w:rsidP="007344FB">
      <w:pPr>
        <w:spacing w:before="100" w:beforeAutospacing="1" w:after="100" w:afterAutospacing="1"/>
        <w:rPr>
          <w:rFonts w:ascii="Calibri" w:eastAsia="Times New Roman" w:hAnsi="Calibri" w:cs="Calibri"/>
          <w:color w:val="000000"/>
          <w:lang w:eastAsia="de-DE"/>
        </w:rPr>
      </w:pPr>
      <w:r w:rsidRPr="007344FB">
        <w:rPr>
          <w:rFonts w:ascii="Calibri" w:eastAsia="Times New Roman" w:hAnsi="Calibri" w:cs="Calibri"/>
          <w:color w:val="000000"/>
          <w:lang w:eastAsia="de-DE"/>
        </w:rPr>
        <w:t>Auch bei den Investitionen bleibt die Situation angespannt. 24 Prozent der Unternehmen geben an, aufgrund finanzieller Restriktionen nicht investieren zu können. Hauptgrund sind fehlende Eigenmittel. Gleichzeitig plant die Mehrheit der Betriebe, ihre Produktionskapazitäten konstant zu halten.</w:t>
      </w:r>
    </w:p>
    <w:p w14:paraId="4730E769" w14:textId="77777777" w:rsidR="007344FB" w:rsidRPr="007344FB" w:rsidRDefault="007344FB" w:rsidP="007344FB">
      <w:pPr>
        <w:spacing w:before="100" w:beforeAutospacing="1" w:after="100" w:afterAutospacing="1"/>
        <w:rPr>
          <w:rFonts w:ascii="Calibri" w:eastAsia="Times New Roman" w:hAnsi="Calibri" w:cs="Calibri"/>
          <w:color w:val="000000"/>
          <w:lang w:eastAsia="de-DE"/>
        </w:rPr>
      </w:pPr>
      <w:r w:rsidRPr="007344FB">
        <w:rPr>
          <w:rFonts w:ascii="Calibri" w:eastAsia="Times New Roman" w:hAnsi="Calibri" w:cs="Calibri"/>
          <w:color w:val="000000"/>
          <w:lang w:eastAsia="de-DE"/>
        </w:rPr>
        <w:t xml:space="preserve">Erstmals untersucht der </w:t>
      </w:r>
      <w:proofErr w:type="spellStart"/>
      <w:r w:rsidRPr="007344FB">
        <w:rPr>
          <w:rFonts w:ascii="Calibri" w:eastAsia="Times New Roman" w:hAnsi="Calibri" w:cs="Calibri"/>
          <w:color w:val="000000"/>
          <w:lang w:eastAsia="de-DE"/>
        </w:rPr>
        <w:t>Swissmechanic</w:t>
      </w:r>
      <w:proofErr w:type="spellEnd"/>
      <w:r w:rsidRPr="007344FB">
        <w:rPr>
          <w:rFonts w:ascii="Calibri" w:eastAsia="Times New Roman" w:hAnsi="Calibri" w:cs="Calibri"/>
          <w:color w:val="000000"/>
          <w:lang w:eastAsia="de-DE"/>
        </w:rPr>
        <w:t>-Wirtschaftsbarometer zudem den Einsatz von Künstlicher Intelligenz in der MEM-Branche. 52 Prozent der Unternehmen nutzen KI bereits in irgendeiner Form – vor allem in administrativen und kommunikativen Bereichen. Gleichzeitig zeigt die Umfrage, dass bei vielen Unternehmen weiterhin Unsicherheit bezüglich konkreter Anwendungen und Nutzen besteht.</w:t>
      </w:r>
    </w:p>
    <w:p w14:paraId="3A2A754C" w14:textId="77777777" w:rsidR="007344FB" w:rsidRPr="007344FB" w:rsidRDefault="007344FB" w:rsidP="007344FB">
      <w:pPr>
        <w:spacing w:before="100" w:beforeAutospacing="1" w:after="100" w:afterAutospacing="1"/>
        <w:rPr>
          <w:rFonts w:ascii="Calibri" w:eastAsia="Times New Roman" w:hAnsi="Calibri" w:cs="Calibri"/>
          <w:color w:val="000000"/>
          <w:lang w:eastAsia="de-DE"/>
        </w:rPr>
      </w:pPr>
      <w:proofErr w:type="spellStart"/>
      <w:r w:rsidRPr="007344FB">
        <w:rPr>
          <w:rFonts w:ascii="Calibri" w:eastAsia="Times New Roman" w:hAnsi="Calibri" w:cs="Calibri"/>
          <w:color w:val="000000"/>
          <w:lang w:eastAsia="de-DE"/>
        </w:rPr>
        <w:t>Swissmechanic</w:t>
      </w:r>
      <w:proofErr w:type="spellEnd"/>
      <w:r w:rsidRPr="007344FB">
        <w:rPr>
          <w:rFonts w:ascii="Calibri" w:eastAsia="Times New Roman" w:hAnsi="Calibri" w:cs="Calibri"/>
          <w:color w:val="000000"/>
          <w:lang w:eastAsia="de-DE"/>
        </w:rPr>
        <w:t xml:space="preserve">-Präsident Nicola Tettamanti sagt: «Unsere Unternehmen beweisen seit langer Zeit grosse Widerstandskraft. Trotz anhaltendem Druck sichern viele Betriebe ihre Arbeitsplätze, investieren gezielt und halten ihre Produktion in der Schweiz.» </w:t>
      </w:r>
      <w:proofErr w:type="spellStart"/>
      <w:r w:rsidRPr="007344FB">
        <w:rPr>
          <w:rFonts w:ascii="Calibri" w:eastAsia="Times New Roman" w:hAnsi="Calibri" w:cs="Calibri"/>
          <w:color w:val="000000"/>
          <w:lang w:eastAsia="de-DE"/>
        </w:rPr>
        <w:t>Swissmechanic</w:t>
      </w:r>
      <w:proofErr w:type="spellEnd"/>
      <w:r w:rsidRPr="007344FB">
        <w:rPr>
          <w:rFonts w:ascii="Calibri" w:eastAsia="Times New Roman" w:hAnsi="Calibri" w:cs="Calibri"/>
          <w:color w:val="000000"/>
          <w:lang w:eastAsia="de-DE"/>
        </w:rPr>
        <w:t>-Direktor Erich Sannemann ergänzt: «Die Stabilisierung auf tiefem Niveau darf nicht mit einer Erholung verwechselt werden. Gerade exportorientierte MEM-KMU brauchen verlässliche Rahmenbedingungen und mehr Planungssicherheit.»</w:t>
      </w:r>
    </w:p>
    <w:p w14:paraId="2476E1C3" w14:textId="77777777" w:rsidR="005C5B09" w:rsidRPr="007344FB" w:rsidRDefault="005C5B09" w:rsidP="005C5B09">
      <w:pPr>
        <w:rPr>
          <w:rFonts w:ascii="Calibri" w:hAnsi="Calibri" w:cs="Calibri"/>
          <w:b/>
          <w:bCs/>
        </w:rPr>
      </w:pPr>
      <w:r w:rsidRPr="007344FB">
        <w:rPr>
          <w:rFonts w:ascii="Calibri" w:hAnsi="Calibri" w:cs="Calibri"/>
          <w:b/>
          <w:bCs/>
        </w:rPr>
        <w:t xml:space="preserve">Medienkontakte </w:t>
      </w:r>
    </w:p>
    <w:p w14:paraId="7FBFA916" w14:textId="77777777" w:rsidR="005C5B09" w:rsidRPr="007344FB" w:rsidRDefault="005C5B09" w:rsidP="005C5B09">
      <w:pPr>
        <w:rPr>
          <w:rFonts w:ascii="Calibri" w:hAnsi="Calibri" w:cs="Calibri"/>
        </w:rPr>
      </w:pPr>
      <w:r w:rsidRPr="007344FB">
        <w:rPr>
          <w:rFonts w:ascii="Calibri" w:hAnsi="Calibri" w:cs="Calibri"/>
        </w:rPr>
        <w:t>Für Fragen und Auskünfte stehen Ihnen zur Verfügung:</w:t>
      </w:r>
    </w:p>
    <w:p w14:paraId="76C6BA7C" w14:textId="55D533E9" w:rsidR="005C5B09" w:rsidRPr="007344FB" w:rsidRDefault="005C5B09" w:rsidP="005C5B09">
      <w:pPr>
        <w:rPr>
          <w:rFonts w:ascii="Calibri" w:hAnsi="Calibri" w:cs="Calibri"/>
        </w:rPr>
      </w:pPr>
      <w:r w:rsidRPr="007344FB">
        <w:rPr>
          <w:rFonts w:ascii="Calibri" w:hAnsi="Calibri" w:cs="Calibri"/>
        </w:rPr>
        <w:t xml:space="preserve">- Erich Sannemann, Direktor Swissmechanic, e.sannemann@swissmechanic.ch, T: +41 71 626 28 45, M: +41 79 661 44 78 (Deutsch) </w:t>
      </w:r>
    </w:p>
    <w:p w14:paraId="40ED0CE0" w14:textId="77777777" w:rsidR="005C5B09" w:rsidRPr="007344FB" w:rsidRDefault="005C5B09" w:rsidP="005C5B09">
      <w:pPr>
        <w:rPr>
          <w:rFonts w:ascii="Calibri" w:hAnsi="Calibri" w:cs="Calibri"/>
        </w:rPr>
      </w:pPr>
      <w:r w:rsidRPr="007344FB">
        <w:rPr>
          <w:rFonts w:ascii="Calibri" w:hAnsi="Calibri" w:cs="Calibri"/>
        </w:rPr>
        <w:t xml:space="preserve"> - Nicola Roberto Tettamanti, Präsident Swissmechanic, nicola.tettamanti@tecnopinz.com, +41 91 946 40 70, +41 79 419 01 14 (Italienisch, Französisch und Deutsch) </w:t>
      </w:r>
    </w:p>
    <w:p w14:paraId="28CC7083" w14:textId="77777777" w:rsidR="005C5B09" w:rsidRPr="007344FB" w:rsidRDefault="005C5B09" w:rsidP="005C5B09">
      <w:pPr>
        <w:pBdr>
          <w:top w:val="single" w:sz="4" w:space="1" w:color="auto"/>
          <w:left w:val="single" w:sz="4" w:space="4" w:color="auto"/>
          <w:bottom w:val="single" w:sz="4" w:space="1" w:color="auto"/>
          <w:right w:val="single" w:sz="4" w:space="4" w:color="auto"/>
        </w:pBdr>
        <w:rPr>
          <w:rFonts w:ascii="Calibri" w:hAnsi="Calibri" w:cs="Calibri"/>
          <w:b/>
          <w:bCs/>
        </w:rPr>
      </w:pPr>
      <w:r w:rsidRPr="007344FB">
        <w:rPr>
          <w:rFonts w:ascii="Calibri" w:hAnsi="Calibri" w:cs="Calibri"/>
          <w:b/>
          <w:bCs/>
        </w:rPr>
        <w:t>SWISSMECHANIC</w:t>
      </w:r>
      <w:r w:rsidRPr="007344FB">
        <w:rPr>
          <w:rFonts w:ascii="Calibri" w:hAnsi="Calibri" w:cs="Calibri"/>
        </w:rPr>
        <w:t xml:space="preserve"> ist der agile Verband der KMU-MEM-Industrie. Die mehr als 1300 angeschlossenen Betriebe beschäftigen über 65’000 Mitarbeitende, davon 6000 Lernende, und generieren ein jährliches Umsatzvolumen von rund 15 Milliarden Schweizer Franken. Der Verband ist in 13 regionale Sektionen, ein nationales Dienstleistungszentrum, die überregionale Fachorganisation Forum Blech und die assoziierte Organisation Groupement suisse de l’Industrie des Machines (GIM) gegliedert.</w:t>
      </w:r>
    </w:p>
    <w:p w14:paraId="49EAD9CD" w14:textId="77777777" w:rsidR="007344FB" w:rsidRDefault="007344FB" w:rsidP="0030585F">
      <w:pPr>
        <w:rPr>
          <w:rFonts w:ascii="Calibri" w:hAnsi="Calibri" w:cs="Calibri"/>
          <w:b/>
          <w:bCs/>
        </w:rPr>
      </w:pPr>
    </w:p>
    <w:p w14:paraId="60EFE7CD" w14:textId="5197DC4A" w:rsidR="0030585F" w:rsidRPr="007344FB" w:rsidRDefault="0030585F" w:rsidP="0030585F">
      <w:pPr>
        <w:rPr>
          <w:rFonts w:ascii="Calibri" w:hAnsi="Calibri" w:cs="Calibri"/>
          <w:b/>
          <w:bCs/>
        </w:rPr>
      </w:pPr>
      <w:r w:rsidRPr="007344FB">
        <w:rPr>
          <w:rFonts w:ascii="Calibri" w:hAnsi="Calibri" w:cs="Calibri"/>
          <w:noProof/>
          <w:color w:val="548DD4"/>
          <w:lang w:eastAsia="de-CH"/>
        </w:rPr>
        <w:lastRenderedPageBreak/>
        <w:drawing>
          <wp:inline distT="0" distB="0" distL="0" distR="0" wp14:anchorId="6E9C9776" wp14:editId="086B6A9A">
            <wp:extent cx="2028825" cy="333375"/>
            <wp:effectExtent l="0" t="0" r="9525" b="9525"/>
            <wp:docPr id="1633685405"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3840737" w14:textId="77777777" w:rsidR="00825FB7" w:rsidRPr="007344FB" w:rsidRDefault="00825FB7" w:rsidP="005C5B09">
      <w:pPr>
        <w:rPr>
          <w:rFonts w:ascii="Calibri" w:hAnsi="Calibri" w:cs="Calibri"/>
          <w:b/>
          <w:bCs/>
        </w:rPr>
      </w:pPr>
    </w:p>
    <w:p w14:paraId="116F264C" w14:textId="77777777" w:rsidR="006F366D" w:rsidRPr="007344FB" w:rsidRDefault="006F366D" w:rsidP="005C5B09">
      <w:pPr>
        <w:rPr>
          <w:rFonts w:ascii="Calibri" w:hAnsi="Calibri" w:cs="Calibri"/>
          <w:b/>
          <w:bCs/>
        </w:rPr>
      </w:pPr>
    </w:p>
    <w:p w14:paraId="5E55A945" w14:textId="60B16B53" w:rsidR="005C5B09" w:rsidRDefault="005C5B09" w:rsidP="005C5B09">
      <w:pPr>
        <w:rPr>
          <w:rFonts w:ascii="Calibri" w:hAnsi="Calibri" w:cs="Calibri"/>
          <w:b/>
          <w:bCs/>
        </w:rPr>
      </w:pPr>
      <w:r w:rsidRPr="007344FB">
        <w:rPr>
          <w:rFonts w:ascii="Calibri" w:hAnsi="Calibri" w:cs="Calibri"/>
          <w:b/>
          <w:bCs/>
        </w:rPr>
        <w:t xml:space="preserve">Abbildung 1: </w:t>
      </w:r>
      <w:proofErr w:type="spellStart"/>
      <w:r w:rsidRPr="007344FB">
        <w:rPr>
          <w:rFonts w:ascii="Calibri" w:hAnsi="Calibri" w:cs="Calibri"/>
          <w:b/>
          <w:bCs/>
        </w:rPr>
        <w:t>Swissmechanic</w:t>
      </w:r>
      <w:proofErr w:type="spellEnd"/>
      <w:r w:rsidRPr="007344FB">
        <w:rPr>
          <w:rFonts w:ascii="Calibri" w:hAnsi="Calibri" w:cs="Calibri"/>
          <w:b/>
          <w:bCs/>
        </w:rPr>
        <w:t>-Geschäftsklimaindex für die KMU-MEM-Betriebe</w:t>
      </w:r>
    </w:p>
    <w:p w14:paraId="66A557BA" w14:textId="16DD5A55" w:rsidR="00A072E5" w:rsidRDefault="00A072E5" w:rsidP="005C5B09">
      <w:pPr>
        <w:rPr>
          <w:rFonts w:ascii="Calibri" w:hAnsi="Calibri" w:cs="Calibri"/>
          <w:b/>
          <w:bCs/>
        </w:rPr>
      </w:pPr>
      <w:r>
        <w:rPr>
          <w:rFonts w:ascii="Calibri" w:hAnsi="Calibri" w:cs="Calibri"/>
          <w:b/>
          <w:bCs/>
          <w:noProof/>
        </w:rPr>
        <w:drawing>
          <wp:inline distT="0" distB="0" distL="0" distR="0" wp14:anchorId="44DF3217" wp14:editId="2437572C">
            <wp:extent cx="5448300" cy="1816100"/>
            <wp:effectExtent l="0" t="0" r="0" b="0"/>
            <wp:docPr id="5010051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05102" name="Grafik 5010051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48300" cy="1816100"/>
                    </a:xfrm>
                    <a:prstGeom prst="rect">
                      <a:avLst/>
                    </a:prstGeom>
                  </pic:spPr>
                </pic:pic>
              </a:graphicData>
            </a:graphic>
          </wp:inline>
        </w:drawing>
      </w:r>
    </w:p>
    <w:p w14:paraId="2FBCB949" w14:textId="27258D2A" w:rsidR="005C5B09" w:rsidRPr="007344FB" w:rsidRDefault="005C5B09" w:rsidP="005C5B09">
      <w:pPr>
        <w:rPr>
          <w:rFonts w:ascii="Calibri" w:hAnsi="Calibri" w:cs="Calibri"/>
          <w:i/>
          <w:iCs/>
        </w:rPr>
      </w:pPr>
      <w:r w:rsidRPr="007344FB">
        <w:rPr>
          <w:rFonts w:ascii="Calibri" w:hAnsi="Calibri" w:cs="Calibri"/>
          <w:i/>
          <w:iCs/>
        </w:rPr>
        <w:t xml:space="preserve">Quelle: BAK Economics, </w:t>
      </w:r>
      <w:proofErr w:type="spellStart"/>
      <w:r w:rsidRPr="007344FB">
        <w:rPr>
          <w:rFonts w:ascii="Calibri" w:hAnsi="Calibri" w:cs="Calibri"/>
          <w:i/>
          <w:iCs/>
        </w:rPr>
        <w:t>Swissmechanic</w:t>
      </w:r>
      <w:proofErr w:type="spellEnd"/>
      <w:r w:rsidRPr="007344FB">
        <w:rPr>
          <w:rFonts w:ascii="Calibri" w:hAnsi="Calibri" w:cs="Calibri"/>
          <w:i/>
          <w:iCs/>
        </w:rPr>
        <w:t xml:space="preserve"> Quartalsbefragung</w:t>
      </w:r>
    </w:p>
    <w:p w14:paraId="4C58602E" w14:textId="77777777" w:rsidR="005C5B09" w:rsidRPr="007344FB" w:rsidRDefault="005C5B09" w:rsidP="005C5B09">
      <w:pPr>
        <w:rPr>
          <w:rFonts w:ascii="Calibri" w:hAnsi="Calibri" w:cs="Calibri"/>
          <w:b/>
          <w:bCs/>
        </w:rPr>
      </w:pPr>
    </w:p>
    <w:p w14:paraId="7FC06191" w14:textId="77777777" w:rsidR="006F366D" w:rsidRPr="007344FB" w:rsidRDefault="006F366D" w:rsidP="005C5B09">
      <w:pPr>
        <w:rPr>
          <w:rFonts w:ascii="Calibri" w:hAnsi="Calibri" w:cs="Calibri"/>
          <w:b/>
          <w:bCs/>
        </w:rPr>
      </w:pPr>
    </w:p>
    <w:p w14:paraId="5108FBD1" w14:textId="77777777" w:rsidR="006F366D" w:rsidRPr="007344FB" w:rsidRDefault="006F366D" w:rsidP="005C5B09">
      <w:pPr>
        <w:rPr>
          <w:rFonts w:ascii="Calibri" w:hAnsi="Calibri" w:cs="Calibri"/>
          <w:b/>
          <w:bCs/>
        </w:rPr>
      </w:pPr>
    </w:p>
    <w:p w14:paraId="0BB05CCC" w14:textId="126BEA52" w:rsidR="005C5B09" w:rsidRPr="007344FB" w:rsidRDefault="005C5B09" w:rsidP="005C5B09">
      <w:pPr>
        <w:rPr>
          <w:rFonts w:ascii="Calibri" w:hAnsi="Calibri" w:cs="Calibri"/>
          <w:b/>
          <w:bCs/>
        </w:rPr>
      </w:pPr>
      <w:r w:rsidRPr="007344FB">
        <w:rPr>
          <w:rFonts w:ascii="Calibri" w:hAnsi="Calibri" w:cs="Calibri"/>
          <w:b/>
          <w:bCs/>
        </w:rPr>
        <w:t xml:space="preserve">Abbildung 2: Auslastung der Produktionskapazitäten </w:t>
      </w:r>
    </w:p>
    <w:p w14:paraId="1222A37C" w14:textId="5FD00F8C" w:rsidR="00A072E5" w:rsidRDefault="00A072E5" w:rsidP="005C5B09">
      <w:pPr>
        <w:rPr>
          <w:rFonts w:ascii="Calibri" w:hAnsi="Calibri" w:cs="Calibri"/>
          <w:b/>
          <w:bCs/>
        </w:rPr>
      </w:pPr>
      <w:r>
        <w:rPr>
          <w:rFonts w:ascii="Calibri" w:hAnsi="Calibri" w:cs="Calibri"/>
          <w:b/>
          <w:bCs/>
          <w:noProof/>
        </w:rPr>
        <w:drawing>
          <wp:inline distT="0" distB="0" distL="0" distR="0" wp14:anchorId="4BF15363" wp14:editId="18378007">
            <wp:extent cx="5346700" cy="2514600"/>
            <wp:effectExtent l="0" t="0" r="0" b="0"/>
            <wp:docPr id="18316416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41682" name="Grafik 18316416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6700" cy="2514600"/>
                    </a:xfrm>
                    <a:prstGeom prst="rect">
                      <a:avLst/>
                    </a:prstGeom>
                  </pic:spPr>
                </pic:pic>
              </a:graphicData>
            </a:graphic>
          </wp:inline>
        </w:drawing>
      </w:r>
    </w:p>
    <w:p w14:paraId="4644B50E" w14:textId="4AFAC9F5" w:rsidR="005C5B09" w:rsidRPr="007344FB" w:rsidRDefault="005C5B09" w:rsidP="005C5B09">
      <w:pPr>
        <w:rPr>
          <w:rFonts w:ascii="Calibri" w:hAnsi="Calibri" w:cs="Calibri"/>
          <w:i/>
          <w:iCs/>
        </w:rPr>
      </w:pPr>
      <w:r w:rsidRPr="007344FB">
        <w:rPr>
          <w:rFonts w:ascii="Calibri" w:hAnsi="Calibri" w:cs="Calibri"/>
          <w:i/>
          <w:iCs/>
        </w:rPr>
        <w:t xml:space="preserve">Quelle: BAK Economics, </w:t>
      </w:r>
      <w:proofErr w:type="spellStart"/>
      <w:r w:rsidRPr="007344FB">
        <w:rPr>
          <w:rFonts w:ascii="Calibri" w:hAnsi="Calibri" w:cs="Calibri"/>
          <w:i/>
          <w:iCs/>
        </w:rPr>
        <w:t>Swissmechanic</w:t>
      </w:r>
      <w:proofErr w:type="spellEnd"/>
      <w:r w:rsidRPr="007344FB">
        <w:rPr>
          <w:rFonts w:ascii="Calibri" w:hAnsi="Calibri" w:cs="Calibri"/>
          <w:i/>
          <w:iCs/>
        </w:rPr>
        <w:t xml:space="preserve"> Quartalsbefragung</w:t>
      </w:r>
    </w:p>
    <w:p w14:paraId="119FCF6E" w14:textId="77777777" w:rsidR="005C5B09" w:rsidRPr="007344FB" w:rsidRDefault="005C5B09" w:rsidP="005C5B09">
      <w:pPr>
        <w:rPr>
          <w:rFonts w:ascii="Calibri" w:hAnsi="Calibri" w:cs="Calibri"/>
          <w:i/>
          <w:iCs/>
        </w:rPr>
      </w:pPr>
    </w:p>
    <w:p w14:paraId="5F9A71BE" w14:textId="77777777" w:rsidR="00E2773C" w:rsidRPr="007344FB" w:rsidRDefault="00E2773C" w:rsidP="005C5B09">
      <w:pPr>
        <w:rPr>
          <w:rFonts w:ascii="Calibri" w:hAnsi="Calibri" w:cs="Calibri"/>
          <w:b/>
          <w:bCs/>
        </w:rPr>
      </w:pPr>
    </w:p>
    <w:p w14:paraId="019C00FC" w14:textId="77777777" w:rsidR="00E2773C" w:rsidRPr="007344FB" w:rsidRDefault="00E2773C" w:rsidP="005C5B09">
      <w:pPr>
        <w:rPr>
          <w:rFonts w:ascii="Calibri" w:hAnsi="Calibri" w:cs="Calibri"/>
          <w:b/>
          <w:bCs/>
        </w:rPr>
      </w:pPr>
    </w:p>
    <w:p w14:paraId="411389AB" w14:textId="77777777" w:rsidR="006F366D" w:rsidRPr="007344FB" w:rsidRDefault="006F366D" w:rsidP="005C5B09">
      <w:pPr>
        <w:rPr>
          <w:rFonts w:ascii="Calibri" w:hAnsi="Calibri" w:cs="Calibri"/>
          <w:b/>
          <w:bCs/>
        </w:rPr>
      </w:pPr>
    </w:p>
    <w:p w14:paraId="685B4385" w14:textId="77777777" w:rsidR="006F366D" w:rsidRPr="007344FB" w:rsidRDefault="006F366D" w:rsidP="005C5B09">
      <w:pPr>
        <w:rPr>
          <w:rFonts w:ascii="Calibri" w:hAnsi="Calibri" w:cs="Calibri"/>
          <w:b/>
          <w:bCs/>
        </w:rPr>
      </w:pPr>
    </w:p>
    <w:p w14:paraId="26A68FB2" w14:textId="77777777" w:rsidR="006F366D" w:rsidRPr="007344FB" w:rsidRDefault="006F366D" w:rsidP="005C5B09">
      <w:pPr>
        <w:rPr>
          <w:rFonts w:ascii="Calibri" w:hAnsi="Calibri" w:cs="Calibri"/>
          <w:b/>
          <w:bCs/>
        </w:rPr>
      </w:pPr>
    </w:p>
    <w:p w14:paraId="573AA139" w14:textId="77777777" w:rsidR="006F366D" w:rsidRPr="007344FB" w:rsidRDefault="006F366D" w:rsidP="005C5B09">
      <w:pPr>
        <w:rPr>
          <w:rFonts w:ascii="Calibri" w:hAnsi="Calibri" w:cs="Calibri"/>
          <w:b/>
          <w:bCs/>
        </w:rPr>
      </w:pPr>
    </w:p>
    <w:p w14:paraId="07C09A34" w14:textId="77777777" w:rsidR="006F366D" w:rsidRPr="007344FB" w:rsidRDefault="006F366D" w:rsidP="005C5B09">
      <w:pPr>
        <w:rPr>
          <w:rFonts w:ascii="Calibri" w:hAnsi="Calibri" w:cs="Calibri"/>
          <w:b/>
          <w:bCs/>
        </w:rPr>
      </w:pPr>
    </w:p>
    <w:p w14:paraId="12BF096C" w14:textId="77777777" w:rsidR="00023637" w:rsidRDefault="00023637" w:rsidP="006F366D">
      <w:pPr>
        <w:rPr>
          <w:rFonts w:ascii="Calibri" w:hAnsi="Calibri" w:cs="Calibri"/>
          <w:b/>
          <w:bCs/>
        </w:rPr>
      </w:pPr>
    </w:p>
    <w:p w14:paraId="3F473251" w14:textId="672BB4AC" w:rsidR="006F366D" w:rsidRPr="007344FB" w:rsidRDefault="006F366D" w:rsidP="006F366D">
      <w:pPr>
        <w:rPr>
          <w:rFonts w:ascii="Calibri" w:hAnsi="Calibri" w:cs="Calibri"/>
          <w:b/>
          <w:bCs/>
        </w:rPr>
      </w:pPr>
      <w:r w:rsidRPr="007344FB">
        <w:rPr>
          <w:rFonts w:ascii="Calibri" w:hAnsi="Calibri" w:cs="Calibri"/>
          <w:noProof/>
          <w:color w:val="548DD4"/>
          <w:lang w:eastAsia="de-CH"/>
        </w:rPr>
        <w:drawing>
          <wp:inline distT="0" distB="0" distL="0" distR="0" wp14:anchorId="29622DC9" wp14:editId="36834220">
            <wp:extent cx="2028825" cy="333375"/>
            <wp:effectExtent l="0" t="0" r="9525" b="9525"/>
            <wp:docPr id="1263447310"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478E75BA" w14:textId="77777777" w:rsidR="006F366D" w:rsidRPr="007344FB" w:rsidRDefault="006F366D" w:rsidP="005C5B09">
      <w:pPr>
        <w:rPr>
          <w:rFonts w:ascii="Calibri" w:hAnsi="Calibri" w:cs="Calibri"/>
          <w:b/>
          <w:bCs/>
        </w:rPr>
      </w:pPr>
    </w:p>
    <w:p w14:paraId="16E6EABD" w14:textId="3A4A182E" w:rsidR="005C5B09" w:rsidRPr="007344FB" w:rsidRDefault="005C5B09" w:rsidP="005C5B09">
      <w:pPr>
        <w:rPr>
          <w:rFonts w:ascii="Calibri" w:hAnsi="Calibri" w:cs="Calibri"/>
          <w:b/>
          <w:bCs/>
        </w:rPr>
      </w:pPr>
      <w:r w:rsidRPr="007344FB">
        <w:rPr>
          <w:rFonts w:ascii="Calibri" w:hAnsi="Calibri" w:cs="Calibri"/>
          <w:b/>
          <w:bCs/>
        </w:rPr>
        <w:t>Abbildung 3: Grösste Herausforderungen</w:t>
      </w:r>
    </w:p>
    <w:p w14:paraId="560C1A66" w14:textId="36B27FE3" w:rsidR="00A072E5" w:rsidRDefault="00A072E5" w:rsidP="005C5B09">
      <w:pPr>
        <w:rPr>
          <w:rFonts w:ascii="Calibri" w:hAnsi="Calibri" w:cs="Calibri"/>
          <w:b/>
          <w:bCs/>
        </w:rPr>
      </w:pPr>
      <w:r>
        <w:rPr>
          <w:rFonts w:ascii="Calibri" w:hAnsi="Calibri" w:cs="Calibri"/>
          <w:b/>
          <w:bCs/>
          <w:noProof/>
        </w:rPr>
        <w:drawing>
          <wp:inline distT="0" distB="0" distL="0" distR="0" wp14:anchorId="78E0F649" wp14:editId="52120430">
            <wp:extent cx="5029200" cy="2286000"/>
            <wp:effectExtent l="0" t="0" r="0" b="0"/>
            <wp:docPr id="75587129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71290" name="Grafik 7558712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9200" cy="2286000"/>
                    </a:xfrm>
                    <a:prstGeom prst="rect">
                      <a:avLst/>
                    </a:prstGeom>
                  </pic:spPr>
                </pic:pic>
              </a:graphicData>
            </a:graphic>
          </wp:inline>
        </w:drawing>
      </w:r>
    </w:p>
    <w:p w14:paraId="109EAA97" w14:textId="50F159BA" w:rsidR="005C5B09" w:rsidRPr="007344FB" w:rsidRDefault="005C5B09" w:rsidP="005C5B09">
      <w:pPr>
        <w:rPr>
          <w:rFonts w:ascii="Calibri" w:hAnsi="Calibri" w:cs="Calibri"/>
          <w:i/>
          <w:iCs/>
        </w:rPr>
      </w:pPr>
      <w:r w:rsidRPr="007344FB">
        <w:rPr>
          <w:rFonts w:ascii="Calibri" w:hAnsi="Calibri" w:cs="Calibri"/>
          <w:i/>
          <w:iCs/>
        </w:rPr>
        <w:t xml:space="preserve">Quelle: BAK Economics, </w:t>
      </w:r>
      <w:proofErr w:type="spellStart"/>
      <w:r w:rsidRPr="007344FB">
        <w:rPr>
          <w:rFonts w:ascii="Calibri" w:hAnsi="Calibri" w:cs="Calibri"/>
          <w:i/>
          <w:iCs/>
        </w:rPr>
        <w:t>Swissmechanic</w:t>
      </w:r>
      <w:proofErr w:type="spellEnd"/>
      <w:r w:rsidRPr="007344FB">
        <w:rPr>
          <w:rFonts w:ascii="Calibri" w:hAnsi="Calibri" w:cs="Calibri"/>
          <w:i/>
          <w:iCs/>
        </w:rPr>
        <w:t xml:space="preserve"> Quartalsbefragung</w:t>
      </w:r>
    </w:p>
    <w:p w14:paraId="3CE8847F" w14:textId="77777777" w:rsidR="00BF5B43" w:rsidRPr="007344FB" w:rsidRDefault="00BF5B43">
      <w:pPr>
        <w:rPr>
          <w:rFonts w:ascii="Calibri" w:hAnsi="Calibri" w:cs="Calibri"/>
        </w:rPr>
      </w:pPr>
    </w:p>
    <w:sectPr w:rsidR="00BF5B43" w:rsidRPr="007344FB" w:rsidSect="003058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7A"/>
    <w:rsid w:val="00023637"/>
    <w:rsid w:val="001F49B0"/>
    <w:rsid w:val="002D2277"/>
    <w:rsid w:val="002E7BBA"/>
    <w:rsid w:val="0030585F"/>
    <w:rsid w:val="003466E0"/>
    <w:rsid w:val="00374207"/>
    <w:rsid w:val="004A35E8"/>
    <w:rsid w:val="005C5B09"/>
    <w:rsid w:val="006F366D"/>
    <w:rsid w:val="00720F46"/>
    <w:rsid w:val="007344FB"/>
    <w:rsid w:val="007D7AC3"/>
    <w:rsid w:val="00825FB7"/>
    <w:rsid w:val="00940928"/>
    <w:rsid w:val="009416B8"/>
    <w:rsid w:val="00A072E5"/>
    <w:rsid w:val="00A970D9"/>
    <w:rsid w:val="00BF5B43"/>
    <w:rsid w:val="00C411FB"/>
    <w:rsid w:val="00C96B66"/>
    <w:rsid w:val="00D20F7A"/>
    <w:rsid w:val="00D268DB"/>
    <w:rsid w:val="00E2773C"/>
    <w:rsid w:val="00E37469"/>
    <w:rsid w:val="00EB733A"/>
    <w:rsid w:val="00F07F00"/>
    <w:rsid w:val="00F44458"/>
    <w:rsid w:val="00F96096"/>
    <w:rsid w:val="00FB6F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6AE"/>
  <w15:chartTrackingRefBased/>
  <w15:docId w15:val="{6E81521C-9E53-4E7D-8393-D15D6209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0F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0F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0F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0F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0F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0F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0F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0F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0F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0F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0F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0F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0F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0F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0F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0F7A"/>
    <w:rPr>
      <w:rFonts w:eastAsiaTheme="majorEastAsia" w:cstheme="majorBidi"/>
      <w:color w:val="272727" w:themeColor="text1" w:themeTint="D8"/>
    </w:rPr>
  </w:style>
  <w:style w:type="paragraph" w:styleId="Titel">
    <w:name w:val="Title"/>
    <w:basedOn w:val="Standard"/>
    <w:next w:val="Standard"/>
    <w:link w:val="TitelZchn"/>
    <w:uiPriority w:val="10"/>
    <w:qFormat/>
    <w:rsid w:val="00D2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0F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0F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0F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0F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0F7A"/>
    <w:rPr>
      <w:i/>
      <w:iCs/>
      <w:color w:val="404040" w:themeColor="text1" w:themeTint="BF"/>
    </w:rPr>
  </w:style>
  <w:style w:type="paragraph" w:styleId="Listenabsatz">
    <w:name w:val="List Paragraph"/>
    <w:basedOn w:val="Standard"/>
    <w:uiPriority w:val="34"/>
    <w:qFormat/>
    <w:rsid w:val="00D20F7A"/>
    <w:pPr>
      <w:ind w:left="720"/>
      <w:contextualSpacing/>
    </w:pPr>
  </w:style>
  <w:style w:type="character" w:styleId="IntensiveHervorhebung">
    <w:name w:val="Intense Emphasis"/>
    <w:basedOn w:val="Absatz-Standardschriftart"/>
    <w:uiPriority w:val="21"/>
    <w:qFormat/>
    <w:rsid w:val="00D20F7A"/>
    <w:rPr>
      <w:i/>
      <w:iCs/>
      <w:color w:val="0F4761" w:themeColor="accent1" w:themeShade="BF"/>
    </w:rPr>
  </w:style>
  <w:style w:type="paragraph" w:styleId="IntensivesZitat">
    <w:name w:val="Intense Quote"/>
    <w:basedOn w:val="Standard"/>
    <w:next w:val="Standard"/>
    <w:link w:val="IntensivesZitatZchn"/>
    <w:uiPriority w:val="30"/>
    <w:qFormat/>
    <w:rsid w:val="00D2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0F7A"/>
    <w:rPr>
      <w:i/>
      <w:iCs/>
      <w:color w:val="0F4761" w:themeColor="accent1" w:themeShade="BF"/>
    </w:rPr>
  </w:style>
  <w:style w:type="character" w:styleId="IntensiverVerweis">
    <w:name w:val="Intense Reference"/>
    <w:basedOn w:val="Absatz-Standardschriftart"/>
    <w:uiPriority w:val="32"/>
    <w:qFormat/>
    <w:rsid w:val="00D20F7A"/>
    <w:rPr>
      <w:b/>
      <w:bCs/>
      <w:smallCaps/>
      <w:color w:val="0F4761" w:themeColor="accent1" w:themeShade="BF"/>
      <w:spacing w:val="5"/>
    </w:rPr>
  </w:style>
  <w:style w:type="paragraph" w:styleId="StandardWeb">
    <w:name w:val="Normal (Web)"/>
    <w:basedOn w:val="Standard"/>
    <w:uiPriority w:val="99"/>
    <w:semiHidden/>
    <w:unhideWhenUsed/>
    <w:rsid w:val="0030585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305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gif@01DB36B7.93B6AFE0"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2C3-02B6-8840-BA2F-7FAE69DC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5</cp:revision>
  <dcterms:created xsi:type="dcterms:W3CDTF">2026-05-12T09:31:00Z</dcterms:created>
  <dcterms:modified xsi:type="dcterms:W3CDTF">2026-05-20T09:00:00Z</dcterms:modified>
</cp:coreProperties>
</file>