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F69" w:rsidRDefault="00DF0982">
      <w:pPr>
        <w:pStyle w:val="NummerDatum"/>
        <w:rPr>
          <w:rFonts w:cs="Arial"/>
        </w:rPr>
      </w:pPr>
      <w:bookmarkStart w:id="0" w:name="_GoBack"/>
      <w:bookmarkEnd w:id="0"/>
      <w:r>
        <w:rPr>
          <w:rFonts w:cs="Arial"/>
        </w:rPr>
        <w:t>068/2023</w:t>
      </w:r>
      <w:r>
        <w:rPr>
          <w:rFonts w:cs="Arial"/>
        </w:rPr>
        <w:tab/>
        <w:t>5.9.2023</w:t>
      </w:r>
    </w:p>
    <w:p w:rsidR="00614F69" w:rsidRDefault="00DF0982">
      <w:pPr>
        <w:widowControl w:val="0"/>
        <w:spacing w:after="0" w:line="240" w:lineRule="auto"/>
        <w:rPr>
          <w:rFonts w:eastAsiaTheme="minorHAnsi" w:cs="Arial"/>
          <w:kern w:val="2"/>
          <w:lang w:eastAsia="en-US"/>
        </w:rPr>
      </w:pPr>
      <w:bookmarkStart w:id="1" w:name="_Ref249518438"/>
      <w:bookmarkStart w:id="2" w:name="_Hlk250322"/>
      <w:bookmarkEnd w:id="1"/>
      <w:bookmarkEnd w:id="2"/>
      <w:r>
        <w:rPr>
          <w:rFonts w:eastAsiaTheme="minorHAnsi" w:cs="Arial"/>
          <w:b/>
          <w:bCs/>
          <w:kern w:val="2"/>
          <w:sz w:val="32"/>
          <w:szCs w:val="32"/>
          <w:lang w:eastAsia="en-US"/>
        </w:rPr>
        <w:t>Preis für beste Masterarbeit geht nach Osnabrück</w:t>
      </w:r>
      <w:r>
        <w:rPr>
          <w:rFonts w:eastAsiaTheme="minorHAnsi" w:cs="Arial"/>
          <w:b/>
          <w:bCs/>
          <w:kern w:val="2"/>
          <w:sz w:val="32"/>
          <w:szCs w:val="32"/>
          <w:lang w:eastAsia="en-US"/>
        </w:rPr>
        <w:br/>
      </w:r>
      <w:r>
        <w:rPr>
          <w:rFonts w:eastAsiaTheme="minorHAnsi" w:cs="Arial"/>
          <w:b/>
          <w:bCs/>
          <w:kern w:val="2"/>
          <w:lang w:eastAsia="en-US"/>
        </w:rPr>
        <w:t xml:space="preserve">Absolvent der Uni Osnabrück </w:t>
      </w:r>
      <w:r>
        <w:rPr>
          <w:rFonts w:eastAsiaTheme="minorHAnsi" w:cs="Arial"/>
          <w:b/>
          <w:bCs/>
          <w:kern w:val="2"/>
          <w:lang w:eastAsia="en-US"/>
        </w:rPr>
        <w:t xml:space="preserve">mit </w:t>
      </w:r>
      <w:proofErr w:type="spellStart"/>
      <w:r>
        <w:rPr>
          <w:rFonts w:eastAsiaTheme="minorHAnsi" w:cs="Arial"/>
          <w:b/>
          <w:bCs/>
          <w:kern w:val="2"/>
          <w:lang w:eastAsia="en-US"/>
        </w:rPr>
        <w:t>KuVS</w:t>
      </w:r>
      <w:proofErr w:type="spellEnd"/>
      <w:r>
        <w:rPr>
          <w:rFonts w:eastAsiaTheme="minorHAnsi" w:cs="Arial"/>
          <w:b/>
          <w:bCs/>
          <w:kern w:val="2"/>
          <w:lang w:eastAsia="en-US"/>
        </w:rPr>
        <w:t>-Preis ausgezeichnet</w:t>
      </w:r>
    </w:p>
    <w:p w:rsidR="00614F69" w:rsidRDefault="00DF0982">
      <w:pPr>
        <w:pStyle w:val="Default"/>
      </w:pPr>
      <w:r>
        <w:t xml:space="preserve"> </w:t>
      </w:r>
    </w:p>
    <w:p w:rsidR="00614F69" w:rsidRDefault="00DF0982">
      <w:pPr>
        <w:pStyle w:val="Default"/>
        <w:spacing w:after="120" w:line="360" w:lineRule="auto"/>
        <w:rPr>
          <w:rFonts w:ascii="Arial" w:hAnsi="Arial"/>
          <w:szCs w:val="22"/>
        </w:rPr>
      </w:pPr>
      <w:r>
        <w:rPr>
          <w:rFonts w:ascii="Arial" w:hAnsi="Arial"/>
          <w:szCs w:val="22"/>
        </w:rPr>
        <w:t xml:space="preserve">Der Datenverkehr im Internet hat sich seit 2017 vervierfacht. Internet-Provider stehen vor der Herausforderung, dieser noch immer steigenden Nachfrage nachzukommen. Neben dem oft teuren Ausbau der physischen Netzinfrastruktur kann dieser Effekt zusätzlich </w:t>
      </w:r>
      <w:r>
        <w:rPr>
          <w:rFonts w:ascii="Arial" w:hAnsi="Arial"/>
          <w:szCs w:val="22"/>
        </w:rPr>
        <w:t xml:space="preserve">durch sogenanntes Traffic Engineering abgeschwächt werden. Dabei geht es darum, die bereits vorhandene Infrastruktur auf eine möglichst clevere und effiziente Art und Weise auszunutzen. In diesem Bereich hat Alexander </w:t>
      </w:r>
      <w:proofErr w:type="spellStart"/>
      <w:r>
        <w:rPr>
          <w:rFonts w:ascii="Arial" w:hAnsi="Arial"/>
          <w:szCs w:val="22"/>
        </w:rPr>
        <w:t>Brundiers</w:t>
      </w:r>
      <w:proofErr w:type="spellEnd"/>
      <w:r>
        <w:rPr>
          <w:rFonts w:ascii="Arial" w:hAnsi="Arial"/>
          <w:szCs w:val="22"/>
        </w:rPr>
        <w:t xml:space="preserve"> mit seiner Abschlussarbeit e</w:t>
      </w:r>
      <w:r>
        <w:rPr>
          <w:rFonts w:ascii="Arial" w:hAnsi="Arial"/>
          <w:szCs w:val="22"/>
        </w:rPr>
        <w:t xml:space="preserve">inen wichtigen Forschungsbeitrag geleistet und wird dafür mit dem </w:t>
      </w:r>
      <w:proofErr w:type="spellStart"/>
      <w:r>
        <w:rPr>
          <w:rFonts w:ascii="Arial" w:hAnsi="Arial"/>
          <w:szCs w:val="22"/>
        </w:rPr>
        <w:t>KuVS</w:t>
      </w:r>
      <w:proofErr w:type="spellEnd"/>
      <w:r>
        <w:rPr>
          <w:rFonts w:ascii="Arial" w:hAnsi="Arial"/>
          <w:szCs w:val="22"/>
        </w:rPr>
        <w:t>-Preis für die beste Masterarbeit im Fachgebiet „Kommunikation und Verteilte Systeme“ (</w:t>
      </w:r>
      <w:proofErr w:type="spellStart"/>
      <w:r>
        <w:rPr>
          <w:rFonts w:ascii="Arial" w:hAnsi="Arial"/>
          <w:szCs w:val="22"/>
        </w:rPr>
        <w:t>KuVS</w:t>
      </w:r>
      <w:proofErr w:type="spellEnd"/>
      <w:r>
        <w:rPr>
          <w:rFonts w:ascii="Arial" w:hAnsi="Arial"/>
          <w:szCs w:val="22"/>
        </w:rPr>
        <w:t xml:space="preserve">) ausgezeichnet. </w:t>
      </w:r>
    </w:p>
    <w:p w:rsidR="00614F69" w:rsidRDefault="00DF0982">
      <w:pPr>
        <w:pStyle w:val="Default"/>
        <w:spacing w:after="120" w:line="360" w:lineRule="auto"/>
        <w:rPr>
          <w:rFonts w:ascii="Arial" w:hAnsi="Arial"/>
          <w:szCs w:val="22"/>
        </w:rPr>
      </w:pPr>
      <w:r>
        <w:rPr>
          <w:rFonts w:ascii="Arial" w:hAnsi="Arial"/>
          <w:szCs w:val="22"/>
        </w:rPr>
        <w:t xml:space="preserve">Die Fachgruppe </w:t>
      </w:r>
      <w:proofErr w:type="spellStart"/>
      <w:r>
        <w:rPr>
          <w:rFonts w:ascii="Arial" w:hAnsi="Arial"/>
          <w:szCs w:val="22"/>
        </w:rPr>
        <w:t>KuVS</w:t>
      </w:r>
      <w:proofErr w:type="spellEnd"/>
      <w:r>
        <w:rPr>
          <w:rFonts w:ascii="Arial" w:hAnsi="Arial"/>
          <w:szCs w:val="22"/>
        </w:rPr>
        <w:t xml:space="preserve"> der Deutschen Gesellschaft für Informatik verlieh den Pre</w:t>
      </w:r>
      <w:r>
        <w:rPr>
          <w:rFonts w:ascii="Arial" w:hAnsi="Arial"/>
          <w:szCs w:val="22"/>
        </w:rPr>
        <w:t xml:space="preserve">is kürzlich im Zuge der </w:t>
      </w:r>
      <w:proofErr w:type="spellStart"/>
      <w:r>
        <w:rPr>
          <w:rFonts w:ascii="Arial" w:hAnsi="Arial"/>
          <w:szCs w:val="22"/>
        </w:rPr>
        <w:t>NetSys</w:t>
      </w:r>
      <w:proofErr w:type="spellEnd"/>
      <w:r>
        <w:rPr>
          <w:rFonts w:ascii="Arial" w:hAnsi="Arial"/>
          <w:szCs w:val="22"/>
        </w:rPr>
        <w:t>-Tagung in Potsdam.</w:t>
      </w:r>
    </w:p>
    <w:p w:rsidR="00614F69" w:rsidRDefault="00DF0982">
      <w:pPr>
        <w:pStyle w:val="Default"/>
        <w:spacing w:after="120" w:line="360" w:lineRule="auto"/>
        <w:rPr>
          <w:rFonts w:ascii="Arial" w:hAnsi="Arial"/>
          <w:szCs w:val="22"/>
        </w:rPr>
      </w:pPr>
      <w:r>
        <w:rPr>
          <w:rFonts w:ascii="Arial" w:hAnsi="Arial"/>
          <w:szCs w:val="22"/>
        </w:rPr>
        <w:t xml:space="preserve">In seiner Masterarbeit hat Alexander </w:t>
      </w:r>
      <w:proofErr w:type="spellStart"/>
      <w:r>
        <w:rPr>
          <w:rFonts w:ascii="Arial" w:hAnsi="Arial"/>
          <w:szCs w:val="22"/>
        </w:rPr>
        <w:t>Brundiers</w:t>
      </w:r>
      <w:proofErr w:type="spellEnd"/>
      <w:r>
        <w:rPr>
          <w:rFonts w:ascii="Arial" w:hAnsi="Arial"/>
          <w:szCs w:val="22"/>
        </w:rPr>
        <w:t xml:space="preserve"> Algorithmen entwickelt, mit denen möglichst gute Netzwerk-Konfigurationen berechnet werden können. Er konnte zeigen, dass Daten mithilfe dieser Algorithmen eff</w:t>
      </w:r>
      <w:r>
        <w:rPr>
          <w:rFonts w:ascii="Arial" w:hAnsi="Arial"/>
          <w:szCs w:val="22"/>
        </w:rPr>
        <w:t>izienter und mit weniger Aufwand transportiert werden können. Dies ist gerade für die Betreiber großer Kommunikationsnetze, wie z.B. die Telekom, von großer praktischer Bedeutung. Im Zuge der Digitalisierung könnte diese Technik mit geringem Aufwand entsch</w:t>
      </w:r>
      <w:r>
        <w:rPr>
          <w:rFonts w:ascii="Arial" w:hAnsi="Arial"/>
          <w:szCs w:val="22"/>
        </w:rPr>
        <w:t>eidend zur Schnelligkeit und Stabilität von Internetverbindungen beitragen.</w:t>
      </w:r>
    </w:p>
    <w:p w:rsidR="00614F69" w:rsidRDefault="00DF0982">
      <w:pPr>
        <w:pStyle w:val="Default"/>
        <w:spacing w:after="120" w:line="360" w:lineRule="auto"/>
        <w:rPr>
          <w:rFonts w:ascii="Arial" w:hAnsi="Arial"/>
          <w:szCs w:val="22"/>
        </w:rPr>
      </w:pPr>
      <w:r>
        <w:rPr>
          <w:rFonts w:ascii="Arial" w:hAnsi="Arial"/>
          <w:szCs w:val="22"/>
        </w:rPr>
        <w:t>"Natürlich freue ich mich sehr über diese Auszeichnung. Sie hat mich auch nochmals in meiner Entscheidung bestärkt, auf diesem Gebiet weiter</w:t>
      </w:r>
      <w:r w:rsidR="001A70AA">
        <w:rPr>
          <w:rFonts w:ascii="Arial" w:hAnsi="Arial"/>
          <w:szCs w:val="22"/>
        </w:rPr>
        <w:t xml:space="preserve"> </w:t>
      </w:r>
      <w:r>
        <w:rPr>
          <w:rFonts w:ascii="Arial" w:hAnsi="Arial"/>
          <w:szCs w:val="22"/>
        </w:rPr>
        <w:t>zu</w:t>
      </w:r>
      <w:r w:rsidR="001A70AA">
        <w:rPr>
          <w:rFonts w:ascii="Arial" w:hAnsi="Arial"/>
          <w:szCs w:val="22"/>
        </w:rPr>
        <w:t xml:space="preserve"> </w:t>
      </w:r>
      <w:r>
        <w:rPr>
          <w:rFonts w:ascii="Arial" w:hAnsi="Arial"/>
          <w:szCs w:val="22"/>
        </w:rPr>
        <w:lastRenderedPageBreak/>
        <w:t xml:space="preserve">forschen", so </w:t>
      </w:r>
      <w:proofErr w:type="spellStart"/>
      <w:r>
        <w:rPr>
          <w:rFonts w:ascii="Arial" w:hAnsi="Arial"/>
          <w:szCs w:val="22"/>
        </w:rPr>
        <w:t>Brundiers</w:t>
      </w:r>
      <w:proofErr w:type="spellEnd"/>
      <w:r>
        <w:rPr>
          <w:rFonts w:ascii="Arial" w:hAnsi="Arial"/>
          <w:szCs w:val="22"/>
        </w:rPr>
        <w:t>, der inzwische</w:t>
      </w:r>
      <w:r>
        <w:rPr>
          <w:rFonts w:ascii="Arial" w:hAnsi="Arial"/>
          <w:szCs w:val="22"/>
        </w:rPr>
        <w:t>n am Institut für Informatik der Uni Osnabrück promoviert.</w:t>
      </w:r>
    </w:p>
    <w:p w:rsidR="00614F69" w:rsidRDefault="00DF0982">
      <w:pPr>
        <w:pStyle w:val="Default"/>
        <w:spacing w:after="120" w:line="360" w:lineRule="auto"/>
        <w:rPr>
          <w:rFonts w:ascii="Arial" w:hAnsi="Arial"/>
          <w:szCs w:val="22"/>
        </w:rPr>
      </w:pPr>
      <w:r>
        <w:rPr>
          <w:rFonts w:ascii="Arial" w:hAnsi="Arial"/>
          <w:szCs w:val="22"/>
        </w:rPr>
        <w:t>Auch Prof. Dr. Nils Aschenbruck, Professor für Informatik und Betreuer der Abschlussarbeit, zeigt sich begeistert: "Die Arbeit schlägt einen weiten Bogen von der Theorie in die Praxis. Sowohl die Q</w:t>
      </w:r>
      <w:r>
        <w:rPr>
          <w:rFonts w:ascii="Arial" w:hAnsi="Arial"/>
          <w:szCs w:val="22"/>
        </w:rPr>
        <w:t>ualität, als auch der Umfang der im Kontext der Masterarbeit durchgeführten praktischen Arbeiten sind aus meiner Sicht beeindruckend."</w:t>
      </w:r>
    </w:p>
    <w:p w:rsidR="00614F69" w:rsidRDefault="00DF0982">
      <w:pPr>
        <w:pStyle w:val="Default"/>
        <w:spacing w:after="120" w:line="360" w:lineRule="auto"/>
        <w:rPr>
          <w:rFonts w:ascii="Arial" w:hAnsi="Arial"/>
          <w:szCs w:val="22"/>
        </w:rPr>
      </w:pPr>
      <w:r>
        <w:rPr>
          <w:rFonts w:ascii="Arial" w:hAnsi="Arial"/>
          <w:szCs w:val="22"/>
        </w:rPr>
        <w:t>Die Fachgruppe "Kommunikation und Verteilte Systeme" (</w:t>
      </w:r>
      <w:proofErr w:type="spellStart"/>
      <w:r>
        <w:rPr>
          <w:rFonts w:ascii="Arial" w:hAnsi="Arial"/>
          <w:szCs w:val="22"/>
        </w:rPr>
        <w:t>KuVS</w:t>
      </w:r>
      <w:proofErr w:type="spellEnd"/>
      <w:r>
        <w:rPr>
          <w:rFonts w:ascii="Arial" w:hAnsi="Arial"/>
          <w:szCs w:val="22"/>
        </w:rPr>
        <w:t>) der GI und VDE/ITG fungiert als Interessenvertretung und Komm</w:t>
      </w:r>
      <w:r>
        <w:rPr>
          <w:rFonts w:ascii="Arial" w:hAnsi="Arial"/>
          <w:szCs w:val="22"/>
        </w:rPr>
        <w:t>unikationsplattform für Wissenschaftler und Forscher. Als solche zeichnet sie seit 1991 jährlich die deutschlandweit besten Abschlussarbeiten und Dissertationen auf ihrem Fachgebiet aus. Vorgeschlagen werden die Kandidaten von den jeweiligen betreuenden Pr</w:t>
      </w:r>
      <w:r>
        <w:rPr>
          <w:rFonts w:ascii="Arial" w:hAnsi="Arial"/>
          <w:szCs w:val="22"/>
        </w:rPr>
        <w:t xml:space="preserve">ofessorinnen oder Professoren. Die eingereichten Arbeiten werden dann durch Professoren aus dem erweiterten Leitungskreis der </w:t>
      </w:r>
      <w:proofErr w:type="spellStart"/>
      <w:r>
        <w:rPr>
          <w:rFonts w:ascii="Arial" w:hAnsi="Arial"/>
          <w:szCs w:val="22"/>
        </w:rPr>
        <w:t>KuVS</w:t>
      </w:r>
      <w:proofErr w:type="spellEnd"/>
      <w:r>
        <w:rPr>
          <w:rFonts w:ascii="Arial" w:hAnsi="Arial"/>
          <w:szCs w:val="22"/>
        </w:rPr>
        <w:t xml:space="preserve"> begutachtet und bewertet. Auf Basis dieser Gutachten entscheidet dann das Preis-Komitee über die Vergabe der </w:t>
      </w:r>
      <w:proofErr w:type="spellStart"/>
      <w:r>
        <w:rPr>
          <w:rFonts w:ascii="Arial" w:hAnsi="Arial"/>
          <w:szCs w:val="22"/>
        </w:rPr>
        <w:t>KuVS</w:t>
      </w:r>
      <w:proofErr w:type="spellEnd"/>
      <w:r>
        <w:rPr>
          <w:rFonts w:ascii="Arial" w:hAnsi="Arial"/>
          <w:szCs w:val="22"/>
        </w:rPr>
        <w:t>-Preise. Die</w:t>
      </w:r>
      <w:r>
        <w:rPr>
          <w:rFonts w:ascii="Arial" w:hAnsi="Arial"/>
          <w:szCs w:val="22"/>
        </w:rPr>
        <w:t xml:space="preserve"> offizielle Preisverleihung (inklusive Vorstellung der Arbeiten durch kurze Vorträge der Preisträger</w:t>
      </w:r>
      <w:r>
        <w:rPr>
          <w:rFonts w:ascii="Arial" w:hAnsi="Arial"/>
          <w:szCs w:val="22"/>
        </w:rPr>
        <w:t>innen</w:t>
      </w:r>
      <w:r w:rsidR="001A70AA">
        <w:rPr>
          <w:rFonts w:ascii="Arial" w:hAnsi="Arial"/>
          <w:szCs w:val="22"/>
        </w:rPr>
        <w:t xml:space="preserve"> und Preisträger</w:t>
      </w:r>
      <w:r>
        <w:rPr>
          <w:rFonts w:ascii="Arial" w:hAnsi="Arial"/>
          <w:szCs w:val="22"/>
        </w:rPr>
        <w:t xml:space="preserve">) findet alle zwei Jahre auf der </w:t>
      </w:r>
      <w:proofErr w:type="spellStart"/>
      <w:r>
        <w:rPr>
          <w:rFonts w:ascii="Arial" w:hAnsi="Arial"/>
          <w:szCs w:val="22"/>
        </w:rPr>
        <w:t>NetSys</w:t>
      </w:r>
      <w:proofErr w:type="spellEnd"/>
      <w:r w:rsidR="001A70AA">
        <w:rPr>
          <w:rFonts w:ascii="Arial" w:hAnsi="Arial"/>
          <w:szCs w:val="22"/>
        </w:rPr>
        <w:t>-</w:t>
      </w:r>
      <w:r>
        <w:rPr>
          <w:rFonts w:ascii="Arial" w:hAnsi="Arial"/>
          <w:szCs w:val="22"/>
        </w:rPr>
        <w:t>Tagung in Potsdam statt.</w:t>
      </w:r>
    </w:p>
    <w:p w:rsidR="00614F69" w:rsidRDefault="00DF0982">
      <w:pPr>
        <w:pStyle w:val="Default"/>
        <w:spacing w:after="120"/>
        <w:rPr>
          <w:rFonts w:ascii="Arial" w:hAnsi="Arial" w:cs="Arial"/>
          <w:kern w:val="2"/>
          <w:u w:color="000000"/>
        </w:rPr>
      </w:pPr>
      <w:r>
        <w:rPr>
          <w:rFonts w:ascii="Arial" w:hAnsi="Arial"/>
          <w:b/>
          <w:bCs/>
          <w:szCs w:val="22"/>
        </w:rPr>
        <w:br/>
        <w:t>Weitere Informationen für die Redaktionen:</w:t>
      </w:r>
      <w:r>
        <w:rPr>
          <w:rFonts w:ascii="Arial" w:hAnsi="Arial"/>
          <w:b/>
          <w:bCs/>
          <w:szCs w:val="22"/>
        </w:rPr>
        <w:br/>
      </w:r>
      <w:r>
        <w:rPr>
          <w:rFonts w:ascii="Arial" w:hAnsi="Arial"/>
          <w:szCs w:val="22"/>
        </w:rPr>
        <w:t xml:space="preserve">Alexander </w:t>
      </w:r>
      <w:proofErr w:type="spellStart"/>
      <w:r>
        <w:rPr>
          <w:rFonts w:ascii="Arial" w:hAnsi="Arial"/>
          <w:szCs w:val="22"/>
        </w:rPr>
        <w:t>Brundiers</w:t>
      </w:r>
      <w:proofErr w:type="spellEnd"/>
      <w:r>
        <w:rPr>
          <w:rFonts w:ascii="Arial" w:hAnsi="Arial"/>
          <w:szCs w:val="22"/>
        </w:rPr>
        <w:t>, Universität Osnabrüc</w:t>
      </w:r>
      <w:r>
        <w:rPr>
          <w:rFonts w:ascii="Arial" w:hAnsi="Arial"/>
          <w:szCs w:val="22"/>
        </w:rPr>
        <w:t>k</w:t>
      </w:r>
      <w:r>
        <w:rPr>
          <w:rFonts w:ascii="Arial" w:hAnsi="Arial"/>
          <w:szCs w:val="22"/>
        </w:rPr>
        <w:br/>
        <w:t>Institut für Informatik</w:t>
      </w:r>
      <w:r>
        <w:rPr>
          <w:rFonts w:ascii="Arial" w:hAnsi="Arial"/>
          <w:szCs w:val="22"/>
        </w:rPr>
        <w:br/>
        <w:t>Tel.: +49 541 969 3315</w:t>
      </w:r>
      <w:r>
        <w:rPr>
          <w:rFonts w:ascii="Arial" w:hAnsi="Arial"/>
          <w:szCs w:val="22"/>
        </w:rPr>
        <w:br/>
        <w:t>E-Mail: brundiers@uni-osnabrueck.de</w:t>
      </w:r>
    </w:p>
    <w:sectPr w:rsidR="00614F69">
      <w:headerReference w:type="default" r:id="rId7"/>
      <w:footerReference w:type="default" r:id="rId8"/>
      <w:headerReference w:type="first" r:id="rId9"/>
      <w:footerReference w:type="first" r:id="rId10"/>
      <w:pgSz w:w="11906" w:h="16838"/>
      <w:pgMar w:top="1247" w:right="851" w:bottom="1871" w:left="2398" w:header="567" w:footer="709"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982" w:rsidRDefault="00DF0982">
      <w:pPr>
        <w:spacing w:after="0" w:line="240" w:lineRule="auto"/>
      </w:pPr>
      <w:r>
        <w:separator/>
      </w:r>
    </w:p>
  </w:endnote>
  <w:endnote w:type="continuationSeparator" w:id="0">
    <w:p w:rsidR="00DF0982" w:rsidRDefault="00DF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FreeSans">
    <w:altName w:val="Cambria"/>
    <w:panose1 w:val="020B0604020202020204"/>
    <w:charset w:val="00"/>
    <w:family w:val="roman"/>
    <w:notTrueType/>
    <w:pitch w:val="default"/>
  </w:font>
  <w:font w:name="Noto Sans CJK SC Regular">
    <w:panose1 w:val="020B0604020202020204"/>
    <w:charset w:val="00"/>
    <w:family w:val="roman"/>
    <w:notTrueType/>
    <w:pitch w:val="default"/>
  </w:font>
  <w:font w:name="Liberation Serif">
    <w:altName w:val="Times New Roman"/>
    <w:panose1 w:val="020B0604020202020204"/>
    <w:charset w:val="01"/>
    <w:family w:val="roman"/>
    <w:pitch w:val="variable"/>
  </w:font>
  <w:font w:name="WenQuanYi Micro Hei">
    <w:altName w:val="Times New Roman"/>
    <w:panose1 w:val="020B0604020202020204"/>
    <w:charset w:val="00"/>
    <w:family w:val="roman"/>
    <w:notTrueType/>
    <w:pitch w:val="default"/>
  </w:font>
  <w:font w:name="Neue Montreal">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F69" w:rsidRDefault="00614F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F69" w:rsidRDefault="00DF0982">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r>
        <w:rPr>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r>
        <w:rPr>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982" w:rsidRDefault="00DF0982">
      <w:pPr>
        <w:spacing w:after="0" w:line="240" w:lineRule="auto"/>
      </w:pPr>
      <w:r>
        <w:separator/>
      </w:r>
    </w:p>
  </w:footnote>
  <w:footnote w:type="continuationSeparator" w:id="0">
    <w:p w:rsidR="00DF0982" w:rsidRDefault="00DF0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F69" w:rsidRDefault="00DF0982">
    <w:pPr>
      <w:pStyle w:val="Kopfzeile"/>
      <w:tabs>
        <w:tab w:val="left" w:pos="5387"/>
        <w:tab w:val="right" w:pos="8618"/>
      </w:tabs>
      <w:ind w:right="360"/>
    </w:pPr>
    <w:r>
      <w:rPr>
        <w:noProof/>
      </w:rPr>
      <mc:AlternateContent>
        <mc:Choice Requires="wps">
          <w:drawing>
            <wp:anchor distT="0" distB="0" distL="0" distR="0" simplePos="0" relativeHeight="4" behindDoc="1" locked="0" layoutInCell="1" allowOverlap="1">
              <wp:simplePos x="0" y="0"/>
              <wp:positionH relativeFrom="margin">
                <wp:align>right</wp:align>
              </wp:positionH>
              <wp:positionV relativeFrom="paragraph">
                <wp:posOffset>635</wp:posOffset>
              </wp:positionV>
              <wp:extent cx="72390" cy="145415"/>
              <wp:effectExtent l="0" t="0" r="0" b="0"/>
              <wp:wrapSquare wrapText="largest"/>
              <wp:docPr id="1" name="Rahmen1"/>
              <wp:cNvGraphicFramePr/>
              <a:graphic xmlns:a="http://schemas.openxmlformats.org/drawingml/2006/main">
                <a:graphicData uri="http://schemas.microsoft.com/office/word/2010/wordprocessingShape">
                  <wps:wsp>
                    <wps:cNvSpPr/>
                    <wps:spPr>
                      <a:xfrm>
                        <a:off x="0" y="0"/>
                        <a:ext cx="71640" cy="144720"/>
                      </a:xfrm>
                      <a:prstGeom prst="rect">
                        <a:avLst/>
                      </a:prstGeom>
                      <a:noFill/>
                      <a:ln>
                        <a:noFill/>
                      </a:ln>
                    </wps:spPr>
                    <wps:style>
                      <a:lnRef idx="0">
                        <a:scrgbClr r="0" g="0" b="0"/>
                      </a:lnRef>
                      <a:fillRef idx="0">
                        <a:scrgbClr r="0" g="0" b="0"/>
                      </a:fillRef>
                      <a:effectRef idx="0">
                        <a:scrgbClr r="0" g="0" b="0"/>
                      </a:effectRef>
                      <a:fontRef idx="minor"/>
                    </wps:style>
                    <wps:txbx>
                      <w:txbxContent>
                        <w:p w:rsidR="00614F69" w:rsidRDefault="00DF0982">
                          <w:pPr>
                            <w:pStyle w:val="Kopfzeile"/>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xbxContent>
                    </wps:txbx>
                    <wps:bodyPr lIns="0" tIns="0" rIns="0" bIns="0">
                      <a:spAutoFit/>
                    </wps:bodyPr>
                  </wps:wsp>
                </a:graphicData>
              </a:graphic>
            </wp:anchor>
          </w:drawing>
        </mc:Choice>
        <mc:Fallback>
          <w:pict>
            <v:rect id="Rahmen1" o:spid="_x0000_s1026" style="position:absolute;margin-left:-45.5pt;margin-top:.05pt;width:5.7pt;height:11.45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" filled="f" stroked="f">
              <v:textbox style="mso-fit-shape-to-text:t" inset="0,0,0,0">
                <w:txbxContent>
                  <w:p>
                    <w:pPr>
                      <w:pStyle w:val="Kopfzeile"/>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xbxContent>
              </v:textbox>
              <w10:wrap type="square" side="largest" anchorx="margin"/>
            </v:rect>
          </w:pict>
        </mc:Fallback>
      </mc:AlternateContent>
    </w:r>
    <w:r>
      <w:t xml:space="preserve">Universität Osnabrück   Pressemitteilung   </w:t>
    </w:r>
    <w:r>
      <w:rPr>
        <w:noProof/>
      </w:rPr>
      <w:fldChar w:fldCharType="begin"/>
    </w:r>
    <w:r>
      <w:rPr>
        <w:noProof/>
      </w:rPr>
      <w:instrText>STYLEREF "Nummer / Datum" \* MERGEFORMAT</w:instrText>
    </w:r>
    <w:r>
      <w:rPr>
        <w:noProof/>
      </w:rPr>
      <w:fldChar w:fldCharType="separate"/>
    </w:r>
    <w:r w:rsidR="001A70AA">
      <w:rPr>
        <w:noProof/>
      </w:rPr>
      <w:t>068/2023</w:t>
    </w:r>
    <w:r w:rsidR="001A70AA">
      <w:rPr>
        <w:noProof/>
      </w:rPr>
      <w:tab/>
      <w:t>5.9.2023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F69" w:rsidRDefault="00DF0982">
    <w:pPr>
      <w:pStyle w:val="Kopfzeile"/>
    </w:pPr>
    <w:r>
      <w:rPr>
        <w:noProof/>
      </w:rPr>
      <w:drawing>
        <wp:anchor distT="0" distB="0" distL="0" distR="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3"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0" distR="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4"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F69"/>
    <w:rsid w:val="001A70AA"/>
    <w:rsid w:val="00614F69"/>
    <w:rsid w:val="00DF0982"/>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215E"/>
  <w15:docId w15:val="{60C62B25-5156-4006-A5FF-8DE1E65C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qFormat/>
    <w:rPr>
      <w:color w:val="00000A"/>
      <w:u w:val="none"/>
    </w:rPr>
  </w:style>
  <w:style w:type="character" w:customStyle="1" w:styleId="berschrift1Zchn">
    <w:name w:val="Überschrift 1 Zchn"/>
    <w:basedOn w:val="Absatz-Standardschriftart"/>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character" w:styleId="Hyperlink">
    <w:name w:val="Hyperlink"/>
    <w:basedOn w:val="Absatz-Standardschriftart"/>
    <w:uiPriority w:val="99"/>
    <w:rPr>
      <w:color w:val="0000FF"/>
      <w:u w:val="single"/>
    </w:rPr>
  </w:style>
  <w:style w:type="character" w:customStyle="1" w:styleId="NurTextZchn">
    <w:name w:val="Nur Text Zchn"/>
    <w:basedOn w:val="Absatz-Standardschriftart"/>
    <w:link w:val="NurText"/>
    <w:uiPriority w:val="99"/>
    <w:qFormat/>
    <w:rPr>
      <w:rFonts w:ascii="Times" w:hAnsi="Times"/>
      <w:szCs w:val="20"/>
      <w:lang w:eastAsia="de-DE"/>
    </w:rPr>
  </w:style>
  <w:style w:type="character" w:customStyle="1" w:styleId="apple-converted-space">
    <w:name w:val="apple-converted-space"/>
    <w:basedOn w:val="Absatz-Standardschriftart"/>
    <w:qFormat/>
  </w:style>
  <w:style w:type="character" w:customStyle="1" w:styleId="NichtaufgelsteErwhnung1">
    <w:name w:val="Nicht aufgelöste Erwähnung1"/>
    <w:basedOn w:val="Absatz-Standardschriftart"/>
    <w:uiPriority w:val="99"/>
    <w:semiHidden/>
    <w:unhideWhenUsed/>
    <w:qFormat/>
    <w:rPr>
      <w:color w:val="605E5C"/>
      <w:shd w:val="clear" w:color="auto" w:fill="E1DFDD"/>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Index">
    <w:name w:val="Index"/>
    <w:basedOn w:val="Standard"/>
    <w:qFormat/>
    <w:pPr>
      <w:suppressLineNumbers/>
    </w:pPr>
    <w:rPr>
      <w:rFonts w:cs="Lohit Devanagari"/>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customStyle="1" w:styleId="HeaderandFooter">
    <w:name w:val="Header and Footer"/>
    <w:basedOn w:val="Standard"/>
    <w:qFormat/>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paragraph" w:styleId="NurText">
    <w:name w:val="Plain Text"/>
    <w:basedOn w:val="Standard"/>
    <w:link w:val="NurTextZchn"/>
    <w:uiPriority w:val="99"/>
    <w:qFormat/>
    <w:pPr>
      <w:spacing w:line="240" w:lineRule="auto"/>
    </w:pPr>
    <w:rPr>
      <w:rFonts w:ascii="Times" w:eastAsiaTheme="minorHAnsi" w:hAnsi="Times" w:cstheme="minorBidi"/>
      <w:spacing w:val="0"/>
      <w:sz w:val="20"/>
      <w:szCs w:val="20"/>
    </w:rPr>
  </w:style>
  <w:style w:type="paragraph" w:customStyle="1" w:styleId="Default">
    <w:name w:val="Default"/>
    <w:qFormat/>
    <w:pPr>
      <w:widowControl w:val="0"/>
    </w:pPr>
    <w:rPr>
      <w:rFonts w:ascii="Neue Montreal" w:eastAsia="Calibri" w:hAnsi="Neue Montreal" w:cs="Neue Montreal"/>
      <w:color w:val="000000"/>
      <w:sz w:val="24"/>
      <w:szCs w:val="24"/>
    </w:rPr>
  </w:style>
  <w:style w:type="paragraph" w:customStyle="1" w:styleId="FrameContents">
    <w:name w:val="Frame Contents"/>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E3F6-A674-3340-88E3-A7384C05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os_osnabrueck@gmx.de</cp:lastModifiedBy>
  <cp:revision>6</cp:revision>
  <cp:lastPrinted>2021-10-11T07:08:00Z</cp:lastPrinted>
  <dcterms:created xsi:type="dcterms:W3CDTF">2023-09-04T11:41:00Z</dcterms:created>
  <dcterms:modified xsi:type="dcterms:W3CDTF">2023-09-05T07:27:00Z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