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8B325" w14:textId="77777777" w:rsidR="00442880" w:rsidRPr="00442880" w:rsidRDefault="00442880" w:rsidP="00442880">
      <w:pPr>
        <w:framePr w:w="2512" w:h="3238" w:hRule="exact" w:hSpace="181" w:wrap="around" w:vAnchor="page" w:hAnchor="page" w:x="7890" w:y="2731" w:anchorLock="1"/>
        <w:tabs>
          <w:tab w:val="left" w:pos="720"/>
        </w:tabs>
        <w:autoSpaceDE w:val="0"/>
        <w:autoSpaceDN w:val="0"/>
        <w:adjustRightInd w:val="0"/>
        <w:spacing w:after="0" w:line="220" w:lineRule="atLeast"/>
        <w:textAlignment w:val="center"/>
        <w:rPr>
          <w:rFonts w:ascii="Arial" w:hAnsi="Arial" w:cs="Arial"/>
          <w:color w:val="96989C"/>
          <w:spacing w:val="2"/>
          <w:sz w:val="16"/>
          <w:szCs w:val="16"/>
        </w:rPr>
      </w:pPr>
      <w:r w:rsidRPr="00442880">
        <w:rPr>
          <w:rFonts w:ascii="Arial" w:hAnsi="Arial" w:cs="Arial"/>
          <w:color w:val="96989C"/>
          <w:spacing w:val="2"/>
          <w:sz w:val="16"/>
          <w:szCs w:val="16"/>
        </w:rPr>
        <w:t>Stiftung des öffentlichen Rechts</w:t>
      </w:r>
    </w:p>
    <w:p w14:paraId="565D6204" w14:textId="77777777" w:rsidR="00442880" w:rsidRPr="00442880" w:rsidRDefault="00442880" w:rsidP="00442880">
      <w:pPr>
        <w:framePr w:w="2512" w:h="3238" w:hRule="exact" w:hSpace="181" w:wrap="around" w:vAnchor="page" w:hAnchor="page" w:x="7890" w:y="2731" w:anchorLock="1"/>
        <w:tabs>
          <w:tab w:val="left" w:pos="720"/>
        </w:tabs>
        <w:autoSpaceDE w:val="0"/>
        <w:autoSpaceDN w:val="0"/>
        <w:adjustRightInd w:val="0"/>
        <w:spacing w:after="0" w:line="220" w:lineRule="atLeast"/>
        <w:textAlignment w:val="center"/>
        <w:rPr>
          <w:rFonts w:ascii="Arial" w:hAnsi="Arial" w:cs="Arial"/>
          <w:color w:val="96989C"/>
          <w:spacing w:val="2"/>
          <w:sz w:val="16"/>
          <w:szCs w:val="16"/>
        </w:rPr>
      </w:pPr>
      <w:r w:rsidRPr="00442880">
        <w:rPr>
          <w:rFonts w:ascii="Arial" w:hAnsi="Arial" w:cs="Arial"/>
          <w:color w:val="96989C"/>
          <w:spacing w:val="2"/>
          <w:sz w:val="16"/>
          <w:szCs w:val="16"/>
        </w:rPr>
        <w:t xml:space="preserve">getragen </w:t>
      </w:r>
    </w:p>
    <w:p w14:paraId="5786098B" w14:textId="77777777" w:rsidR="00442880" w:rsidRPr="00442880" w:rsidRDefault="00442880" w:rsidP="00442880">
      <w:pPr>
        <w:framePr w:w="2512" w:h="3238" w:hRule="exact" w:hSpace="181" w:wrap="around" w:vAnchor="page" w:hAnchor="page" w:x="7890" w:y="2731" w:anchorLock="1"/>
        <w:tabs>
          <w:tab w:val="left" w:pos="720"/>
        </w:tabs>
        <w:autoSpaceDE w:val="0"/>
        <w:autoSpaceDN w:val="0"/>
        <w:adjustRightInd w:val="0"/>
        <w:spacing w:after="0" w:line="220" w:lineRule="atLeast"/>
        <w:textAlignment w:val="center"/>
        <w:rPr>
          <w:rFonts w:ascii="Arial" w:hAnsi="Arial" w:cs="Arial"/>
          <w:color w:val="96989C"/>
          <w:spacing w:val="2"/>
          <w:sz w:val="16"/>
          <w:szCs w:val="16"/>
        </w:rPr>
      </w:pPr>
      <w:r w:rsidRPr="00442880">
        <w:rPr>
          <w:rFonts w:ascii="Arial" w:hAnsi="Arial" w:cs="Arial"/>
          <w:color w:val="96989C"/>
          <w:spacing w:val="2"/>
          <w:sz w:val="16"/>
          <w:szCs w:val="16"/>
        </w:rPr>
        <w:t>vom Land Baden-Württemberg</w:t>
      </w:r>
    </w:p>
    <w:p w14:paraId="4C290E62" w14:textId="77777777" w:rsidR="00442880" w:rsidRPr="00442880" w:rsidRDefault="00442880" w:rsidP="00442880">
      <w:pPr>
        <w:framePr w:w="2512" w:h="3238" w:hRule="exact" w:hSpace="181" w:wrap="around" w:vAnchor="page" w:hAnchor="page" w:x="7890" w:y="2731" w:anchorLock="1"/>
        <w:tabs>
          <w:tab w:val="left" w:pos="680"/>
          <w:tab w:val="left" w:pos="720"/>
        </w:tabs>
        <w:autoSpaceDE w:val="0"/>
        <w:autoSpaceDN w:val="0"/>
        <w:adjustRightInd w:val="0"/>
        <w:spacing w:after="0" w:line="220" w:lineRule="atLeast"/>
        <w:textAlignment w:val="center"/>
        <w:rPr>
          <w:rFonts w:ascii="Arial" w:hAnsi="Arial" w:cs="Arial"/>
          <w:color w:val="96989C"/>
          <w:spacing w:val="2"/>
          <w:sz w:val="16"/>
          <w:szCs w:val="16"/>
        </w:rPr>
      </w:pPr>
      <w:r w:rsidRPr="00442880">
        <w:rPr>
          <w:rFonts w:ascii="Arial" w:hAnsi="Arial" w:cs="Arial"/>
          <w:color w:val="96989C"/>
          <w:spacing w:val="2"/>
          <w:sz w:val="16"/>
          <w:szCs w:val="16"/>
        </w:rPr>
        <w:t xml:space="preserve">und der Stadt Mannheim  </w:t>
      </w:r>
    </w:p>
    <w:p w14:paraId="5E19AD3A" w14:textId="77777777" w:rsidR="00442880" w:rsidRPr="00442880" w:rsidRDefault="00442880" w:rsidP="00442880">
      <w:pPr>
        <w:framePr w:w="2512" w:h="3238" w:hRule="exact" w:hSpace="181" w:wrap="around" w:vAnchor="page" w:hAnchor="page" w:x="7890" w:y="2731" w:anchorLock="1"/>
        <w:tabs>
          <w:tab w:val="left" w:pos="720"/>
        </w:tabs>
        <w:autoSpaceDE w:val="0"/>
        <w:autoSpaceDN w:val="0"/>
        <w:adjustRightInd w:val="0"/>
        <w:spacing w:after="0" w:line="220" w:lineRule="atLeast"/>
        <w:textAlignment w:val="center"/>
        <w:rPr>
          <w:rFonts w:ascii="Arial" w:hAnsi="Arial" w:cs="Arial"/>
          <w:color w:val="96989C"/>
          <w:spacing w:val="2"/>
          <w:sz w:val="16"/>
          <w:szCs w:val="16"/>
        </w:rPr>
      </w:pPr>
    </w:p>
    <w:p w14:paraId="1A176BEE" w14:textId="77777777" w:rsidR="00442880" w:rsidRPr="00442880" w:rsidRDefault="00442880" w:rsidP="00442880">
      <w:pPr>
        <w:framePr w:w="2512" w:h="3238" w:hRule="exact" w:hSpace="181" w:wrap="around" w:vAnchor="page" w:hAnchor="page" w:x="7890" w:y="2731" w:anchorLock="1"/>
        <w:tabs>
          <w:tab w:val="left" w:pos="720"/>
        </w:tabs>
        <w:autoSpaceDE w:val="0"/>
        <w:autoSpaceDN w:val="0"/>
        <w:adjustRightInd w:val="0"/>
        <w:spacing w:after="0" w:line="220" w:lineRule="atLeast"/>
        <w:textAlignment w:val="center"/>
        <w:rPr>
          <w:rFonts w:ascii="Arial" w:hAnsi="Arial" w:cs="Arial"/>
          <w:color w:val="96989C"/>
          <w:spacing w:val="2"/>
          <w:sz w:val="16"/>
          <w:szCs w:val="16"/>
        </w:rPr>
      </w:pPr>
      <w:r w:rsidRPr="00442880">
        <w:rPr>
          <w:rFonts w:ascii="Arial" w:hAnsi="Arial" w:cs="Arial"/>
          <w:color w:val="96989C"/>
          <w:spacing w:val="2"/>
          <w:sz w:val="16"/>
          <w:szCs w:val="16"/>
        </w:rPr>
        <w:t>Museumsstraße 1</w:t>
      </w:r>
    </w:p>
    <w:p w14:paraId="0F94457B" w14:textId="77777777" w:rsidR="00442880" w:rsidRPr="006A59CB" w:rsidRDefault="00442880" w:rsidP="00C207AA">
      <w:pPr>
        <w:framePr w:w="2512" w:h="3238" w:hRule="exact" w:hSpace="181" w:wrap="around" w:vAnchor="page" w:hAnchor="page" w:x="7890" w:y="2731" w:anchorLock="1"/>
        <w:autoSpaceDE w:val="0"/>
        <w:autoSpaceDN w:val="0"/>
        <w:adjustRightInd w:val="0"/>
        <w:spacing w:after="0" w:line="220" w:lineRule="atLeast"/>
        <w:textAlignment w:val="center"/>
        <w:rPr>
          <w:rFonts w:ascii="Arial" w:hAnsi="Arial" w:cs="Arial"/>
          <w:color w:val="96989C"/>
          <w:spacing w:val="2"/>
          <w:sz w:val="16"/>
          <w:szCs w:val="16"/>
        </w:rPr>
      </w:pPr>
      <w:r w:rsidRPr="006A59CB">
        <w:rPr>
          <w:rFonts w:ascii="Arial" w:hAnsi="Arial" w:cs="Arial"/>
          <w:color w:val="96989C"/>
          <w:spacing w:val="2"/>
          <w:sz w:val="16"/>
          <w:szCs w:val="16"/>
        </w:rPr>
        <w:t>68165 Mannheim</w:t>
      </w:r>
    </w:p>
    <w:p w14:paraId="463A461E" w14:textId="77777777" w:rsidR="00442880" w:rsidRPr="006A59CB" w:rsidRDefault="00442880" w:rsidP="00442880">
      <w:pPr>
        <w:framePr w:w="2512" w:h="3238" w:hRule="exact" w:hSpace="181" w:wrap="around" w:vAnchor="page" w:hAnchor="page" w:x="7890" w:y="2731" w:anchorLock="1"/>
        <w:tabs>
          <w:tab w:val="left" w:pos="720"/>
        </w:tabs>
        <w:autoSpaceDE w:val="0"/>
        <w:autoSpaceDN w:val="0"/>
        <w:adjustRightInd w:val="0"/>
        <w:spacing w:after="0" w:line="220" w:lineRule="atLeast"/>
        <w:textAlignment w:val="center"/>
        <w:rPr>
          <w:rFonts w:ascii="Arial" w:hAnsi="Arial" w:cs="Arial"/>
          <w:color w:val="96989C"/>
          <w:spacing w:val="2"/>
          <w:sz w:val="16"/>
          <w:szCs w:val="16"/>
        </w:rPr>
      </w:pPr>
      <w:r w:rsidRPr="006A59CB">
        <w:rPr>
          <w:rFonts w:ascii="Arial" w:hAnsi="Arial" w:cs="Arial"/>
          <w:color w:val="96989C"/>
          <w:spacing w:val="2"/>
          <w:sz w:val="16"/>
          <w:szCs w:val="16"/>
        </w:rPr>
        <w:t xml:space="preserve">www.technoseum.de </w:t>
      </w:r>
    </w:p>
    <w:p w14:paraId="44A0BCD9" w14:textId="77777777" w:rsidR="00442880" w:rsidRPr="006A59CB" w:rsidRDefault="00442880" w:rsidP="00442880">
      <w:pPr>
        <w:framePr w:w="2512" w:h="3238" w:hRule="exact" w:hSpace="181" w:wrap="around" w:vAnchor="page" w:hAnchor="page" w:x="7890" w:y="2731" w:anchorLock="1"/>
        <w:tabs>
          <w:tab w:val="left" w:pos="720"/>
        </w:tabs>
        <w:autoSpaceDE w:val="0"/>
        <w:autoSpaceDN w:val="0"/>
        <w:adjustRightInd w:val="0"/>
        <w:spacing w:after="0" w:line="220" w:lineRule="atLeast"/>
        <w:textAlignment w:val="center"/>
        <w:rPr>
          <w:rFonts w:ascii="Arial" w:hAnsi="Arial" w:cs="Arial"/>
          <w:color w:val="96989C"/>
          <w:spacing w:val="4"/>
          <w:sz w:val="16"/>
          <w:szCs w:val="16"/>
        </w:rPr>
      </w:pPr>
    </w:p>
    <w:p w14:paraId="6579A367" w14:textId="77777777" w:rsidR="00442880" w:rsidRPr="006A59CB" w:rsidRDefault="00442880" w:rsidP="00442880">
      <w:pPr>
        <w:framePr w:w="2512" w:h="3238" w:hRule="exact" w:hSpace="181" w:wrap="around" w:vAnchor="page" w:hAnchor="page" w:x="7890" w:y="2731" w:anchorLock="1"/>
        <w:tabs>
          <w:tab w:val="left" w:pos="720"/>
        </w:tabs>
        <w:autoSpaceDE w:val="0"/>
        <w:autoSpaceDN w:val="0"/>
        <w:adjustRightInd w:val="0"/>
        <w:spacing w:after="0" w:line="220" w:lineRule="atLeast"/>
        <w:textAlignment w:val="center"/>
        <w:rPr>
          <w:rFonts w:ascii="Arial" w:hAnsi="Arial" w:cs="Arial"/>
          <w:color w:val="96989C"/>
          <w:spacing w:val="4"/>
          <w:sz w:val="16"/>
          <w:szCs w:val="16"/>
        </w:rPr>
      </w:pPr>
    </w:p>
    <w:p w14:paraId="067E86B4" w14:textId="4278BF59" w:rsidR="00442880" w:rsidRPr="00192922" w:rsidRDefault="00EB2422" w:rsidP="00192922">
      <w:pPr>
        <w:framePr w:w="2512" w:h="3238" w:hRule="exact" w:hSpace="181" w:wrap="around" w:vAnchor="page" w:hAnchor="page" w:x="7890" w:y="2731" w:anchorLock="1"/>
        <w:tabs>
          <w:tab w:val="left" w:pos="720"/>
        </w:tabs>
        <w:autoSpaceDE w:val="0"/>
        <w:autoSpaceDN w:val="0"/>
        <w:adjustRightInd w:val="0"/>
        <w:spacing w:after="0" w:line="220" w:lineRule="atLeast"/>
        <w:textAlignment w:val="center"/>
        <w:rPr>
          <w:rFonts w:ascii="Arial" w:hAnsi="Arial" w:cs="Arial"/>
          <w:color w:val="96989C"/>
          <w:spacing w:val="-2"/>
          <w:sz w:val="18"/>
          <w:szCs w:val="18"/>
        </w:rPr>
      </w:pPr>
      <w:r>
        <w:rPr>
          <w:rFonts w:ascii="Arial" w:hAnsi="Arial" w:cs="Arial"/>
          <w:color w:val="96989C"/>
          <w:spacing w:val="-2"/>
          <w:sz w:val="18"/>
          <w:szCs w:val="18"/>
        </w:rPr>
        <w:t>1</w:t>
      </w:r>
      <w:r w:rsidR="00813D1D">
        <w:rPr>
          <w:rFonts w:ascii="Arial" w:hAnsi="Arial" w:cs="Arial"/>
          <w:color w:val="96989C"/>
          <w:spacing w:val="-2"/>
          <w:sz w:val="18"/>
          <w:szCs w:val="18"/>
        </w:rPr>
        <w:t xml:space="preserve">. </w:t>
      </w:r>
      <w:r>
        <w:rPr>
          <w:rFonts w:ascii="Arial" w:hAnsi="Arial" w:cs="Arial"/>
          <w:color w:val="96989C"/>
          <w:spacing w:val="-2"/>
          <w:sz w:val="18"/>
          <w:szCs w:val="18"/>
        </w:rPr>
        <w:t>Juli</w:t>
      </w:r>
      <w:r w:rsidR="00813D1D">
        <w:rPr>
          <w:rFonts w:ascii="Arial" w:hAnsi="Arial" w:cs="Arial"/>
          <w:color w:val="96989C"/>
          <w:spacing w:val="-2"/>
          <w:sz w:val="18"/>
          <w:szCs w:val="18"/>
        </w:rPr>
        <w:t xml:space="preserve"> 2026</w:t>
      </w:r>
    </w:p>
    <w:p w14:paraId="3F026A87" w14:textId="77777777" w:rsidR="00442880" w:rsidRPr="00442880" w:rsidRDefault="00442880" w:rsidP="00442880">
      <w:pPr>
        <w:framePr w:w="2512" w:h="3238" w:hRule="exact" w:hSpace="181" w:wrap="around" w:vAnchor="page" w:hAnchor="page" w:x="7890" w:y="2731" w:anchorLock="1"/>
        <w:spacing w:after="0" w:line="220" w:lineRule="atLeast"/>
        <w:ind w:left="-57"/>
        <w:rPr>
          <w:rFonts w:ascii="Arial" w:hAnsi="Arial" w:cs="Arial"/>
          <w:sz w:val="18"/>
          <w:szCs w:val="18"/>
        </w:rPr>
      </w:pPr>
    </w:p>
    <w:p w14:paraId="737EFF24" w14:textId="2D34C2EB" w:rsidR="004448AF" w:rsidRPr="00197AFD" w:rsidRDefault="00893843" w:rsidP="004448A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Kriminell gutes Kino: </w:t>
      </w:r>
      <w:r w:rsidR="00A139F7">
        <w:rPr>
          <w:rFonts w:ascii="Arial" w:hAnsi="Arial" w:cs="Arial"/>
          <w:b/>
          <w:bCs/>
        </w:rPr>
        <w:t>Cinema Quadrat zeigt Filme in Kooperation mit dem TECHNOSEUM</w:t>
      </w:r>
    </w:p>
    <w:p w14:paraId="0CD7CA5B" w14:textId="71AB9C3D" w:rsidR="009C685E" w:rsidRDefault="00193A74" w:rsidP="004742A7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Gangster</w:t>
      </w:r>
      <w:r w:rsidR="006E2529">
        <w:rPr>
          <w:rFonts w:ascii="Arial" w:hAnsi="Arial" w:cs="Arial"/>
          <w:sz w:val="20"/>
          <w:szCs w:val="20"/>
        </w:rPr>
        <w:t xml:space="preserve">, Überfälle, </w:t>
      </w:r>
      <w:r>
        <w:rPr>
          <w:rFonts w:ascii="Arial" w:hAnsi="Arial" w:cs="Arial"/>
          <w:sz w:val="20"/>
          <w:szCs w:val="20"/>
        </w:rPr>
        <w:t>Selbstjustiz</w:t>
      </w:r>
      <w:r w:rsidR="006E2529">
        <w:rPr>
          <w:rFonts w:ascii="Arial" w:hAnsi="Arial" w:cs="Arial"/>
          <w:sz w:val="20"/>
          <w:szCs w:val="20"/>
        </w:rPr>
        <w:t xml:space="preserve">: Verbrechen beflügeln die </w:t>
      </w:r>
      <w:r w:rsidR="00651769">
        <w:rPr>
          <w:rFonts w:ascii="Arial" w:hAnsi="Arial" w:cs="Arial"/>
          <w:sz w:val="20"/>
          <w:szCs w:val="20"/>
        </w:rPr>
        <w:t>Filmkunst</w:t>
      </w:r>
      <w:r w:rsidR="006E2529">
        <w:rPr>
          <w:rFonts w:ascii="Arial" w:hAnsi="Arial" w:cs="Arial"/>
          <w:sz w:val="20"/>
          <w:szCs w:val="20"/>
        </w:rPr>
        <w:t xml:space="preserve">, </w:t>
      </w:r>
      <w:r w:rsidR="008D57DF">
        <w:rPr>
          <w:rFonts w:ascii="Arial" w:hAnsi="Arial" w:cs="Arial"/>
          <w:sz w:val="20"/>
          <w:szCs w:val="20"/>
        </w:rPr>
        <w:t>un</w:t>
      </w:r>
      <w:r w:rsidR="00651769">
        <w:rPr>
          <w:rFonts w:ascii="Arial" w:hAnsi="Arial" w:cs="Arial"/>
          <w:sz w:val="20"/>
          <w:szCs w:val="20"/>
        </w:rPr>
        <w:t>d</w:t>
      </w:r>
      <w:r w:rsidR="008D57DF">
        <w:rPr>
          <w:rFonts w:ascii="Arial" w:hAnsi="Arial" w:cs="Arial"/>
          <w:sz w:val="20"/>
          <w:szCs w:val="20"/>
        </w:rPr>
        <w:t xml:space="preserve"> das nicht nur sonntags zur „Tatort“-Sendezeit. Anlässlich der</w:t>
      </w:r>
      <w:r w:rsidR="00936C39" w:rsidRPr="00936C39">
        <w:rPr>
          <w:rFonts w:ascii="Arial" w:hAnsi="Arial" w:cs="Arial"/>
          <w:sz w:val="20"/>
          <w:szCs w:val="20"/>
        </w:rPr>
        <w:t xml:space="preserve"> Sonderausstellung </w:t>
      </w:r>
      <w:r w:rsidR="00BE2354">
        <w:rPr>
          <w:rFonts w:ascii="Arial" w:hAnsi="Arial" w:cs="Arial"/>
          <w:sz w:val="20"/>
          <w:szCs w:val="20"/>
        </w:rPr>
        <w:t>„</w:t>
      </w:r>
      <w:r w:rsidR="00936C39" w:rsidRPr="00936C39">
        <w:rPr>
          <w:rFonts w:ascii="Arial" w:hAnsi="Arial" w:cs="Arial"/>
          <w:sz w:val="20"/>
          <w:szCs w:val="20"/>
        </w:rPr>
        <w:t>CRIME - Die Technik des Verbrechens</w:t>
      </w:r>
      <w:r w:rsidR="00BE2354">
        <w:rPr>
          <w:rFonts w:ascii="Arial" w:hAnsi="Arial" w:cs="Arial"/>
          <w:sz w:val="20"/>
          <w:szCs w:val="20"/>
        </w:rPr>
        <w:t>“</w:t>
      </w:r>
      <w:r w:rsidR="00936C39" w:rsidRPr="00936C39">
        <w:rPr>
          <w:rFonts w:ascii="Arial" w:hAnsi="Arial" w:cs="Arial"/>
          <w:sz w:val="20"/>
          <w:szCs w:val="20"/>
        </w:rPr>
        <w:t xml:space="preserve"> im TECHNOSEUM zeigt das Mannheimer Kommunale Kino Cinema Quadrat mehrere Filme </w:t>
      </w:r>
      <w:r w:rsidR="00E7629E">
        <w:rPr>
          <w:rFonts w:ascii="Arial" w:hAnsi="Arial" w:cs="Arial"/>
          <w:sz w:val="20"/>
          <w:szCs w:val="20"/>
        </w:rPr>
        <w:t xml:space="preserve">rund um knifflige Kriminalfälle und ihre Aufklärung. </w:t>
      </w:r>
      <w:r w:rsidR="00936C39" w:rsidRPr="00936C39">
        <w:rPr>
          <w:rFonts w:ascii="Arial" w:hAnsi="Arial" w:cs="Arial"/>
          <w:sz w:val="20"/>
          <w:szCs w:val="20"/>
        </w:rPr>
        <w:t>Den Anfang macht am</w:t>
      </w:r>
      <w:r w:rsidR="00E7629E">
        <w:rPr>
          <w:rFonts w:ascii="Arial" w:hAnsi="Arial" w:cs="Arial"/>
          <w:sz w:val="20"/>
          <w:szCs w:val="20"/>
        </w:rPr>
        <w:t xml:space="preserve"> Mittwoch, </w:t>
      </w:r>
      <w:r w:rsidR="00952053">
        <w:rPr>
          <w:rFonts w:ascii="Arial" w:hAnsi="Arial" w:cs="Arial"/>
          <w:sz w:val="20"/>
          <w:szCs w:val="20"/>
        </w:rPr>
        <w:t>d</w:t>
      </w:r>
      <w:r w:rsidR="00E7629E">
        <w:rPr>
          <w:rFonts w:ascii="Arial" w:hAnsi="Arial" w:cs="Arial"/>
          <w:sz w:val="20"/>
          <w:szCs w:val="20"/>
        </w:rPr>
        <w:t xml:space="preserve">en </w:t>
      </w:r>
      <w:r w:rsidR="00936C39" w:rsidRPr="00936C39">
        <w:rPr>
          <w:rFonts w:ascii="Arial" w:hAnsi="Arial" w:cs="Arial"/>
          <w:sz w:val="20"/>
          <w:szCs w:val="20"/>
        </w:rPr>
        <w:t xml:space="preserve">15. Juli der Gerichtsfilm </w:t>
      </w:r>
      <w:r w:rsidR="00BE2354">
        <w:rPr>
          <w:rFonts w:ascii="Arial" w:hAnsi="Arial" w:cs="Arial"/>
          <w:sz w:val="20"/>
          <w:szCs w:val="20"/>
        </w:rPr>
        <w:t>„</w:t>
      </w:r>
      <w:r w:rsidR="00936C39" w:rsidRPr="00936C39">
        <w:rPr>
          <w:rFonts w:ascii="Arial" w:hAnsi="Arial" w:cs="Arial"/>
          <w:sz w:val="20"/>
          <w:szCs w:val="20"/>
        </w:rPr>
        <w:t>Just Mercy</w:t>
      </w:r>
      <w:r w:rsidR="00BE2354">
        <w:rPr>
          <w:rFonts w:ascii="Arial" w:hAnsi="Arial" w:cs="Arial"/>
          <w:sz w:val="20"/>
          <w:szCs w:val="20"/>
        </w:rPr>
        <w:t>“</w:t>
      </w:r>
      <w:r w:rsidR="00936C39" w:rsidRPr="00936C39">
        <w:rPr>
          <w:rFonts w:ascii="Arial" w:hAnsi="Arial" w:cs="Arial"/>
          <w:sz w:val="20"/>
          <w:szCs w:val="20"/>
        </w:rPr>
        <w:t xml:space="preserve"> (2019) über einen engagierten jungen Anwalt und seinen Kampf gegen Rassismus und Fehlurteile im US-amerikanischen Justizsystem.</w:t>
      </w:r>
      <w:r w:rsidR="00952053">
        <w:rPr>
          <w:rFonts w:ascii="Arial" w:hAnsi="Arial" w:cs="Arial"/>
          <w:sz w:val="20"/>
          <w:szCs w:val="20"/>
        </w:rPr>
        <w:t xml:space="preserve"> </w:t>
      </w:r>
      <w:r w:rsidR="00936C39" w:rsidRPr="00936C39">
        <w:rPr>
          <w:rFonts w:ascii="Arial" w:hAnsi="Arial" w:cs="Arial"/>
          <w:sz w:val="20"/>
          <w:szCs w:val="20"/>
        </w:rPr>
        <w:t>Am 23. September ermittelt der tollpatschige Inspektor Jacques Clouseau in der K</w:t>
      </w:r>
      <w:r w:rsidR="00BE2354">
        <w:rPr>
          <w:rFonts w:ascii="Arial" w:hAnsi="Arial" w:cs="Arial"/>
          <w:sz w:val="20"/>
          <w:szCs w:val="20"/>
        </w:rPr>
        <w:t>ri</w:t>
      </w:r>
      <w:r w:rsidR="00936C39" w:rsidRPr="00936C39">
        <w:rPr>
          <w:rFonts w:ascii="Arial" w:hAnsi="Arial" w:cs="Arial"/>
          <w:sz w:val="20"/>
          <w:szCs w:val="20"/>
        </w:rPr>
        <w:t>mikomödie "Der rosarote Panther" (1963), und am 2. Dezember folgt der frühe Tonfilmklassiker "M - Eine Stadt sucht einen Mörder" (1931). Die drei Kuratorinnen der CRIME-Ausstellung übernehmen die Ermittlungen und halten jeweils einen Einführungsvortrag. </w:t>
      </w:r>
      <w:r w:rsidR="009C685E">
        <w:rPr>
          <w:rFonts w:ascii="Arial" w:hAnsi="Arial" w:cs="Arial"/>
          <w:sz w:val="20"/>
          <w:szCs w:val="20"/>
        </w:rPr>
        <w:t xml:space="preserve">Tickets </w:t>
      </w:r>
      <w:r w:rsidR="005E7BD1">
        <w:rPr>
          <w:rFonts w:ascii="Arial" w:hAnsi="Arial" w:cs="Arial"/>
          <w:sz w:val="20"/>
          <w:szCs w:val="20"/>
        </w:rPr>
        <w:t xml:space="preserve">sind unter </w:t>
      </w:r>
      <w:hyperlink r:id="rId7" w:history="1">
        <w:r w:rsidR="005E7BD1" w:rsidRPr="00D3079F">
          <w:rPr>
            <w:rStyle w:val="Hyperlink"/>
            <w:rFonts w:ascii="Arial" w:hAnsi="Arial" w:cs="Arial"/>
            <w:sz w:val="20"/>
            <w:szCs w:val="20"/>
          </w:rPr>
          <w:t>www.cinema-quadrat.de</w:t>
        </w:r>
      </w:hyperlink>
      <w:r w:rsidR="005E7BD1">
        <w:rPr>
          <w:rFonts w:ascii="Arial" w:hAnsi="Arial" w:cs="Arial"/>
          <w:sz w:val="20"/>
          <w:szCs w:val="20"/>
        </w:rPr>
        <w:t xml:space="preserve"> sowie an der Abendkasse erhältlich. </w:t>
      </w:r>
    </w:p>
    <w:p w14:paraId="26EC2498" w14:textId="45E31E28" w:rsidR="000413C8" w:rsidRDefault="00847E6C" w:rsidP="00FC485E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Die drei </w:t>
      </w:r>
      <w:r w:rsidRPr="00847E6C">
        <w:rPr>
          <w:rFonts w:ascii="Arial" w:hAnsi="Arial" w:cs="Arial"/>
          <w:sz w:val="20"/>
          <w:szCs w:val="20"/>
        </w:rPr>
        <w:t>Filme</w:t>
      </w:r>
      <w:r>
        <w:rPr>
          <w:rFonts w:ascii="Arial" w:hAnsi="Arial" w:cs="Arial"/>
          <w:sz w:val="20"/>
          <w:szCs w:val="20"/>
        </w:rPr>
        <w:t xml:space="preserve"> zeigen </w:t>
      </w:r>
      <w:r w:rsidRPr="00847E6C">
        <w:rPr>
          <w:rFonts w:ascii="Arial" w:hAnsi="Arial" w:cs="Arial"/>
          <w:sz w:val="20"/>
          <w:szCs w:val="20"/>
        </w:rPr>
        <w:t>Verbrechen</w:t>
      </w:r>
      <w:r w:rsidR="00637DD3">
        <w:rPr>
          <w:rFonts w:ascii="Arial" w:hAnsi="Arial" w:cs="Arial"/>
          <w:sz w:val="20"/>
          <w:szCs w:val="20"/>
        </w:rPr>
        <w:t xml:space="preserve"> bzw. </w:t>
      </w:r>
      <w:r>
        <w:rPr>
          <w:rFonts w:ascii="Arial" w:hAnsi="Arial" w:cs="Arial"/>
          <w:sz w:val="20"/>
          <w:szCs w:val="20"/>
        </w:rPr>
        <w:t>ihre B</w:t>
      </w:r>
      <w:r w:rsidRPr="00847E6C">
        <w:rPr>
          <w:rFonts w:ascii="Arial" w:hAnsi="Arial" w:cs="Arial"/>
          <w:sz w:val="20"/>
          <w:szCs w:val="20"/>
        </w:rPr>
        <w:t>ekämpfung</w:t>
      </w:r>
      <w:r w:rsidR="00637DD3">
        <w:rPr>
          <w:rFonts w:ascii="Arial" w:hAnsi="Arial" w:cs="Arial"/>
          <w:sz w:val="20"/>
          <w:szCs w:val="20"/>
        </w:rPr>
        <w:t xml:space="preserve"> </w:t>
      </w:r>
      <w:r w:rsidRPr="00847E6C">
        <w:rPr>
          <w:rFonts w:ascii="Arial" w:hAnsi="Arial" w:cs="Arial"/>
          <w:sz w:val="20"/>
          <w:szCs w:val="20"/>
        </w:rPr>
        <w:t>auf unterschiedliche Weise</w:t>
      </w:r>
      <w:r w:rsidR="00637DD3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A06BE8">
        <w:rPr>
          <w:rFonts w:ascii="Arial" w:hAnsi="Arial" w:cs="Arial"/>
          <w:sz w:val="20"/>
          <w:szCs w:val="20"/>
        </w:rPr>
        <w:t xml:space="preserve">Die Bandbreite reicht vom </w:t>
      </w:r>
      <w:r w:rsidR="004B6309">
        <w:rPr>
          <w:rFonts w:ascii="Arial" w:hAnsi="Arial" w:cs="Arial"/>
          <w:sz w:val="20"/>
          <w:szCs w:val="20"/>
        </w:rPr>
        <w:t>spannend</w:t>
      </w:r>
      <w:r w:rsidR="00A06BE8">
        <w:rPr>
          <w:rFonts w:ascii="Arial" w:hAnsi="Arial" w:cs="Arial"/>
          <w:sz w:val="20"/>
          <w:szCs w:val="20"/>
        </w:rPr>
        <w:t xml:space="preserve"> inszenierten Gerichtsfilm </w:t>
      </w:r>
      <w:r w:rsidR="007A419F">
        <w:rPr>
          <w:rFonts w:ascii="Arial" w:hAnsi="Arial" w:cs="Arial"/>
          <w:sz w:val="20"/>
          <w:szCs w:val="20"/>
        </w:rPr>
        <w:t xml:space="preserve">über </w:t>
      </w:r>
      <w:r w:rsidR="00743D25">
        <w:rPr>
          <w:rFonts w:ascii="Arial" w:hAnsi="Arial" w:cs="Arial"/>
          <w:sz w:val="20"/>
          <w:szCs w:val="20"/>
        </w:rPr>
        <w:t>grandiose</w:t>
      </w:r>
      <w:r w:rsidR="004B6309">
        <w:rPr>
          <w:rFonts w:ascii="Arial" w:hAnsi="Arial" w:cs="Arial"/>
          <w:sz w:val="20"/>
          <w:szCs w:val="20"/>
        </w:rPr>
        <w:t>n</w:t>
      </w:r>
      <w:r w:rsidR="00743D25">
        <w:rPr>
          <w:rFonts w:ascii="Arial" w:hAnsi="Arial" w:cs="Arial"/>
          <w:sz w:val="20"/>
          <w:szCs w:val="20"/>
        </w:rPr>
        <w:t xml:space="preserve"> Slapstick</w:t>
      </w:r>
      <w:r w:rsidR="004B6309">
        <w:rPr>
          <w:rFonts w:ascii="Arial" w:hAnsi="Arial" w:cs="Arial"/>
          <w:sz w:val="20"/>
          <w:szCs w:val="20"/>
        </w:rPr>
        <w:t xml:space="preserve"> bis hin zur nervenaufreibenden Verbrecherjagd, bei der </w:t>
      </w:r>
      <w:r w:rsidR="000C3336">
        <w:rPr>
          <w:rFonts w:ascii="Arial" w:hAnsi="Arial" w:cs="Arial"/>
          <w:sz w:val="20"/>
          <w:szCs w:val="20"/>
        </w:rPr>
        <w:t>schließlich</w:t>
      </w:r>
      <w:r w:rsidR="004B6309">
        <w:rPr>
          <w:rFonts w:ascii="Arial" w:hAnsi="Arial" w:cs="Arial"/>
          <w:sz w:val="20"/>
          <w:szCs w:val="20"/>
        </w:rPr>
        <w:t xml:space="preserve"> die Unterwelt selbst </w:t>
      </w:r>
      <w:r w:rsidR="001C3467">
        <w:rPr>
          <w:rFonts w:ascii="Arial" w:hAnsi="Arial" w:cs="Arial"/>
          <w:sz w:val="20"/>
          <w:szCs w:val="20"/>
        </w:rPr>
        <w:t xml:space="preserve">die Ermittlungen übernimmt. </w:t>
      </w:r>
      <w:r w:rsidR="00C63C31">
        <w:rPr>
          <w:rFonts w:ascii="Arial" w:hAnsi="Arial" w:cs="Arial"/>
          <w:sz w:val="20"/>
          <w:szCs w:val="20"/>
        </w:rPr>
        <w:t>Die Filme</w:t>
      </w:r>
      <w:r w:rsidR="00046479">
        <w:rPr>
          <w:rFonts w:ascii="Arial" w:hAnsi="Arial" w:cs="Arial"/>
          <w:sz w:val="20"/>
          <w:szCs w:val="20"/>
        </w:rPr>
        <w:t xml:space="preserve"> veranschaulichen damit die Vielseitigkeit des </w:t>
      </w:r>
      <w:r w:rsidR="00C63C31">
        <w:rPr>
          <w:rFonts w:ascii="Arial" w:hAnsi="Arial" w:cs="Arial"/>
          <w:sz w:val="20"/>
          <w:szCs w:val="20"/>
        </w:rPr>
        <w:t>G</w:t>
      </w:r>
      <w:r w:rsidR="00046479">
        <w:rPr>
          <w:rFonts w:ascii="Arial" w:hAnsi="Arial" w:cs="Arial"/>
          <w:sz w:val="20"/>
          <w:szCs w:val="20"/>
        </w:rPr>
        <w:t>enres</w:t>
      </w:r>
      <w:r w:rsidR="00BE2354">
        <w:rPr>
          <w:rFonts w:ascii="Arial" w:hAnsi="Arial" w:cs="Arial"/>
          <w:sz w:val="20"/>
          <w:szCs w:val="20"/>
        </w:rPr>
        <w:t xml:space="preserve"> und sind</w:t>
      </w:r>
      <w:r w:rsidR="00C63C31">
        <w:rPr>
          <w:rFonts w:ascii="Arial" w:hAnsi="Arial" w:cs="Arial"/>
          <w:sz w:val="20"/>
          <w:szCs w:val="20"/>
        </w:rPr>
        <w:t xml:space="preserve"> dabei auch immer als Spiegel der Gesellschaft zu verstehen. </w:t>
      </w:r>
    </w:p>
    <w:p w14:paraId="425CB1D5" w14:textId="36077695" w:rsidR="00EE4FAE" w:rsidRDefault="000413C8" w:rsidP="00474B72">
      <w:pPr>
        <w:spacing w:line="360" w:lineRule="auto"/>
      </w:pPr>
      <w:r>
        <w:rPr>
          <w:rFonts w:ascii="Arial" w:hAnsi="Arial" w:cs="Arial"/>
          <w:b/>
          <w:bCs/>
          <w:sz w:val="20"/>
          <w:szCs w:val="20"/>
        </w:rPr>
        <w:t>Über die Ausstellung CRIME</w:t>
      </w:r>
      <w:r>
        <w:rPr>
          <w:rFonts w:ascii="Arial" w:hAnsi="Arial" w:cs="Arial"/>
          <w:b/>
          <w:bCs/>
          <w:sz w:val="20"/>
          <w:szCs w:val="20"/>
        </w:rPr>
        <w:br/>
      </w:r>
      <w:r w:rsidR="005C5C25">
        <w:rPr>
          <w:rFonts w:ascii="Arial" w:hAnsi="Arial" w:cs="Arial"/>
          <w:sz w:val="20"/>
          <w:szCs w:val="20"/>
        </w:rPr>
        <w:t xml:space="preserve">Das TECHNOSEUM zeigt noch bis zum 27. Juni 2027 die </w:t>
      </w:r>
      <w:r w:rsidR="005C5C25" w:rsidRPr="00474B72">
        <w:rPr>
          <w:rFonts w:ascii="Arial" w:hAnsi="Arial" w:cs="Arial"/>
          <w:sz w:val="20"/>
          <w:szCs w:val="20"/>
        </w:rPr>
        <w:t xml:space="preserve">Sonderausstellung „CRIME- Die Technik des Verbrechens“. </w:t>
      </w:r>
      <w:r w:rsidR="005C5C25">
        <w:rPr>
          <w:rFonts w:ascii="Arial" w:hAnsi="Arial" w:cs="Arial"/>
          <w:sz w:val="20"/>
          <w:szCs w:val="20"/>
        </w:rPr>
        <w:t xml:space="preserve">Sie </w:t>
      </w:r>
      <w:r>
        <w:rPr>
          <w:rFonts w:ascii="Arial" w:hAnsi="Arial" w:cs="Arial"/>
          <w:sz w:val="20"/>
          <w:szCs w:val="20"/>
        </w:rPr>
        <w:t>verbinde</w:t>
      </w:r>
      <w:r w:rsidR="005C5C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</w:t>
      </w:r>
      <w:r w:rsidRPr="00E31948">
        <w:rPr>
          <w:rFonts w:ascii="Arial" w:hAnsi="Arial" w:cs="Arial"/>
          <w:sz w:val="20"/>
          <w:szCs w:val="20"/>
        </w:rPr>
        <w:t>Kriminal- mit Kulturgeschichte</w:t>
      </w:r>
      <w:r>
        <w:rPr>
          <w:rFonts w:ascii="Arial" w:hAnsi="Arial" w:cs="Arial"/>
          <w:sz w:val="20"/>
          <w:szCs w:val="20"/>
        </w:rPr>
        <w:t xml:space="preserve">. Denn: </w:t>
      </w:r>
      <w:r w:rsidRPr="001F64B0">
        <w:rPr>
          <w:rFonts w:ascii="Arial" w:hAnsi="Arial" w:cs="Arial"/>
          <w:sz w:val="20"/>
          <w:szCs w:val="20"/>
        </w:rPr>
        <w:t>Verbrechen</w:t>
      </w:r>
      <w:r>
        <w:rPr>
          <w:rFonts w:ascii="Arial" w:hAnsi="Arial" w:cs="Arial"/>
          <w:sz w:val="20"/>
          <w:szCs w:val="20"/>
        </w:rPr>
        <w:t xml:space="preserve"> und ihre </w:t>
      </w:r>
      <w:r w:rsidRPr="001F64B0">
        <w:rPr>
          <w:rFonts w:ascii="Arial" w:hAnsi="Arial" w:cs="Arial"/>
          <w:sz w:val="20"/>
          <w:szCs w:val="20"/>
        </w:rPr>
        <w:t xml:space="preserve">Aufklärung </w:t>
      </w:r>
      <w:r>
        <w:rPr>
          <w:rFonts w:ascii="Arial" w:hAnsi="Arial" w:cs="Arial"/>
          <w:sz w:val="20"/>
          <w:szCs w:val="20"/>
        </w:rPr>
        <w:t xml:space="preserve">hängen </w:t>
      </w:r>
      <w:r w:rsidRPr="001F64B0">
        <w:rPr>
          <w:rFonts w:ascii="Arial" w:hAnsi="Arial" w:cs="Arial"/>
          <w:sz w:val="20"/>
          <w:szCs w:val="20"/>
        </w:rPr>
        <w:t>stets von der Technik ihrer Zeit</w:t>
      </w:r>
      <w:r>
        <w:rPr>
          <w:rFonts w:ascii="Arial" w:hAnsi="Arial" w:cs="Arial"/>
          <w:sz w:val="20"/>
          <w:szCs w:val="20"/>
        </w:rPr>
        <w:t xml:space="preserve"> ab – ganz gleich, </w:t>
      </w:r>
      <w:r>
        <w:rPr>
          <w:rFonts w:ascii="Arial" w:hAnsi="Arial" w:cs="Arial"/>
          <w:sz w:val="20"/>
          <w:szCs w:val="20"/>
        </w:rPr>
        <w:lastRenderedPageBreak/>
        <w:t xml:space="preserve">ob es um DNA-Analysen oder Phantombilder, um Computer-Hacks oder Deepfakes geht. </w:t>
      </w:r>
      <w:r w:rsidR="00EE4FAE" w:rsidRPr="00474B72">
        <w:rPr>
          <w:rFonts w:ascii="Arial" w:hAnsi="Arial" w:cs="Arial"/>
          <w:color w:val="000000"/>
          <w:sz w:val="20"/>
          <w:szCs w:val="20"/>
        </w:rPr>
        <w:t xml:space="preserve">Mehr </w:t>
      </w:r>
      <w:r w:rsidR="00026A1D" w:rsidRPr="00474B72">
        <w:rPr>
          <w:rFonts w:ascii="Arial" w:hAnsi="Arial" w:cs="Arial"/>
          <w:color w:val="000000"/>
          <w:sz w:val="20"/>
          <w:szCs w:val="20"/>
        </w:rPr>
        <w:t xml:space="preserve">Infos </w:t>
      </w:r>
      <w:r w:rsidR="00EE4FAE" w:rsidRPr="00474B72">
        <w:rPr>
          <w:rFonts w:ascii="Arial" w:hAnsi="Arial" w:cs="Arial"/>
          <w:color w:val="000000"/>
          <w:sz w:val="20"/>
          <w:szCs w:val="20"/>
        </w:rPr>
        <w:t xml:space="preserve">unter </w:t>
      </w:r>
      <w:hyperlink r:id="rId8" w:history="1">
        <w:r w:rsidR="00474B72" w:rsidRPr="00474B72">
          <w:rPr>
            <w:rStyle w:val="Hyperlink"/>
            <w:rFonts w:ascii="Arial" w:hAnsi="Arial" w:cs="Arial"/>
            <w:sz w:val="20"/>
            <w:szCs w:val="20"/>
          </w:rPr>
          <w:t>www.technoseum.de/crime</w:t>
        </w:r>
      </w:hyperlink>
      <w:r w:rsidR="00474B72" w:rsidRPr="00474B72">
        <w:rPr>
          <w:rFonts w:ascii="Arial" w:hAnsi="Arial" w:cs="Arial"/>
          <w:sz w:val="20"/>
          <w:szCs w:val="20"/>
        </w:rPr>
        <w:t>.</w:t>
      </w:r>
    </w:p>
    <w:p w14:paraId="20625FD5" w14:textId="77777777" w:rsidR="00474B72" w:rsidRDefault="00474B72" w:rsidP="00474B72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sectPr w:rsidR="00474B72" w:rsidSect="002B77A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111" w:right="4393" w:bottom="1843" w:left="1304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ECB12" w14:textId="77777777" w:rsidR="001D0232" w:rsidRDefault="001D0232" w:rsidP="00AC17F4">
      <w:pPr>
        <w:spacing w:after="0" w:line="240" w:lineRule="auto"/>
      </w:pPr>
      <w:r>
        <w:separator/>
      </w:r>
    </w:p>
  </w:endnote>
  <w:endnote w:type="continuationSeparator" w:id="0">
    <w:p w14:paraId="527595A8" w14:textId="77777777" w:rsidR="001D0232" w:rsidRDefault="001D0232" w:rsidP="00AC1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657E9" w14:textId="77777777" w:rsidR="009262FD" w:rsidRDefault="009262F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A6A6A6" w:themeColor="background1" w:themeShade="A6"/>
      </w:rPr>
      <w:id w:val="-1691757135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81D8F67" w14:textId="650C7289" w:rsidR="007162D1" w:rsidRPr="007162D1" w:rsidRDefault="007162D1">
        <w:pPr>
          <w:pStyle w:val="Fuzeile"/>
          <w:rPr>
            <w:rFonts w:ascii="Arial" w:hAnsi="Arial" w:cs="Arial"/>
            <w:color w:val="A6A6A6" w:themeColor="background1" w:themeShade="A6"/>
            <w:sz w:val="18"/>
            <w:szCs w:val="18"/>
          </w:rPr>
        </w:pPr>
        <w:r w:rsidRPr="007162D1">
          <w:rPr>
            <w:rFonts w:ascii="Arial" w:hAnsi="Arial" w:cs="Arial"/>
            <w:color w:val="A6A6A6" w:themeColor="background1" w:themeShade="A6"/>
            <w:sz w:val="18"/>
            <w:szCs w:val="18"/>
          </w:rPr>
          <w:fldChar w:fldCharType="begin"/>
        </w:r>
        <w:r w:rsidRPr="007162D1">
          <w:rPr>
            <w:rFonts w:ascii="Arial" w:hAnsi="Arial" w:cs="Arial"/>
            <w:color w:val="A6A6A6" w:themeColor="background1" w:themeShade="A6"/>
            <w:sz w:val="18"/>
            <w:szCs w:val="18"/>
          </w:rPr>
          <w:instrText>PAGE   \* MERGEFORMAT</w:instrText>
        </w:r>
        <w:r w:rsidRPr="007162D1">
          <w:rPr>
            <w:rFonts w:ascii="Arial" w:hAnsi="Arial" w:cs="Arial"/>
            <w:color w:val="A6A6A6" w:themeColor="background1" w:themeShade="A6"/>
            <w:sz w:val="18"/>
            <w:szCs w:val="18"/>
          </w:rPr>
          <w:fldChar w:fldCharType="separate"/>
        </w:r>
        <w:r w:rsidR="00346B74">
          <w:rPr>
            <w:rFonts w:ascii="Arial" w:hAnsi="Arial" w:cs="Arial"/>
            <w:noProof/>
            <w:color w:val="A6A6A6" w:themeColor="background1" w:themeShade="A6"/>
            <w:sz w:val="18"/>
            <w:szCs w:val="18"/>
          </w:rPr>
          <w:t>1</w:t>
        </w:r>
        <w:r w:rsidRPr="007162D1">
          <w:rPr>
            <w:rFonts w:ascii="Arial" w:hAnsi="Arial" w:cs="Arial"/>
            <w:color w:val="A6A6A6" w:themeColor="background1" w:themeShade="A6"/>
            <w:sz w:val="18"/>
            <w:szCs w:val="18"/>
          </w:rPr>
          <w:fldChar w:fldCharType="end"/>
        </w:r>
      </w:p>
    </w:sdtContent>
  </w:sdt>
  <w:p w14:paraId="31134207" w14:textId="77777777" w:rsidR="00AC17F4" w:rsidRDefault="00AC17F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7D813" w14:textId="77777777" w:rsidR="009262FD" w:rsidRDefault="009262F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B350D" w14:textId="77777777" w:rsidR="001D0232" w:rsidRDefault="001D0232" w:rsidP="00AC17F4">
      <w:pPr>
        <w:spacing w:after="0" w:line="240" w:lineRule="auto"/>
      </w:pPr>
      <w:r>
        <w:separator/>
      </w:r>
    </w:p>
  </w:footnote>
  <w:footnote w:type="continuationSeparator" w:id="0">
    <w:p w14:paraId="01CC340E" w14:textId="77777777" w:rsidR="001D0232" w:rsidRDefault="001D0232" w:rsidP="00AC1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BFF3C" w14:textId="317148A5" w:rsidR="00AC17F4" w:rsidRDefault="00A301A6">
    <w:pPr>
      <w:pStyle w:val="Kopfzeile"/>
    </w:pPr>
    <w:r>
      <w:rPr>
        <w:noProof/>
      </w:rPr>
      <w:pict w14:anchorId="61FCB9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111563" o:spid="_x0000_s1047" type="#_x0000_t75" style="position:absolute;margin-left:0;margin-top:0;width:598.3pt;height:841.9pt;z-index:-251657216;mso-position-horizontal:center;mso-position-horizontal-relative:margin;mso-position-vertical:center;mso-position-vertical-relative:margin" o:allowincell="f">
          <v:imagedata r:id="rId1" o:title="4-Seiten_2013_Seite_ohne Seitenzah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AE806" w14:textId="37525E1D" w:rsidR="00AC17F4" w:rsidRDefault="00A301A6" w:rsidP="00623E0F">
    <w:pPr>
      <w:pStyle w:val="Kopfzeile"/>
      <w:tabs>
        <w:tab w:val="clear" w:pos="4536"/>
        <w:tab w:val="clear" w:pos="9072"/>
        <w:tab w:val="right" w:pos="8505"/>
      </w:tabs>
    </w:pPr>
    <w:r>
      <w:rPr>
        <w:noProof/>
      </w:rPr>
      <w:pict w14:anchorId="6DF156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111564" o:spid="_x0000_s1048" type="#_x0000_t75" style="position:absolute;margin-left:-68.75pt;margin-top:-205.4pt;width:598.3pt;height:841.9pt;z-index:-251656192;mso-position-horizontal-relative:margin;mso-position-vertical-relative:margin" o:allowincell="f">
          <v:imagedata r:id="rId1" o:title="4-Seiten_2013_Seite_ohne Seitenzah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7046" w14:textId="76BFAEBE" w:rsidR="00AC17F4" w:rsidRDefault="00A301A6">
    <w:pPr>
      <w:pStyle w:val="Kopfzeile"/>
    </w:pPr>
    <w:r>
      <w:rPr>
        <w:noProof/>
      </w:rPr>
      <w:pict w14:anchorId="329FA4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111562" o:spid="_x0000_s1046" type="#_x0000_t75" style="position:absolute;margin-left:0;margin-top:0;width:598.3pt;height:841.9pt;z-index:-251658240;mso-position-horizontal:center;mso-position-horizontal-relative:margin;mso-position-vertical:center;mso-position-vertical-relative:margin" o:allowincell="f">
          <v:imagedata r:id="rId1" o:title="4-Seiten_2013_Seite_ohne Seitenzah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FF6E2B"/>
    <w:multiLevelType w:val="hybridMultilevel"/>
    <w:tmpl w:val="E5684FDE"/>
    <w:lvl w:ilvl="0" w:tplc="91E8E5C8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378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7F4"/>
    <w:rsid w:val="00000818"/>
    <w:rsid w:val="00014C32"/>
    <w:rsid w:val="00026A1D"/>
    <w:rsid w:val="00027870"/>
    <w:rsid w:val="000413C8"/>
    <w:rsid w:val="0004398F"/>
    <w:rsid w:val="00046479"/>
    <w:rsid w:val="00055FF1"/>
    <w:rsid w:val="00063555"/>
    <w:rsid w:val="000876B7"/>
    <w:rsid w:val="00092CE2"/>
    <w:rsid w:val="00096001"/>
    <w:rsid w:val="000A586E"/>
    <w:rsid w:val="000B2780"/>
    <w:rsid w:val="000C3336"/>
    <w:rsid w:val="000D36E4"/>
    <w:rsid w:val="000E28D0"/>
    <w:rsid w:val="000F124F"/>
    <w:rsid w:val="00100608"/>
    <w:rsid w:val="00117DB8"/>
    <w:rsid w:val="00130F12"/>
    <w:rsid w:val="00134EF7"/>
    <w:rsid w:val="00144919"/>
    <w:rsid w:val="00152A14"/>
    <w:rsid w:val="00152F34"/>
    <w:rsid w:val="00154BFC"/>
    <w:rsid w:val="00161533"/>
    <w:rsid w:val="00161DED"/>
    <w:rsid w:val="00174EBE"/>
    <w:rsid w:val="00185CED"/>
    <w:rsid w:val="00187F88"/>
    <w:rsid w:val="00192922"/>
    <w:rsid w:val="00193A74"/>
    <w:rsid w:val="001B041B"/>
    <w:rsid w:val="001B3D54"/>
    <w:rsid w:val="001B5B95"/>
    <w:rsid w:val="001C035E"/>
    <w:rsid w:val="001C21BA"/>
    <w:rsid w:val="001C3467"/>
    <w:rsid w:val="001D0232"/>
    <w:rsid w:val="001D593E"/>
    <w:rsid w:val="001E0AAF"/>
    <w:rsid w:val="001F366B"/>
    <w:rsid w:val="001F537E"/>
    <w:rsid w:val="001F6A8C"/>
    <w:rsid w:val="0020649F"/>
    <w:rsid w:val="0021679E"/>
    <w:rsid w:val="00223014"/>
    <w:rsid w:val="00230FFF"/>
    <w:rsid w:val="00232E37"/>
    <w:rsid w:val="0026402E"/>
    <w:rsid w:val="00272161"/>
    <w:rsid w:val="00284A43"/>
    <w:rsid w:val="002A3773"/>
    <w:rsid w:val="002A6C00"/>
    <w:rsid w:val="002A7731"/>
    <w:rsid w:val="002B2E4A"/>
    <w:rsid w:val="002B6B95"/>
    <w:rsid w:val="002B6C30"/>
    <w:rsid w:val="002B77AA"/>
    <w:rsid w:val="002C309D"/>
    <w:rsid w:val="002C68C9"/>
    <w:rsid w:val="002E5599"/>
    <w:rsid w:val="002E6302"/>
    <w:rsid w:val="002E6E0A"/>
    <w:rsid w:val="002F381A"/>
    <w:rsid w:val="00300DD9"/>
    <w:rsid w:val="00315522"/>
    <w:rsid w:val="00323763"/>
    <w:rsid w:val="00344CB8"/>
    <w:rsid w:val="00346B74"/>
    <w:rsid w:val="003672C6"/>
    <w:rsid w:val="003773A1"/>
    <w:rsid w:val="00393BB2"/>
    <w:rsid w:val="003A2CC7"/>
    <w:rsid w:val="003A6A86"/>
    <w:rsid w:val="003B2136"/>
    <w:rsid w:val="003C5853"/>
    <w:rsid w:val="003D180C"/>
    <w:rsid w:val="003E55DF"/>
    <w:rsid w:val="003F40AA"/>
    <w:rsid w:val="00405B8A"/>
    <w:rsid w:val="00425FC9"/>
    <w:rsid w:val="00431399"/>
    <w:rsid w:val="00432CF6"/>
    <w:rsid w:val="00435F19"/>
    <w:rsid w:val="00440AA9"/>
    <w:rsid w:val="004421BC"/>
    <w:rsid w:val="00442880"/>
    <w:rsid w:val="004448AF"/>
    <w:rsid w:val="004646D5"/>
    <w:rsid w:val="00465806"/>
    <w:rsid w:val="00472CBC"/>
    <w:rsid w:val="004742A7"/>
    <w:rsid w:val="00474B72"/>
    <w:rsid w:val="00482045"/>
    <w:rsid w:val="00483E74"/>
    <w:rsid w:val="00487B74"/>
    <w:rsid w:val="00497328"/>
    <w:rsid w:val="004A04E3"/>
    <w:rsid w:val="004A0D8B"/>
    <w:rsid w:val="004A309D"/>
    <w:rsid w:val="004B3A15"/>
    <w:rsid w:val="004B6309"/>
    <w:rsid w:val="004E618F"/>
    <w:rsid w:val="00522507"/>
    <w:rsid w:val="005239E2"/>
    <w:rsid w:val="005369F8"/>
    <w:rsid w:val="00564D9C"/>
    <w:rsid w:val="00566B18"/>
    <w:rsid w:val="0059264A"/>
    <w:rsid w:val="005A6092"/>
    <w:rsid w:val="005B7286"/>
    <w:rsid w:val="005C5C25"/>
    <w:rsid w:val="005E6CB7"/>
    <w:rsid w:val="005E7811"/>
    <w:rsid w:val="005E7BD1"/>
    <w:rsid w:val="005F56B2"/>
    <w:rsid w:val="0060280D"/>
    <w:rsid w:val="00604C12"/>
    <w:rsid w:val="00605E45"/>
    <w:rsid w:val="00610953"/>
    <w:rsid w:val="00623E0F"/>
    <w:rsid w:val="00625F6B"/>
    <w:rsid w:val="006357BE"/>
    <w:rsid w:val="00637DD3"/>
    <w:rsid w:val="006471B5"/>
    <w:rsid w:val="00651769"/>
    <w:rsid w:val="00651873"/>
    <w:rsid w:val="0065317E"/>
    <w:rsid w:val="00653430"/>
    <w:rsid w:val="00683F9C"/>
    <w:rsid w:val="006861BB"/>
    <w:rsid w:val="006A59CB"/>
    <w:rsid w:val="006C15FF"/>
    <w:rsid w:val="006D37BB"/>
    <w:rsid w:val="006E2529"/>
    <w:rsid w:val="006F7DE9"/>
    <w:rsid w:val="00700B97"/>
    <w:rsid w:val="0070774C"/>
    <w:rsid w:val="00711F50"/>
    <w:rsid w:val="007128CE"/>
    <w:rsid w:val="00713145"/>
    <w:rsid w:val="007162D1"/>
    <w:rsid w:val="00743355"/>
    <w:rsid w:val="00743D25"/>
    <w:rsid w:val="00743F92"/>
    <w:rsid w:val="007479E9"/>
    <w:rsid w:val="007525EA"/>
    <w:rsid w:val="007551A9"/>
    <w:rsid w:val="00762614"/>
    <w:rsid w:val="00766BAB"/>
    <w:rsid w:val="00776278"/>
    <w:rsid w:val="00777082"/>
    <w:rsid w:val="00781851"/>
    <w:rsid w:val="00794FF2"/>
    <w:rsid w:val="007965C4"/>
    <w:rsid w:val="007A169E"/>
    <w:rsid w:val="007A359A"/>
    <w:rsid w:val="007A419F"/>
    <w:rsid w:val="007A4E9F"/>
    <w:rsid w:val="007C6163"/>
    <w:rsid w:val="007E3441"/>
    <w:rsid w:val="007F0AFF"/>
    <w:rsid w:val="00813D1D"/>
    <w:rsid w:val="00817D9A"/>
    <w:rsid w:val="008251A0"/>
    <w:rsid w:val="00847E6C"/>
    <w:rsid w:val="00860635"/>
    <w:rsid w:val="0087059E"/>
    <w:rsid w:val="00872645"/>
    <w:rsid w:val="00873A80"/>
    <w:rsid w:val="008829BB"/>
    <w:rsid w:val="00887851"/>
    <w:rsid w:val="00893843"/>
    <w:rsid w:val="008A4F43"/>
    <w:rsid w:val="008B3685"/>
    <w:rsid w:val="008C20CC"/>
    <w:rsid w:val="008C7A99"/>
    <w:rsid w:val="008D1B1D"/>
    <w:rsid w:val="008D3D63"/>
    <w:rsid w:val="008D57DF"/>
    <w:rsid w:val="009058A9"/>
    <w:rsid w:val="0091609E"/>
    <w:rsid w:val="00916B3D"/>
    <w:rsid w:val="00917F27"/>
    <w:rsid w:val="0092543F"/>
    <w:rsid w:val="009262FD"/>
    <w:rsid w:val="00930AEE"/>
    <w:rsid w:val="00936C39"/>
    <w:rsid w:val="00952053"/>
    <w:rsid w:val="00966484"/>
    <w:rsid w:val="00983C2D"/>
    <w:rsid w:val="00983EA4"/>
    <w:rsid w:val="0098529B"/>
    <w:rsid w:val="009852ED"/>
    <w:rsid w:val="00992913"/>
    <w:rsid w:val="009A18B6"/>
    <w:rsid w:val="009A1C15"/>
    <w:rsid w:val="009A4115"/>
    <w:rsid w:val="009B7EE6"/>
    <w:rsid w:val="009C685E"/>
    <w:rsid w:val="009D2172"/>
    <w:rsid w:val="009E1916"/>
    <w:rsid w:val="00A06BE8"/>
    <w:rsid w:val="00A139F7"/>
    <w:rsid w:val="00A301A6"/>
    <w:rsid w:val="00A3298B"/>
    <w:rsid w:val="00A57A0A"/>
    <w:rsid w:val="00A57CE4"/>
    <w:rsid w:val="00A60825"/>
    <w:rsid w:val="00A70538"/>
    <w:rsid w:val="00A717A5"/>
    <w:rsid w:val="00A72B73"/>
    <w:rsid w:val="00A83C60"/>
    <w:rsid w:val="00A8705B"/>
    <w:rsid w:val="00A87A6B"/>
    <w:rsid w:val="00A97D2A"/>
    <w:rsid w:val="00AA4EE9"/>
    <w:rsid w:val="00AA6C9F"/>
    <w:rsid w:val="00AC17F4"/>
    <w:rsid w:val="00AD2AFF"/>
    <w:rsid w:val="00AE03FC"/>
    <w:rsid w:val="00AE632A"/>
    <w:rsid w:val="00AF6CB7"/>
    <w:rsid w:val="00B010E7"/>
    <w:rsid w:val="00B030E7"/>
    <w:rsid w:val="00B06691"/>
    <w:rsid w:val="00B17117"/>
    <w:rsid w:val="00B2017A"/>
    <w:rsid w:val="00B2240D"/>
    <w:rsid w:val="00B2416D"/>
    <w:rsid w:val="00B25D93"/>
    <w:rsid w:val="00B37714"/>
    <w:rsid w:val="00B41699"/>
    <w:rsid w:val="00B42A1B"/>
    <w:rsid w:val="00B538FE"/>
    <w:rsid w:val="00B65F88"/>
    <w:rsid w:val="00B73D6A"/>
    <w:rsid w:val="00B77FFB"/>
    <w:rsid w:val="00B8093A"/>
    <w:rsid w:val="00B811E6"/>
    <w:rsid w:val="00B864AE"/>
    <w:rsid w:val="00B91FD4"/>
    <w:rsid w:val="00B945BB"/>
    <w:rsid w:val="00BA051D"/>
    <w:rsid w:val="00BA2C9C"/>
    <w:rsid w:val="00BB02C8"/>
    <w:rsid w:val="00BB5190"/>
    <w:rsid w:val="00BB5AEE"/>
    <w:rsid w:val="00BB7F2B"/>
    <w:rsid w:val="00BC5B5F"/>
    <w:rsid w:val="00BD469D"/>
    <w:rsid w:val="00BE230A"/>
    <w:rsid w:val="00BE2354"/>
    <w:rsid w:val="00C01E0C"/>
    <w:rsid w:val="00C03601"/>
    <w:rsid w:val="00C03845"/>
    <w:rsid w:val="00C050E2"/>
    <w:rsid w:val="00C05DAA"/>
    <w:rsid w:val="00C11652"/>
    <w:rsid w:val="00C122ED"/>
    <w:rsid w:val="00C207AA"/>
    <w:rsid w:val="00C20934"/>
    <w:rsid w:val="00C54575"/>
    <w:rsid w:val="00C564F7"/>
    <w:rsid w:val="00C57270"/>
    <w:rsid w:val="00C63C31"/>
    <w:rsid w:val="00C73A40"/>
    <w:rsid w:val="00C7523F"/>
    <w:rsid w:val="00C846B2"/>
    <w:rsid w:val="00C85FCE"/>
    <w:rsid w:val="00C967FA"/>
    <w:rsid w:val="00CA2045"/>
    <w:rsid w:val="00CA5A5B"/>
    <w:rsid w:val="00CB6C43"/>
    <w:rsid w:val="00CC400C"/>
    <w:rsid w:val="00CD5A31"/>
    <w:rsid w:val="00CF42B5"/>
    <w:rsid w:val="00CF4DF9"/>
    <w:rsid w:val="00D013FB"/>
    <w:rsid w:val="00D13D66"/>
    <w:rsid w:val="00D31A79"/>
    <w:rsid w:val="00D33BE4"/>
    <w:rsid w:val="00D35D76"/>
    <w:rsid w:val="00D43FAC"/>
    <w:rsid w:val="00D555C6"/>
    <w:rsid w:val="00D56984"/>
    <w:rsid w:val="00D56D64"/>
    <w:rsid w:val="00D57940"/>
    <w:rsid w:val="00D57B61"/>
    <w:rsid w:val="00D605C5"/>
    <w:rsid w:val="00D62236"/>
    <w:rsid w:val="00D856CB"/>
    <w:rsid w:val="00D93817"/>
    <w:rsid w:val="00DA5D9F"/>
    <w:rsid w:val="00DB5EBA"/>
    <w:rsid w:val="00DC15A2"/>
    <w:rsid w:val="00DE49DA"/>
    <w:rsid w:val="00DE66F8"/>
    <w:rsid w:val="00DF0B89"/>
    <w:rsid w:val="00E07264"/>
    <w:rsid w:val="00E259C8"/>
    <w:rsid w:val="00E33C97"/>
    <w:rsid w:val="00E37565"/>
    <w:rsid w:val="00E5243C"/>
    <w:rsid w:val="00E75FC5"/>
    <w:rsid w:val="00E7629E"/>
    <w:rsid w:val="00E87120"/>
    <w:rsid w:val="00E9066F"/>
    <w:rsid w:val="00EA124C"/>
    <w:rsid w:val="00EB2422"/>
    <w:rsid w:val="00EB60D4"/>
    <w:rsid w:val="00EB644F"/>
    <w:rsid w:val="00EC1CF1"/>
    <w:rsid w:val="00ED2249"/>
    <w:rsid w:val="00EE4FAE"/>
    <w:rsid w:val="00F04B11"/>
    <w:rsid w:val="00F36C02"/>
    <w:rsid w:val="00F42C71"/>
    <w:rsid w:val="00F43507"/>
    <w:rsid w:val="00F46CF3"/>
    <w:rsid w:val="00F47A5E"/>
    <w:rsid w:val="00F50AE9"/>
    <w:rsid w:val="00F50DA9"/>
    <w:rsid w:val="00F618F6"/>
    <w:rsid w:val="00F77833"/>
    <w:rsid w:val="00F83616"/>
    <w:rsid w:val="00FA27AB"/>
    <w:rsid w:val="00FB6EB4"/>
    <w:rsid w:val="00FC485E"/>
    <w:rsid w:val="00FD1570"/>
    <w:rsid w:val="00FF03F1"/>
    <w:rsid w:val="00FF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87429"/>
  <w15:chartTrackingRefBased/>
  <w15:docId w15:val="{C3D0D1FC-6F01-455D-96EC-901A6FF89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C1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C17F4"/>
  </w:style>
  <w:style w:type="paragraph" w:styleId="Fuzeile">
    <w:name w:val="footer"/>
    <w:basedOn w:val="Standard"/>
    <w:link w:val="FuzeileZchn"/>
    <w:uiPriority w:val="99"/>
    <w:unhideWhenUsed/>
    <w:rsid w:val="00AC1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C17F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97D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97D2A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FB6EB4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BA051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A051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A051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A051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A051D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B0669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C309D"/>
    <w:rPr>
      <w:color w:val="605E5C"/>
      <w:shd w:val="clear" w:color="auto" w:fill="E1DFDD"/>
    </w:rPr>
  </w:style>
  <w:style w:type="paragraph" w:customStyle="1" w:styleId="Default">
    <w:name w:val="Default"/>
    <w:rsid w:val="000F124F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1929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4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chnoseum.de/crim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cinema-quadrat.d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Morath, Heike</dc:creator>
  <cp:keywords/>
  <dc:description/>
  <cp:lastModifiedBy>Teerling, Marit</cp:lastModifiedBy>
  <cp:revision>3</cp:revision>
  <cp:lastPrinted>2025-04-28T09:49:00Z</cp:lastPrinted>
  <dcterms:created xsi:type="dcterms:W3CDTF">2026-06-30T13:19:00Z</dcterms:created>
  <dcterms:modified xsi:type="dcterms:W3CDTF">2026-06-30T13:28:00Z</dcterms:modified>
</cp:coreProperties>
</file>