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47EC4" w:rsidRDefault="00016597" w:rsidP="00D56CC5">
      <w:pPr>
        <w:spacing w:line="360" w:lineRule="auto"/>
        <w:jc w:val="both"/>
        <w:rPr>
          <w:rFonts w:ascii="Arial" w:hAnsi="Arial" w:cs="Arial"/>
          <w:b/>
          <w:bCs/>
          <w:sz w:val="32"/>
          <w:szCs w:val="30"/>
        </w:rPr>
      </w:pPr>
      <w:r>
        <w:rPr>
          <w:rFonts w:ascii="Arial" w:hAnsi="Arial" w:cs="Arial"/>
          <w:b/>
          <w:bCs/>
          <w:sz w:val="32"/>
          <w:szCs w:val="30"/>
        </w:rPr>
        <w:t xml:space="preserve">forsa-Umfrage: </w:t>
      </w:r>
      <w:r w:rsidR="007004BC" w:rsidRPr="007004BC">
        <w:rPr>
          <w:rFonts w:ascii="Arial" w:hAnsi="Arial" w:cs="Arial"/>
          <w:b/>
          <w:bCs/>
          <w:sz w:val="32"/>
          <w:szCs w:val="30"/>
        </w:rPr>
        <w:t>Mieten und Mietpreisbremse</w:t>
      </w:r>
      <w:r w:rsidR="007004BC">
        <w:rPr>
          <w:rFonts w:ascii="Arial" w:hAnsi="Arial" w:cs="Arial"/>
          <w:b/>
          <w:bCs/>
          <w:sz w:val="32"/>
          <w:szCs w:val="30"/>
        </w:rPr>
        <w:t xml:space="preserve"> sind </w:t>
      </w:r>
      <w:r w:rsidR="007004BC" w:rsidRPr="007004BC">
        <w:rPr>
          <w:rFonts w:ascii="Arial" w:hAnsi="Arial" w:cs="Arial"/>
          <w:b/>
          <w:bCs/>
          <w:sz w:val="32"/>
          <w:szCs w:val="30"/>
        </w:rPr>
        <w:t xml:space="preserve">bei Wahlentscheidungen abgeschlagene Themen </w:t>
      </w:r>
    </w:p>
    <w:p w:rsidR="007004BC" w:rsidRDefault="007004BC" w:rsidP="008328B6">
      <w:pPr>
        <w:spacing w:line="360" w:lineRule="auto"/>
        <w:jc w:val="both"/>
        <w:rPr>
          <w:rFonts w:ascii="Arial" w:hAnsi="Arial" w:cs="Arial"/>
          <w:b/>
          <w:bCs/>
        </w:rPr>
      </w:pPr>
    </w:p>
    <w:p w:rsidR="007004BC" w:rsidRPr="007004BC" w:rsidRDefault="00CA40EC" w:rsidP="007004BC">
      <w:pPr>
        <w:spacing w:line="360" w:lineRule="auto"/>
        <w:jc w:val="both"/>
        <w:rPr>
          <w:rFonts w:ascii="Arial" w:hAnsi="Arial" w:cs="Arial"/>
        </w:rPr>
      </w:pPr>
      <w:r w:rsidRPr="00786291">
        <w:rPr>
          <w:rFonts w:ascii="Arial" w:hAnsi="Arial" w:cs="Arial"/>
          <w:b/>
          <w:bCs/>
        </w:rPr>
        <w:t xml:space="preserve">Berlin, </w:t>
      </w:r>
      <w:r w:rsidR="00430B03">
        <w:rPr>
          <w:rFonts w:ascii="Arial" w:hAnsi="Arial" w:cs="Arial"/>
          <w:b/>
          <w:bCs/>
        </w:rPr>
        <w:t>19</w:t>
      </w:r>
      <w:r w:rsidR="00104543" w:rsidRPr="00786291">
        <w:rPr>
          <w:rFonts w:ascii="Arial" w:hAnsi="Arial" w:cs="Arial"/>
          <w:b/>
          <w:bCs/>
        </w:rPr>
        <w:t>.0</w:t>
      </w:r>
      <w:r w:rsidR="00376120" w:rsidRPr="00786291">
        <w:rPr>
          <w:rFonts w:ascii="Arial" w:hAnsi="Arial" w:cs="Arial"/>
          <w:b/>
          <w:bCs/>
        </w:rPr>
        <w:t>9</w:t>
      </w:r>
      <w:r w:rsidR="00104543" w:rsidRPr="00786291">
        <w:rPr>
          <w:rFonts w:ascii="Arial" w:hAnsi="Arial" w:cs="Arial"/>
          <w:b/>
          <w:bCs/>
        </w:rPr>
        <w:t>.2017</w:t>
      </w:r>
      <w:r w:rsidR="005F6AAE" w:rsidRPr="00786291">
        <w:rPr>
          <w:rFonts w:ascii="Arial" w:hAnsi="Arial" w:cs="Arial"/>
          <w:b/>
          <w:bCs/>
        </w:rPr>
        <w:t xml:space="preserve"> </w:t>
      </w:r>
      <w:r w:rsidR="005F6AAE" w:rsidRPr="00786291">
        <w:rPr>
          <w:rFonts w:ascii="Arial" w:hAnsi="Arial" w:cs="Arial"/>
        </w:rPr>
        <w:t>–</w:t>
      </w:r>
      <w:r w:rsidR="008328B6" w:rsidRPr="00786291">
        <w:rPr>
          <w:rFonts w:ascii="Arial" w:hAnsi="Arial" w:cs="Arial"/>
        </w:rPr>
        <w:t xml:space="preserve"> </w:t>
      </w:r>
      <w:r w:rsidR="007004BC">
        <w:rPr>
          <w:rFonts w:ascii="Arial" w:hAnsi="Arial" w:cs="Arial"/>
        </w:rPr>
        <w:t>Die Top-Themen der Wählerinnen und Wähler in Deutschland bleiben Zuwanderung</w:t>
      </w:r>
      <w:r w:rsidR="004E6F8E">
        <w:rPr>
          <w:rFonts w:ascii="Arial" w:hAnsi="Arial" w:cs="Arial"/>
        </w:rPr>
        <w:t xml:space="preserve"> (36 Prozent)</w:t>
      </w:r>
      <w:r w:rsidR="005B657B">
        <w:rPr>
          <w:rFonts w:ascii="Arial" w:hAnsi="Arial" w:cs="Arial"/>
        </w:rPr>
        <w:t>, s</w:t>
      </w:r>
      <w:r w:rsidR="007004BC">
        <w:rPr>
          <w:rFonts w:ascii="Arial" w:hAnsi="Arial" w:cs="Arial"/>
        </w:rPr>
        <w:t xml:space="preserve">oziale Probleme </w:t>
      </w:r>
      <w:r w:rsidR="004E6F8E">
        <w:rPr>
          <w:rFonts w:ascii="Arial" w:hAnsi="Arial" w:cs="Arial"/>
        </w:rPr>
        <w:t xml:space="preserve">(13 Prozent) </w:t>
      </w:r>
      <w:r w:rsidR="007004BC">
        <w:rPr>
          <w:rFonts w:ascii="Arial" w:hAnsi="Arial" w:cs="Arial"/>
        </w:rPr>
        <w:t>und Bildung</w:t>
      </w:r>
      <w:r w:rsidR="005B657B">
        <w:rPr>
          <w:rFonts w:ascii="Arial" w:hAnsi="Arial" w:cs="Arial"/>
        </w:rPr>
        <w:t xml:space="preserve"> (12 Prozent).</w:t>
      </w:r>
      <w:r w:rsidR="007004BC">
        <w:rPr>
          <w:rFonts w:ascii="Arial" w:hAnsi="Arial" w:cs="Arial"/>
        </w:rPr>
        <w:t xml:space="preserve"> </w:t>
      </w:r>
      <w:r w:rsidR="005B657B">
        <w:rPr>
          <w:rFonts w:ascii="Arial" w:hAnsi="Arial" w:cs="Arial"/>
        </w:rPr>
        <w:t xml:space="preserve">Nur drei Prozent der Bundesbürger sehen aktuell bei bezahlbarem Wohnraum und Mieten die wichtigsten Probleme im Land. </w:t>
      </w:r>
      <w:r w:rsidR="0048042A">
        <w:rPr>
          <w:rFonts w:ascii="Arial" w:hAnsi="Arial" w:cs="Arial"/>
        </w:rPr>
        <w:t xml:space="preserve">Befragt nach den wahrgenommenen Themen in der </w:t>
      </w:r>
      <w:r w:rsidR="00B77250">
        <w:rPr>
          <w:rFonts w:ascii="Arial" w:hAnsi="Arial" w:cs="Arial"/>
        </w:rPr>
        <w:t xml:space="preserve">medialen </w:t>
      </w:r>
      <w:r w:rsidR="0048042A">
        <w:rPr>
          <w:rFonts w:ascii="Arial" w:hAnsi="Arial" w:cs="Arial"/>
        </w:rPr>
        <w:t xml:space="preserve">Berichterstattung zum Wohnungsmarkt haben lediglich 13 Prozent </w:t>
      </w:r>
      <w:r w:rsidR="0048042A" w:rsidRPr="007004BC">
        <w:rPr>
          <w:rFonts w:ascii="Arial" w:hAnsi="Arial" w:cs="Arial"/>
        </w:rPr>
        <w:t>das politische Streitthema "Mietpreisbremse" wahrgenommen</w:t>
      </w:r>
      <w:r w:rsidR="008B7CA1">
        <w:rPr>
          <w:rFonts w:ascii="Arial" w:hAnsi="Arial" w:cs="Arial"/>
        </w:rPr>
        <w:t>. Davon</w:t>
      </w:r>
      <w:r w:rsidR="00B77250">
        <w:rPr>
          <w:rFonts w:ascii="Arial" w:hAnsi="Arial" w:cs="Arial"/>
        </w:rPr>
        <w:t xml:space="preserve"> </w:t>
      </w:r>
      <w:r w:rsidR="0048042A">
        <w:rPr>
          <w:rFonts w:ascii="Arial" w:hAnsi="Arial" w:cs="Arial"/>
        </w:rPr>
        <w:t xml:space="preserve">vier Prozent in allgemeinen </w:t>
      </w:r>
      <w:r w:rsidR="00B77250">
        <w:rPr>
          <w:rFonts w:ascii="Arial" w:hAnsi="Arial" w:cs="Arial"/>
        </w:rPr>
        <w:t xml:space="preserve">Medienberichten und neun Prozent in Berichten, in denen die Mietpreisbremse als untaugliches Instrument aufgeführt wurde. </w:t>
      </w:r>
      <w:r w:rsidR="007004BC" w:rsidRPr="007004BC">
        <w:rPr>
          <w:rFonts w:ascii="Arial" w:hAnsi="Arial" w:cs="Arial"/>
        </w:rPr>
        <w:t xml:space="preserve">Zu diesen Ergebnissen kommt eine forsa-Umfrage im Auftrag des ZIA Zentraler Immobilien Ausschuss e.V. </w:t>
      </w:r>
      <w:r w:rsidR="00B77250">
        <w:rPr>
          <w:rFonts w:ascii="Arial" w:hAnsi="Arial" w:cs="Arial"/>
        </w:rPr>
        <w:t>„D</w:t>
      </w:r>
      <w:r w:rsidR="007004BC" w:rsidRPr="007004BC">
        <w:rPr>
          <w:rFonts w:ascii="Arial" w:hAnsi="Arial" w:cs="Arial"/>
        </w:rPr>
        <w:t>ie Parteien müssen in diesem Politikfeld darauf achten, die r</w:t>
      </w:r>
      <w:r w:rsidR="00B77250">
        <w:rPr>
          <w:rFonts w:ascii="Arial" w:hAnsi="Arial" w:cs="Arial"/>
        </w:rPr>
        <w:t xml:space="preserve">ichtigen Schwerpunkte zu setzen“, so </w:t>
      </w:r>
      <w:r w:rsidR="00B77250" w:rsidRPr="00B77250">
        <w:rPr>
          <w:rFonts w:ascii="Arial" w:hAnsi="Arial" w:cs="Arial"/>
        </w:rPr>
        <w:t>Dr. Andreas Mattner, Präsident des ZIA</w:t>
      </w:r>
      <w:r w:rsidR="00B77250">
        <w:rPr>
          <w:rFonts w:ascii="Arial" w:hAnsi="Arial" w:cs="Arial"/>
        </w:rPr>
        <w:t xml:space="preserve">. „Mehr </w:t>
      </w:r>
      <w:r w:rsidR="007004BC" w:rsidRPr="007004BC">
        <w:rPr>
          <w:rFonts w:ascii="Arial" w:hAnsi="Arial" w:cs="Arial"/>
        </w:rPr>
        <w:t xml:space="preserve">Regulierung ist offenbar nicht gefragt, die Bürger haben </w:t>
      </w:r>
      <w:r w:rsidR="00B77250">
        <w:rPr>
          <w:rFonts w:ascii="Arial" w:hAnsi="Arial" w:cs="Arial"/>
        </w:rPr>
        <w:t>unverkennbar</w:t>
      </w:r>
      <w:r w:rsidR="007004BC" w:rsidRPr="007004BC">
        <w:rPr>
          <w:rFonts w:ascii="Arial" w:hAnsi="Arial" w:cs="Arial"/>
        </w:rPr>
        <w:t xml:space="preserve"> ein g</w:t>
      </w:r>
      <w:r w:rsidR="00B77250">
        <w:rPr>
          <w:rFonts w:ascii="Arial" w:hAnsi="Arial" w:cs="Arial"/>
        </w:rPr>
        <w:t xml:space="preserve">utes Gefühl für </w:t>
      </w:r>
      <w:r w:rsidR="008B7CA1">
        <w:rPr>
          <w:rFonts w:ascii="Arial" w:hAnsi="Arial" w:cs="Arial"/>
        </w:rPr>
        <w:t xml:space="preserve">die richtigen </w:t>
      </w:r>
      <w:r w:rsidR="00B77250">
        <w:rPr>
          <w:rFonts w:ascii="Arial" w:hAnsi="Arial" w:cs="Arial"/>
        </w:rPr>
        <w:t>Lösungsansätze.“</w:t>
      </w:r>
      <w:bookmarkStart w:id="0" w:name="_GoBack"/>
      <w:bookmarkEnd w:id="0"/>
    </w:p>
    <w:p w:rsidR="007004BC" w:rsidRPr="007004BC" w:rsidRDefault="007004BC" w:rsidP="007004BC">
      <w:pPr>
        <w:spacing w:line="360" w:lineRule="auto"/>
        <w:jc w:val="both"/>
        <w:rPr>
          <w:rFonts w:ascii="Arial" w:hAnsi="Arial" w:cs="Arial"/>
        </w:rPr>
      </w:pPr>
    </w:p>
    <w:p w:rsidR="007004BC" w:rsidRPr="00B77250" w:rsidRDefault="007004BC" w:rsidP="007004BC">
      <w:pPr>
        <w:spacing w:line="360" w:lineRule="auto"/>
        <w:jc w:val="both"/>
        <w:rPr>
          <w:rFonts w:ascii="Arial" w:hAnsi="Arial" w:cs="Arial"/>
          <w:b/>
        </w:rPr>
      </w:pPr>
      <w:r w:rsidRPr="00B77250">
        <w:rPr>
          <w:rFonts w:ascii="Arial" w:hAnsi="Arial" w:cs="Arial"/>
          <w:b/>
        </w:rPr>
        <w:t>Eigentümer und Mieter wünschen sich Senkung der Grunderwerbsteuer</w:t>
      </w:r>
    </w:p>
    <w:p w:rsidR="007004BC" w:rsidRPr="007004BC" w:rsidRDefault="007004BC" w:rsidP="007004BC">
      <w:pPr>
        <w:spacing w:line="360" w:lineRule="auto"/>
        <w:jc w:val="both"/>
        <w:rPr>
          <w:rFonts w:ascii="Arial" w:hAnsi="Arial" w:cs="Arial"/>
        </w:rPr>
      </w:pPr>
      <w:r w:rsidRPr="007004BC">
        <w:rPr>
          <w:rFonts w:ascii="Arial" w:hAnsi="Arial" w:cs="Arial"/>
        </w:rPr>
        <w:t>53 Prozent der deutschen Eigentümer wünschen sich, dass die Polit</w:t>
      </w:r>
      <w:r w:rsidR="00B77250">
        <w:rPr>
          <w:rFonts w:ascii="Arial" w:hAnsi="Arial" w:cs="Arial"/>
        </w:rPr>
        <w:t>ik die Grunderwerbsteuer s</w:t>
      </w:r>
      <w:r w:rsidR="00245E14">
        <w:rPr>
          <w:rFonts w:ascii="Arial" w:hAnsi="Arial" w:cs="Arial"/>
        </w:rPr>
        <w:t>i</w:t>
      </w:r>
      <w:r w:rsidR="00B77250">
        <w:rPr>
          <w:rFonts w:ascii="Arial" w:hAnsi="Arial" w:cs="Arial"/>
        </w:rPr>
        <w:t>nkt. D</w:t>
      </w:r>
      <w:r w:rsidRPr="007004BC">
        <w:rPr>
          <w:rFonts w:ascii="Arial" w:hAnsi="Arial" w:cs="Arial"/>
        </w:rPr>
        <w:t>ieser Wert steht auf dem ersten Platz der Ärgernisse</w:t>
      </w:r>
      <w:r w:rsidR="00B77250">
        <w:rPr>
          <w:rFonts w:ascii="Arial" w:hAnsi="Arial" w:cs="Arial"/>
        </w:rPr>
        <w:t xml:space="preserve"> und </w:t>
      </w:r>
      <w:r w:rsidRPr="007004BC">
        <w:rPr>
          <w:rFonts w:ascii="Arial" w:hAnsi="Arial" w:cs="Arial"/>
        </w:rPr>
        <w:t xml:space="preserve">selbst bei Mietern </w:t>
      </w:r>
      <w:r w:rsidR="00B77250">
        <w:rPr>
          <w:rFonts w:ascii="Arial" w:hAnsi="Arial" w:cs="Arial"/>
        </w:rPr>
        <w:t xml:space="preserve">ist mit 37 Prozent der Wunsch, diese Steuer zu senken, sehr hoch. </w:t>
      </w:r>
      <w:r w:rsidR="00245E14">
        <w:rPr>
          <w:rFonts w:ascii="Arial" w:hAnsi="Arial" w:cs="Arial"/>
        </w:rPr>
        <w:t xml:space="preserve">Sie ist einer der </w:t>
      </w:r>
      <w:r w:rsidRPr="007004BC">
        <w:rPr>
          <w:rFonts w:ascii="Arial" w:hAnsi="Arial" w:cs="Arial"/>
        </w:rPr>
        <w:t>Hauptgr</w:t>
      </w:r>
      <w:r w:rsidR="00245E14">
        <w:rPr>
          <w:rFonts w:ascii="Arial" w:hAnsi="Arial" w:cs="Arial"/>
        </w:rPr>
        <w:t>ünde</w:t>
      </w:r>
      <w:r w:rsidRPr="007004BC">
        <w:rPr>
          <w:rFonts w:ascii="Arial" w:hAnsi="Arial" w:cs="Arial"/>
        </w:rPr>
        <w:t xml:space="preserve"> dafür, dass sich viele Menschen kein Wohneigentum leisten können. Passend hierzu geben 52 Prozent der Mieter an, dass die private oder finanzielle Situation den Erwerb v</w:t>
      </w:r>
      <w:r w:rsidR="00245E14">
        <w:rPr>
          <w:rFonts w:ascii="Arial" w:hAnsi="Arial" w:cs="Arial"/>
        </w:rPr>
        <w:t>on Wohneigentum nicht zulasse. „</w:t>
      </w:r>
      <w:r w:rsidRPr="007004BC">
        <w:rPr>
          <w:rFonts w:ascii="Arial" w:hAnsi="Arial" w:cs="Arial"/>
        </w:rPr>
        <w:t>Wir weisen seit vielen Jahren darauf hin, dass die anhaltende Grunderwerbsteuer-Rallye zu einer deutlichen Steigerung der Kaufnebenkosten geführt hat. Diese muss unbedingt gestoppt we</w:t>
      </w:r>
      <w:r w:rsidR="008B7CA1">
        <w:rPr>
          <w:rFonts w:ascii="Arial" w:hAnsi="Arial" w:cs="Arial"/>
        </w:rPr>
        <w:t>rden - und zwar auf Bundesebene“</w:t>
      </w:r>
      <w:r w:rsidRPr="007004BC">
        <w:rPr>
          <w:rFonts w:ascii="Arial" w:hAnsi="Arial" w:cs="Arial"/>
        </w:rPr>
        <w:t xml:space="preserve">, sagt </w:t>
      </w:r>
      <w:r w:rsidR="008B7CA1">
        <w:rPr>
          <w:rFonts w:ascii="Arial" w:hAnsi="Arial" w:cs="Arial"/>
        </w:rPr>
        <w:t>Mattner. „</w:t>
      </w:r>
      <w:r w:rsidRPr="007004BC">
        <w:rPr>
          <w:rFonts w:ascii="Arial" w:hAnsi="Arial" w:cs="Arial"/>
        </w:rPr>
        <w:t xml:space="preserve">Angesichts vieler aktueller Ideen der Parteien rund um die Förderung von Wohneigentum und weiteren </w:t>
      </w:r>
      <w:r w:rsidRPr="007004BC">
        <w:rPr>
          <w:rFonts w:ascii="Arial" w:hAnsi="Arial" w:cs="Arial"/>
        </w:rPr>
        <w:lastRenderedPageBreak/>
        <w:t>Immobilieninvestitionen insbesondere in den Neubau kann man nur sagen: Die Senkung der Grunderwerbsteuer wäre bereit</w:t>
      </w:r>
      <w:r w:rsidR="008B7CA1">
        <w:rPr>
          <w:rFonts w:ascii="Arial" w:hAnsi="Arial" w:cs="Arial"/>
        </w:rPr>
        <w:t>s die beste Eigenheimförderung.“</w:t>
      </w:r>
    </w:p>
    <w:p w:rsidR="007004BC" w:rsidRPr="007004BC" w:rsidRDefault="007004BC" w:rsidP="007004BC">
      <w:pPr>
        <w:spacing w:line="360" w:lineRule="auto"/>
        <w:jc w:val="both"/>
        <w:rPr>
          <w:rFonts w:ascii="Arial" w:hAnsi="Arial" w:cs="Arial"/>
        </w:rPr>
      </w:pPr>
    </w:p>
    <w:p w:rsidR="007004BC" w:rsidRPr="008B7CA1" w:rsidRDefault="007004BC" w:rsidP="007004BC">
      <w:pPr>
        <w:spacing w:line="360" w:lineRule="auto"/>
        <w:jc w:val="both"/>
        <w:rPr>
          <w:rFonts w:ascii="Arial" w:hAnsi="Arial" w:cs="Arial"/>
          <w:b/>
        </w:rPr>
      </w:pPr>
      <w:r w:rsidRPr="008B7CA1">
        <w:rPr>
          <w:rFonts w:ascii="Arial" w:hAnsi="Arial" w:cs="Arial"/>
          <w:b/>
        </w:rPr>
        <w:t>Anpassun</w:t>
      </w:r>
      <w:r w:rsidR="008B7CA1">
        <w:rPr>
          <w:rFonts w:ascii="Arial" w:hAnsi="Arial" w:cs="Arial"/>
          <w:b/>
        </w:rPr>
        <w:t>g</w:t>
      </w:r>
      <w:r w:rsidRPr="008B7CA1">
        <w:rPr>
          <w:rFonts w:ascii="Arial" w:hAnsi="Arial" w:cs="Arial"/>
          <w:b/>
        </w:rPr>
        <w:t xml:space="preserve"> bei Länderfinanzausgleich notwendig</w:t>
      </w:r>
    </w:p>
    <w:p w:rsidR="007004BC" w:rsidRDefault="007004BC" w:rsidP="007004BC">
      <w:pPr>
        <w:spacing w:line="360" w:lineRule="auto"/>
        <w:jc w:val="both"/>
        <w:rPr>
          <w:rFonts w:ascii="Arial" w:hAnsi="Arial" w:cs="Arial"/>
        </w:rPr>
      </w:pPr>
      <w:r w:rsidRPr="007004BC">
        <w:rPr>
          <w:rFonts w:ascii="Arial" w:hAnsi="Arial" w:cs="Arial"/>
        </w:rPr>
        <w:t>Seit 2007 haben 14 von 16 Bundesländern der Satz der Grunderwerbsteuer von ursprünglich 3,5 auf bis zu 6,5 Prozent erhöht. Die Lösung dieses Problems findet sich bei der Ausgestaltung des Länderfinanzausgleichs, der angepasst werden muss. Schließlich liegt hier aktuell die Motivation für die Bundesländer, den Satz konstant zu erhöhen. Im Länderfinanzausgleich werden gemäß des Finanzausgleichsgesetzes nicht die tatsächlichen, sondern fiktive Grunderwerbsteuereinnahmen zu Grunde gelegt. Die ursprünglich dahinterstehende Befürchtung des Gesetzgebers war, dass die Länder sonst zum Herabsetzen des Steuersatzes animiert würden, weil die finanziellen Folgen über das bundesstaatliche Finanzausgleichssystem auf andere Länder abgewälzt werden könnten. Gerade vor dem Hintergrund, dass die Länder ihre Haushalte bis zum Jahr 2020 konsolidieren müssen, sind diese jedoch genau zum gegenteiligen Verhalten angehalten. "Bundesländer mit einem geringeren Steuersatz als der Durchschnitt, sind durch das aktuelle System des Länderfinanzausgleichs nach wie vor gezwungen, sich am Wettlauf zu beteiligen", so Mattner.</w:t>
      </w:r>
    </w:p>
    <w:p w:rsidR="00430B03" w:rsidRDefault="00430B03" w:rsidP="007004BC">
      <w:pPr>
        <w:spacing w:line="360" w:lineRule="auto"/>
        <w:jc w:val="both"/>
        <w:rPr>
          <w:rFonts w:ascii="Arial" w:hAnsi="Arial" w:cs="Arial"/>
        </w:rPr>
      </w:pPr>
    </w:p>
    <w:p w:rsidR="00430B03" w:rsidRDefault="00430B03" w:rsidP="007004BC">
      <w:pPr>
        <w:spacing w:line="360" w:lineRule="auto"/>
        <w:jc w:val="both"/>
        <w:rPr>
          <w:rFonts w:ascii="Arial" w:hAnsi="Arial" w:cs="Arial"/>
        </w:rPr>
      </w:pPr>
      <w:r>
        <w:rPr>
          <w:rFonts w:ascii="Arial" w:hAnsi="Arial" w:cs="Arial"/>
        </w:rPr>
        <w:t xml:space="preserve">Die </w:t>
      </w:r>
      <w:r w:rsidRPr="00430B03">
        <w:rPr>
          <w:rFonts w:ascii="Arial" w:hAnsi="Arial" w:cs="Arial"/>
        </w:rPr>
        <w:t xml:space="preserve">vollständigen Daten von forsa </w:t>
      </w:r>
      <w:r>
        <w:rPr>
          <w:rFonts w:ascii="Arial" w:hAnsi="Arial" w:cs="Arial"/>
        </w:rPr>
        <w:t xml:space="preserve">können </w:t>
      </w:r>
      <w:r w:rsidRPr="00430B03">
        <w:rPr>
          <w:rFonts w:ascii="Arial" w:hAnsi="Arial" w:cs="Arial"/>
        </w:rPr>
        <w:t>Sie hier herunterladen</w:t>
      </w:r>
      <w:r>
        <w:rPr>
          <w:rFonts w:ascii="Arial" w:hAnsi="Arial" w:cs="Arial"/>
        </w:rPr>
        <w:t xml:space="preserve">: </w:t>
      </w:r>
      <w:hyperlink r:id="rId9" w:history="1">
        <w:r w:rsidRPr="00006E2B">
          <w:rPr>
            <w:rStyle w:val="Hyperlink"/>
            <w:rFonts w:ascii="Arial" w:hAnsi="Arial" w:cs="Arial"/>
          </w:rPr>
          <w:t>http://www.zia-deutschland.de/fileadmin/Redaktion/Pressemitteilungen/Downloads/Ergebnisse_Wohnungsmarkt_Gesamt.pdf</w:t>
        </w:r>
      </w:hyperlink>
    </w:p>
    <w:p w:rsidR="007B7253" w:rsidRDefault="007B7253" w:rsidP="00282353">
      <w:pPr>
        <w:spacing w:line="360" w:lineRule="auto"/>
        <w:jc w:val="both"/>
        <w:rPr>
          <w:rFonts w:ascii="Arial" w:hAnsi="Arial" w:cs="Arial"/>
        </w:rPr>
      </w:pPr>
    </w:p>
    <w:p w:rsidR="008B7CA1" w:rsidRDefault="008B7CA1"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016597" w:rsidRDefault="00016597" w:rsidP="00DB19F8">
      <w:pPr>
        <w:autoSpaceDE w:val="0"/>
        <w:autoSpaceDN w:val="0"/>
        <w:adjustRightInd w:val="0"/>
        <w:spacing w:line="276" w:lineRule="auto"/>
        <w:jc w:val="both"/>
        <w:rPr>
          <w:rFonts w:ascii="Arial" w:hAnsi="Arial" w:cs="Arial"/>
          <w:bCs/>
          <w:sz w:val="20"/>
          <w:szCs w:val="20"/>
        </w:rPr>
      </w:pPr>
      <w:r w:rsidRPr="00016597">
        <w:rPr>
          <w:rFonts w:ascii="Arial" w:hAnsi="Arial" w:cs="Arial"/>
          <w:bCs/>
          <w:sz w:val="20"/>
          <w:szCs w:val="20"/>
        </w:rPr>
        <w:t>Der Zentrale Immobilien Ausschuss e.V. (ZIA) ist der Spitzenverband der Immobilienwirtschaft. Er vertritt mit seinen Mitgliedern, darunter mehr als 25 Verbände, die gesamte Branche entlang der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16597" w:rsidRDefault="00016597"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lastRenderedPageBreak/>
        <w:t xml:space="preserve">Internet: </w:t>
      </w:r>
      <w:hyperlink r:id="rId10"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F47EC4">
      <w:headerReference w:type="default" r:id="rId11"/>
      <w:footerReference w:type="even" r:id="rId12"/>
      <w:footerReference w:type="default" r:id="rId13"/>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D5" w:rsidRDefault="001265D5">
      <w:r>
        <w:separator/>
      </w:r>
    </w:p>
  </w:endnote>
  <w:endnote w:type="continuationSeparator" w:id="0">
    <w:p w:rsidR="001265D5" w:rsidRDefault="0012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30B03">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D5" w:rsidRDefault="001265D5">
      <w:r>
        <w:separator/>
      </w:r>
    </w:p>
  </w:footnote>
  <w:footnote w:type="continuationSeparator" w:id="0">
    <w:p w:rsidR="001265D5" w:rsidRDefault="00126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0C4"/>
    <w:multiLevelType w:val="hybridMultilevel"/>
    <w:tmpl w:val="7B46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597"/>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65D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E1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28B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D713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0B0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42A"/>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E6F8E"/>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57B"/>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4F9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4B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86291"/>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3029"/>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28B6"/>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87DC4"/>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CA1"/>
    <w:rsid w:val="008B7DC0"/>
    <w:rsid w:val="008C00B7"/>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60"/>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41B"/>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565"/>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250"/>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0AF"/>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47EC4"/>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6C54"/>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17978202">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fileadmin/Redaktion/Pressemitteilungen/Downloads/Ergebnisse_Wohnungsmarkt_Gesamt.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9D7B-17DD-43AF-B169-7B59660C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3923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4459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3</cp:revision>
  <cp:lastPrinted>2017-08-17T09:45:00Z</cp:lastPrinted>
  <dcterms:created xsi:type="dcterms:W3CDTF">2017-09-11T15:01:00Z</dcterms:created>
  <dcterms:modified xsi:type="dcterms:W3CDTF">2017-09-19T09:40:00Z</dcterms:modified>
</cp:coreProperties>
</file>