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9861" w14:textId="53184FFE" w:rsidR="0055536E" w:rsidRPr="00F03277" w:rsidRDefault="006B3418" w:rsidP="00FB1FE0">
      <w:pPr>
        <w:spacing w:line="360" w:lineRule="auto"/>
        <w:rPr>
          <w:rFonts w:eastAsia="Times New Roman" w:cs="Arial"/>
          <w:b/>
          <w:bCs/>
          <w:color w:val="0303B8" w:themeColor="text1"/>
          <w:sz w:val="28"/>
          <w:szCs w:val="28"/>
          <w:lang w:eastAsia="de-DE"/>
        </w:rPr>
      </w:pPr>
      <w:r w:rsidRPr="006B3418">
        <w:rPr>
          <w:rFonts w:eastAsia="Times New Roman" w:cs="Arial"/>
          <w:b/>
          <w:bCs/>
          <w:color w:val="0303B8" w:themeColor="text1"/>
          <w:sz w:val="28"/>
          <w:szCs w:val="28"/>
          <w:lang w:eastAsia="de-DE"/>
        </w:rPr>
        <w:t>Partnership agreement between GEA and I&amp;L Biosystems for the distribution of the world's smallest premium separator</w:t>
      </w:r>
      <w:r w:rsidR="00F03277">
        <w:rPr>
          <w:rFonts w:eastAsia="Times New Roman" w:cs="Arial"/>
          <w:b/>
          <w:bCs/>
          <w:color w:val="0303B8" w:themeColor="text1"/>
          <w:sz w:val="28"/>
          <w:szCs w:val="28"/>
          <w:lang w:eastAsia="de-DE"/>
        </w:rPr>
        <w:br/>
      </w:r>
    </w:p>
    <w:p w14:paraId="26B7164E" w14:textId="18D8EDA4" w:rsidR="006B3418" w:rsidRPr="006B3418" w:rsidRDefault="0001223A" w:rsidP="006B3418">
      <w:pPr>
        <w:autoSpaceDE w:val="0"/>
        <w:autoSpaceDN w:val="0"/>
        <w:adjustRightInd w:val="0"/>
        <w:spacing w:line="360" w:lineRule="auto"/>
        <w:rPr>
          <w:rFonts w:cs="Arial"/>
          <w:bCs/>
          <w:color w:val="auto"/>
        </w:rPr>
      </w:pPr>
      <w:r w:rsidRPr="58E299E5">
        <w:rPr>
          <w:rStyle w:val="Untertitel1Subline"/>
          <w:rFonts w:cs="Arial"/>
          <w:sz w:val="24"/>
        </w:rPr>
        <w:t>D</w:t>
      </w:r>
      <w:r w:rsidR="003319CA" w:rsidRPr="58E299E5">
        <w:rPr>
          <w:rStyle w:val="Untertitel1Subline"/>
          <w:rFonts w:cs="Arial"/>
          <w:sz w:val="24"/>
        </w:rPr>
        <w:t>ue</w:t>
      </w:r>
      <w:r w:rsidRPr="58E299E5">
        <w:rPr>
          <w:rStyle w:val="Untertitel1Subline"/>
          <w:rFonts w:cs="Arial"/>
          <w:sz w:val="24"/>
        </w:rPr>
        <w:t>sseldorf</w:t>
      </w:r>
      <w:r w:rsidR="006B6BE6" w:rsidRPr="58E299E5">
        <w:rPr>
          <w:rStyle w:val="Untertitel1Subline"/>
          <w:rFonts w:cs="Arial"/>
          <w:sz w:val="24"/>
        </w:rPr>
        <w:t xml:space="preserve"> (Germany), </w:t>
      </w:r>
      <w:r w:rsidR="00F63E71">
        <w:rPr>
          <w:rStyle w:val="Untertitel1Subline"/>
          <w:rFonts w:cs="Arial"/>
          <w:sz w:val="24"/>
        </w:rPr>
        <w:t xml:space="preserve">November 11, </w:t>
      </w:r>
      <w:r w:rsidR="006B6BE6" w:rsidRPr="58E299E5">
        <w:rPr>
          <w:rStyle w:val="Untertitel1Subline"/>
          <w:rFonts w:cs="Arial"/>
          <w:sz w:val="24"/>
        </w:rPr>
        <w:t>202</w:t>
      </w:r>
      <w:r w:rsidR="00287310" w:rsidRPr="58E299E5">
        <w:rPr>
          <w:rStyle w:val="Untertitel1Subline"/>
          <w:rFonts w:cs="Arial"/>
          <w:sz w:val="24"/>
        </w:rPr>
        <w:t>5</w:t>
      </w:r>
      <w:r w:rsidR="00FB1FE0" w:rsidRPr="58E299E5">
        <w:rPr>
          <w:rStyle w:val="Untertitel1Subline"/>
          <w:rFonts w:cs="Arial"/>
          <w:sz w:val="24"/>
        </w:rPr>
        <w:t xml:space="preserve"> –</w:t>
      </w:r>
      <w:r w:rsidR="006B3418">
        <w:rPr>
          <w:rStyle w:val="Untertitel1Subline"/>
          <w:rFonts w:cs="Arial"/>
          <w:sz w:val="24"/>
        </w:rPr>
        <w:t xml:space="preserve"> </w:t>
      </w:r>
      <w:r w:rsidR="006B3418" w:rsidRPr="006B3418">
        <w:rPr>
          <w:rFonts w:cs="Arial"/>
          <w:bCs/>
          <w:color w:val="auto"/>
        </w:rPr>
        <w:t xml:space="preserve">GEA, </w:t>
      </w:r>
      <w:r w:rsidR="00F03277">
        <w:rPr>
          <w:rFonts w:cs="Arial"/>
          <w:bCs/>
          <w:color w:val="auto"/>
        </w:rPr>
        <w:t xml:space="preserve">one of the world’s </w:t>
      </w:r>
      <w:r w:rsidR="006643CC">
        <w:rPr>
          <w:rFonts w:cs="Arial"/>
          <w:bCs/>
          <w:color w:val="auto"/>
        </w:rPr>
        <w:t xml:space="preserve">leading suppliers of </w:t>
      </w:r>
      <w:r w:rsidR="00F03277">
        <w:rPr>
          <w:rFonts w:cs="Arial"/>
          <w:bCs/>
          <w:color w:val="auto"/>
        </w:rPr>
        <w:t>systems</w:t>
      </w:r>
      <w:r w:rsidR="00E1512A">
        <w:rPr>
          <w:rFonts w:cs="Arial"/>
          <w:bCs/>
          <w:color w:val="auto"/>
        </w:rPr>
        <w:t xml:space="preserve">, </w:t>
      </w:r>
      <w:r w:rsidR="00F03277">
        <w:rPr>
          <w:rFonts w:cs="Arial"/>
          <w:bCs/>
          <w:color w:val="auto"/>
        </w:rPr>
        <w:t>components</w:t>
      </w:r>
      <w:r w:rsidR="00E1512A">
        <w:rPr>
          <w:rFonts w:cs="Arial"/>
          <w:bCs/>
          <w:color w:val="auto"/>
        </w:rPr>
        <w:t xml:space="preserve"> and solutions for </w:t>
      </w:r>
      <w:r w:rsidR="00F03277">
        <w:rPr>
          <w:rFonts w:cs="Arial"/>
          <w:bCs/>
          <w:color w:val="auto"/>
        </w:rPr>
        <w:t>the food, beverage and pharmaceutical industries,</w:t>
      </w:r>
      <w:r w:rsidR="006B3418" w:rsidRPr="006B3418">
        <w:rPr>
          <w:rFonts w:cs="Arial"/>
          <w:bCs/>
          <w:color w:val="auto"/>
        </w:rPr>
        <w:t xml:space="preserve"> and I&amp;L Biosystems GmbH, a leading European distributor of life science equipment, have signed a partnership agreement for the sale and distribution of the GEA </w:t>
      </w:r>
      <w:proofErr w:type="spellStart"/>
      <w:r w:rsidR="006B3418" w:rsidRPr="006B3418">
        <w:rPr>
          <w:rFonts w:cs="Arial"/>
          <w:bCs/>
          <w:color w:val="auto"/>
        </w:rPr>
        <w:t>kytero</w:t>
      </w:r>
      <w:proofErr w:type="spellEnd"/>
      <w:r w:rsidR="006B3418" w:rsidRPr="006B3418">
        <w:rPr>
          <w:rFonts w:cs="Arial"/>
          <w:bCs/>
          <w:color w:val="auto"/>
        </w:rPr>
        <w:t xml:space="preserve">® 10 in the Benelux. </w:t>
      </w:r>
      <w:r w:rsidR="00615A85">
        <w:rPr>
          <w:rFonts w:cs="Arial"/>
          <w:bCs/>
          <w:color w:val="auto"/>
        </w:rPr>
        <w:t xml:space="preserve">The </w:t>
      </w:r>
      <w:r w:rsidR="006B3418" w:rsidRPr="006B3418">
        <w:rPr>
          <w:rFonts w:cs="Arial"/>
          <w:bCs/>
          <w:color w:val="auto"/>
        </w:rPr>
        <w:t xml:space="preserve">GEA </w:t>
      </w:r>
      <w:proofErr w:type="spellStart"/>
      <w:r w:rsidR="006B3418" w:rsidRPr="006B3418">
        <w:rPr>
          <w:rFonts w:cs="Arial"/>
          <w:bCs/>
          <w:color w:val="auto"/>
        </w:rPr>
        <w:t>kytero</w:t>
      </w:r>
      <w:proofErr w:type="spellEnd"/>
      <w:r w:rsidR="006B3418" w:rsidRPr="006B3418">
        <w:rPr>
          <w:rFonts w:cs="Arial"/>
          <w:bCs/>
          <w:color w:val="auto"/>
        </w:rPr>
        <w:t xml:space="preserve">® 10 is the world's smallest premium separator for small-batch disposable biopharmaceutical processing. The centrifuge combines efficiency, biosafety, and user-friendliness in a fully enclosed disposable concept. Thanks to the patented contactless GEA </w:t>
      </w:r>
      <w:proofErr w:type="spellStart"/>
      <w:r w:rsidR="006B3418" w:rsidRPr="006B3418">
        <w:rPr>
          <w:rFonts w:cs="Arial"/>
          <w:bCs/>
          <w:color w:val="auto"/>
        </w:rPr>
        <w:t>breezeDrive</w:t>
      </w:r>
      <w:proofErr w:type="spellEnd"/>
      <w:r w:rsidR="006B3418" w:rsidRPr="006B3418">
        <w:rPr>
          <w:rFonts w:cs="Arial"/>
          <w:bCs/>
          <w:color w:val="auto"/>
        </w:rPr>
        <w:t xml:space="preserve">® system, the </w:t>
      </w:r>
      <w:proofErr w:type="spellStart"/>
      <w:r w:rsidR="006B3418" w:rsidRPr="006B3418">
        <w:rPr>
          <w:rFonts w:cs="Arial"/>
          <w:bCs/>
          <w:color w:val="auto"/>
        </w:rPr>
        <w:t>kytero</w:t>
      </w:r>
      <w:proofErr w:type="spellEnd"/>
      <w:r w:rsidR="006B3418" w:rsidRPr="006B3418">
        <w:rPr>
          <w:rFonts w:cs="Arial"/>
          <w:bCs/>
          <w:color w:val="auto"/>
        </w:rPr>
        <w:t>® 10 operates completely contamination-free, with low maintenance and quiet operation. Only electricity and optional sterile air are required for installation, no CIP or SIP, making it ideal for laboratories with limited space and limited utilities.</w:t>
      </w:r>
    </w:p>
    <w:p w14:paraId="58DF7717" w14:textId="77777777" w:rsidR="006B3418" w:rsidRPr="006B3418" w:rsidRDefault="006B3418" w:rsidP="006B3418">
      <w:pPr>
        <w:autoSpaceDE w:val="0"/>
        <w:autoSpaceDN w:val="0"/>
        <w:adjustRightInd w:val="0"/>
        <w:spacing w:line="360" w:lineRule="auto"/>
        <w:rPr>
          <w:rFonts w:cs="Arial"/>
          <w:bCs/>
          <w:color w:val="auto"/>
          <w:sz w:val="24"/>
        </w:rPr>
      </w:pPr>
    </w:p>
    <w:p w14:paraId="0FE8A103" w14:textId="77777777" w:rsidR="006B3418" w:rsidRPr="006B3418" w:rsidRDefault="006B3418" w:rsidP="006B3418">
      <w:pPr>
        <w:autoSpaceDE w:val="0"/>
        <w:autoSpaceDN w:val="0"/>
        <w:adjustRightInd w:val="0"/>
        <w:spacing w:line="360" w:lineRule="auto"/>
        <w:rPr>
          <w:rFonts w:cs="Arial"/>
          <w:b/>
          <w:color w:val="0303B8" w:themeColor="text1"/>
          <w:sz w:val="24"/>
        </w:rPr>
      </w:pPr>
      <w:r w:rsidRPr="006B3418">
        <w:rPr>
          <w:rFonts w:cs="Arial"/>
          <w:b/>
          <w:bCs/>
          <w:color w:val="0303B8" w:themeColor="text1"/>
          <w:sz w:val="24"/>
        </w:rPr>
        <w:t xml:space="preserve">Innovative </w:t>
      </w:r>
      <w:proofErr w:type="gramStart"/>
      <w:r w:rsidRPr="006B3418">
        <w:rPr>
          <w:rFonts w:cs="Arial"/>
          <w:b/>
          <w:bCs/>
          <w:color w:val="0303B8" w:themeColor="text1"/>
          <w:sz w:val="24"/>
        </w:rPr>
        <w:t>solution</w:t>
      </w:r>
      <w:proofErr w:type="gramEnd"/>
      <w:r w:rsidRPr="006B3418">
        <w:rPr>
          <w:rFonts w:cs="Arial"/>
          <w:b/>
          <w:bCs/>
          <w:color w:val="0303B8" w:themeColor="text1"/>
          <w:sz w:val="24"/>
        </w:rPr>
        <w:t xml:space="preserve"> for applications in the pharmaceutical, biotech, and new food</w:t>
      </w:r>
    </w:p>
    <w:p w14:paraId="6A759E3E" w14:textId="77777777" w:rsidR="006B3418" w:rsidRPr="006B3418" w:rsidRDefault="006B3418" w:rsidP="006B3418">
      <w:pPr>
        <w:autoSpaceDE w:val="0"/>
        <w:autoSpaceDN w:val="0"/>
        <w:adjustRightInd w:val="0"/>
        <w:spacing w:line="360" w:lineRule="auto"/>
        <w:rPr>
          <w:rFonts w:cs="Arial"/>
          <w:b/>
          <w:color w:val="0303B8" w:themeColor="text1"/>
          <w:sz w:val="24"/>
        </w:rPr>
      </w:pPr>
    </w:p>
    <w:p w14:paraId="3D44AC88" w14:textId="67A9ED3B" w:rsidR="006B3418" w:rsidRPr="006B3418" w:rsidRDefault="006B3418" w:rsidP="006B3418">
      <w:pPr>
        <w:autoSpaceDE w:val="0"/>
        <w:autoSpaceDN w:val="0"/>
        <w:adjustRightInd w:val="0"/>
        <w:spacing w:line="360" w:lineRule="auto"/>
        <w:rPr>
          <w:rFonts w:cs="Arial"/>
          <w:bCs/>
          <w:color w:val="auto"/>
          <w:sz w:val="24"/>
        </w:rPr>
      </w:pPr>
      <w:r w:rsidRPr="006B3418">
        <w:rPr>
          <w:rFonts w:cs="Arial"/>
          <w:bCs/>
          <w:color w:val="auto"/>
          <w:sz w:val="24"/>
        </w:rPr>
        <w:t xml:space="preserve">For customers in the biopharmaceutical industry, </w:t>
      </w:r>
      <w:r w:rsidR="00026720">
        <w:rPr>
          <w:rFonts w:cs="Arial"/>
          <w:bCs/>
          <w:color w:val="auto"/>
          <w:sz w:val="24"/>
        </w:rPr>
        <w:t>single use technology</w:t>
      </w:r>
      <w:r w:rsidR="00DA6981">
        <w:rPr>
          <w:rFonts w:cs="Arial"/>
          <w:bCs/>
          <w:color w:val="auto"/>
          <w:sz w:val="24"/>
        </w:rPr>
        <w:t xml:space="preserve"> </w:t>
      </w:r>
      <w:r w:rsidRPr="006B3418">
        <w:rPr>
          <w:rFonts w:cs="Arial"/>
          <w:bCs/>
          <w:color w:val="auto"/>
          <w:sz w:val="24"/>
        </w:rPr>
        <w:t xml:space="preserve">means the ability to bring products to market even faster. </w:t>
      </w:r>
      <w:r w:rsidR="005B2609">
        <w:rPr>
          <w:rFonts w:cs="Arial"/>
          <w:bCs/>
          <w:color w:val="auto"/>
          <w:sz w:val="24"/>
        </w:rPr>
        <w:t>N</w:t>
      </w:r>
      <w:r w:rsidRPr="006B3418">
        <w:rPr>
          <w:rFonts w:cs="Arial"/>
          <w:bCs/>
          <w:color w:val="auto"/>
          <w:sz w:val="24"/>
        </w:rPr>
        <w:t>ew, flexible cell culture production system</w:t>
      </w:r>
      <w:r w:rsidR="005B2609">
        <w:rPr>
          <w:rFonts w:cs="Arial"/>
          <w:bCs/>
          <w:color w:val="auto"/>
          <w:sz w:val="24"/>
        </w:rPr>
        <w:t xml:space="preserve">s are </w:t>
      </w:r>
      <w:r w:rsidRPr="006B3418">
        <w:rPr>
          <w:rFonts w:cs="Arial"/>
          <w:bCs/>
          <w:color w:val="auto"/>
          <w:sz w:val="24"/>
        </w:rPr>
        <w:t xml:space="preserve">based on smaller systems with disposable elements, therefore </w:t>
      </w:r>
      <w:r w:rsidR="005B2609">
        <w:rPr>
          <w:rFonts w:cs="Arial"/>
          <w:bCs/>
          <w:color w:val="auto"/>
          <w:sz w:val="24"/>
        </w:rPr>
        <w:t xml:space="preserve">the GEA </w:t>
      </w:r>
      <w:proofErr w:type="spellStart"/>
      <w:r w:rsidR="005B2609" w:rsidRPr="006B3418">
        <w:rPr>
          <w:rFonts w:cs="Arial"/>
          <w:bCs/>
          <w:color w:val="auto"/>
        </w:rPr>
        <w:t>kytero</w:t>
      </w:r>
      <w:proofErr w:type="spellEnd"/>
      <w:r w:rsidR="005B2609" w:rsidRPr="006B3418">
        <w:rPr>
          <w:rFonts w:cs="Arial"/>
          <w:bCs/>
          <w:color w:val="auto"/>
        </w:rPr>
        <w:t xml:space="preserve">® </w:t>
      </w:r>
      <w:r w:rsidR="005B2609">
        <w:rPr>
          <w:rFonts w:cs="Arial"/>
          <w:bCs/>
          <w:color w:val="auto"/>
          <w:sz w:val="24"/>
        </w:rPr>
        <w:t xml:space="preserve">10 </w:t>
      </w:r>
      <w:r w:rsidRPr="006B3418">
        <w:rPr>
          <w:rFonts w:cs="Arial"/>
          <w:bCs/>
          <w:color w:val="auto"/>
          <w:sz w:val="24"/>
        </w:rPr>
        <w:t>meets the requirements and wishes of the biopharmaceutical industry. This compact system was developed specifically for research, laboratories, universities, and institutes and offers an innovative solution for applications in the pharmaceutical, biotech, and new food sectors.</w:t>
      </w:r>
    </w:p>
    <w:p w14:paraId="0E9BA87D" w14:textId="77777777" w:rsidR="006B3418" w:rsidRPr="006B3418" w:rsidRDefault="006B3418" w:rsidP="006B3418">
      <w:pPr>
        <w:autoSpaceDE w:val="0"/>
        <w:autoSpaceDN w:val="0"/>
        <w:adjustRightInd w:val="0"/>
        <w:spacing w:line="360" w:lineRule="auto"/>
        <w:rPr>
          <w:rFonts w:cs="Arial"/>
          <w:b/>
          <w:color w:val="0303B8" w:themeColor="text1"/>
          <w:sz w:val="24"/>
        </w:rPr>
      </w:pPr>
    </w:p>
    <w:p w14:paraId="049B770A" w14:textId="7A2C7B8A" w:rsidR="006B3418" w:rsidRPr="006B3418" w:rsidRDefault="006B3418" w:rsidP="006B3418">
      <w:pPr>
        <w:autoSpaceDE w:val="0"/>
        <w:autoSpaceDN w:val="0"/>
        <w:adjustRightInd w:val="0"/>
        <w:spacing w:line="360" w:lineRule="auto"/>
        <w:rPr>
          <w:rFonts w:cs="Arial"/>
          <w:b/>
          <w:color w:val="0303B8" w:themeColor="text1"/>
          <w:sz w:val="24"/>
        </w:rPr>
      </w:pPr>
      <w:r w:rsidRPr="006B3418">
        <w:rPr>
          <w:rFonts w:cs="Arial"/>
          <w:b/>
          <w:bCs/>
          <w:color w:val="0303B8" w:themeColor="text1"/>
          <w:sz w:val="24"/>
        </w:rPr>
        <w:t xml:space="preserve">GEA </w:t>
      </w:r>
      <w:proofErr w:type="spellStart"/>
      <w:r w:rsidRPr="006B3418">
        <w:rPr>
          <w:rFonts w:cs="Arial"/>
          <w:b/>
          <w:bCs/>
          <w:color w:val="0303B8" w:themeColor="text1"/>
          <w:sz w:val="24"/>
        </w:rPr>
        <w:t>kytero</w:t>
      </w:r>
      <w:proofErr w:type="spellEnd"/>
      <w:r w:rsidRPr="006B3418">
        <w:rPr>
          <w:rFonts w:cs="Arial"/>
          <w:b/>
          <w:bCs/>
          <w:color w:val="0303B8" w:themeColor="text1"/>
          <w:sz w:val="24"/>
        </w:rPr>
        <w:t>® disc separators are pioneering work – technology fits perfectly with I&amp;L Biosystems' product portfolio</w:t>
      </w:r>
    </w:p>
    <w:p w14:paraId="5B3273E0" w14:textId="77777777" w:rsidR="006B3418" w:rsidRPr="006B3418" w:rsidRDefault="006B3418" w:rsidP="006B3418">
      <w:pPr>
        <w:autoSpaceDE w:val="0"/>
        <w:autoSpaceDN w:val="0"/>
        <w:adjustRightInd w:val="0"/>
        <w:spacing w:line="360" w:lineRule="auto"/>
        <w:rPr>
          <w:rFonts w:cs="Arial"/>
          <w:b/>
          <w:color w:val="0303B8" w:themeColor="text1"/>
          <w:sz w:val="24"/>
        </w:rPr>
      </w:pPr>
    </w:p>
    <w:p w14:paraId="39944FE3" w14:textId="7478BA26" w:rsidR="006B3418" w:rsidRPr="006B3418" w:rsidRDefault="006B3418" w:rsidP="006B3418">
      <w:pPr>
        <w:autoSpaceDE w:val="0"/>
        <w:autoSpaceDN w:val="0"/>
        <w:adjustRightInd w:val="0"/>
        <w:spacing w:line="360" w:lineRule="auto"/>
        <w:rPr>
          <w:rFonts w:cs="Arial"/>
          <w:bCs/>
          <w:color w:val="auto"/>
          <w:sz w:val="24"/>
        </w:rPr>
      </w:pPr>
      <w:r w:rsidRPr="006B3418">
        <w:rPr>
          <w:rFonts w:cs="Arial"/>
          <w:bCs/>
          <w:color w:val="auto"/>
          <w:sz w:val="24"/>
        </w:rPr>
        <w:t xml:space="preserve">GEA </w:t>
      </w:r>
      <w:proofErr w:type="spellStart"/>
      <w:r w:rsidRPr="006B3418">
        <w:rPr>
          <w:rFonts w:cs="Arial"/>
          <w:bCs/>
          <w:color w:val="auto"/>
          <w:sz w:val="24"/>
        </w:rPr>
        <w:t>kytero</w:t>
      </w:r>
      <w:proofErr w:type="spellEnd"/>
      <w:r w:rsidRPr="006B3418">
        <w:rPr>
          <w:rFonts w:cs="Arial"/>
          <w:bCs/>
          <w:color w:val="auto"/>
          <w:sz w:val="24"/>
        </w:rPr>
        <w:t xml:space="preserve">® disc separators are pioneering work in the time- and cost-efficient extraction of pharmaceutical proteins from cells. During a biotech event in the Netherlands, GEA and I&amp;L Biosystems began discussions about a possible collaboration. It quickly became clear that the </w:t>
      </w:r>
      <w:proofErr w:type="spellStart"/>
      <w:r w:rsidRPr="006B3418">
        <w:rPr>
          <w:rFonts w:cs="Arial"/>
          <w:bCs/>
          <w:color w:val="auto"/>
          <w:sz w:val="24"/>
        </w:rPr>
        <w:t>kytero</w:t>
      </w:r>
      <w:proofErr w:type="spellEnd"/>
      <w:r w:rsidRPr="006B3418">
        <w:rPr>
          <w:rFonts w:cs="Arial"/>
          <w:bCs/>
          <w:color w:val="auto"/>
          <w:sz w:val="24"/>
        </w:rPr>
        <w:t xml:space="preserve">® 10 fits seamlessly into I&amp;L Biosystems' focus and product portfolio. The partnership will initially cover the Benelux countries, with the possibility of expansion to the whole of Europe. With </w:t>
      </w:r>
      <w:proofErr w:type="gramStart"/>
      <w:r w:rsidRPr="006B3418">
        <w:rPr>
          <w:rFonts w:cs="Arial"/>
          <w:bCs/>
          <w:color w:val="auto"/>
          <w:sz w:val="24"/>
        </w:rPr>
        <w:t>locations</w:t>
      </w:r>
      <w:proofErr w:type="gramEnd"/>
      <w:r w:rsidRPr="006B3418">
        <w:rPr>
          <w:rFonts w:cs="Arial"/>
          <w:bCs/>
          <w:color w:val="auto"/>
          <w:sz w:val="24"/>
        </w:rPr>
        <w:t xml:space="preserve"> throughout Europe, I&amp;L Biosystems is responsible for the distribution, installation, </w:t>
      </w:r>
      <w:r w:rsidRPr="006B3418">
        <w:rPr>
          <w:rFonts w:cs="Arial"/>
          <w:bCs/>
          <w:color w:val="auto"/>
          <w:sz w:val="24"/>
        </w:rPr>
        <w:lastRenderedPageBreak/>
        <w:t xml:space="preserve">and maintenance of high-quality laboratory equipment and solutions, particularly in biotechnology. "The </w:t>
      </w:r>
      <w:proofErr w:type="spellStart"/>
      <w:r w:rsidRPr="006B3418">
        <w:rPr>
          <w:rFonts w:cs="Arial"/>
          <w:bCs/>
          <w:color w:val="auto"/>
          <w:sz w:val="24"/>
        </w:rPr>
        <w:t>kytero</w:t>
      </w:r>
      <w:proofErr w:type="spellEnd"/>
      <w:r w:rsidRPr="006B3418">
        <w:rPr>
          <w:rFonts w:cs="Arial"/>
          <w:bCs/>
          <w:color w:val="auto"/>
          <w:sz w:val="24"/>
        </w:rPr>
        <w:t xml:space="preserve">® 10 fits perfectly into our product portfolio, which focuses on sustainable and innovative solutions for bioprocess technology. Through the collaboration with GEA, our customers in the Benelux countries will have access to a unique technology that simplifies and accelerates research and production </w:t>
      </w:r>
      <w:r w:rsidR="0071396B" w:rsidRPr="006B3418">
        <w:rPr>
          <w:rFonts w:cs="Arial"/>
          <w:bCs/>
          <w:color w:val="auto"/>
          <w:sz w:val="24"/>
        </w:rPr>
        <w:t xml:space="preserve">processes, </w:t>
      </w:r>
      <w:r w:rsidR="00F25658" w:rsidRPr="006B3418">
        <w:rPr>
          <w:rFonts w:cs="Arial"/>
          <w:bCs/>
          <w:color w:val="auto"/>
          <w:sz w:val="24"/>
        </w:rPr>
        <w:t>“says</w:t>
      </w:r>
      <w:r w:rsidRPr="006B3418">
        <w:rPr>
          <w:rFonts w:cs="Arial"/>
          <w:bCs/>
          <w:color w:val="auto"/>
          <w:sz w:val="24"/>
        </w:rPr>
        <w:t xml:space="preserve"> </w:t>
      </w:r>
      <w:r w:rsidR="00D261E2" w:rsidRPr="00D261E2">
        <w:rPr>
          <w:rFonts w:cs="Arial"/>
          <w:bCs/>
          <w:color w:val="auto"/>
          <w:sz w:val="24"/>
        </w:rPr>
        <w:t xml:space="preserve">Daniël Bindels, CEO </w:t>
      </w:r>
      <w:r w:rsidRPr="006B3418">
        <w:rPr>
          <w:rFonts w:cs="Arial"/>
          <w:bCs/>
          <w:color w:val="auto"/>
          <w:sz w:val="24"/>
        </w:rPr>
        <w:t xml:space="preserve">at I&amp;L Biosystems. </w:t>
      </w:r>
      <w:proofErr w:type="gramStart"/>
      <w:r w:rsidR="0071396B" w:rsidRPr="006B3418">
        <w:rPr>
          <w:rFonts w:cs="Arial"/>
          <w:bCs/>
          <w:color w:val="auto"/>
          <w:sz w:val="24"/>
        </w:rPr>
        <w:t>”With</w:t>
      </w:r>
      <w:proofErr w:type="gramEnd"/>
      <w:r w:rsidRPr="006B3418">
        <w:rPr>
          <w:rFonts w:cs="Arial"/>
          <w:bCs/>
          <w:color w:val="auto"/>
          <w:sz w:val="24"/>
        </w:rPr>
        <w:t xml:space="preserve"> the </w:t>
      </w:r>
      <w:proofErr w:type="spellStart"/>
      <w:r w:rsidRPr="006B3418">
        <w:rPr>
          <w:rFonts w:cs="Arial"/>
          <w:bCs/>
          <w:color w:val="auto"/>
          <w:sz w:val="24"/>
        </w:rPr>
        <w:t>kytero</w:t>
      </w:r>
      <w:proofErr w:type="spellEnd"/>
      <w:r w:rsidRPr="006B3418">
        <w:rPr>
          <w:rFonts w:cs="Arial"/>
          <w:bCs/>
          <w:color w:val="auto"/>
          <w:sz w:val="24"/>
        </w:rPr>
        <w:t xml:space="preserve">® 10, we are bringing industrial separation technology to the laboratory. This is a real milestone in bioprocess technology," adds Edwin Telgenkamp, Account Manager Sales at GEA. </w:t>
      </w:r>
    </w:p>
    <w:p w14:paraId="09C98671" w14:textId="77777777" w:rsidR="006B3418" w:rsidRPr="006B3418" w:rsidRDefault="006B3418" w:rsidP="006B3418">
      <w:pPr>
        <w:autoSpaceDE w:val="0"/>
        <w:autoSpaceDN w:val="0"/>
        <w:adjustRightInd w:val="0"/>
        <w:spacing w:line="360" w:lineRule="auto"/>
        <w:rPr>
          <w:rFonts w:cs="Arial"/>
          <w:bCs/>
          <w:color w:val="auto"/>
          <w:sz w:val="24"/>
        </w:rPr>
      </w:pPr>
    </w:p>
    <w:p w14:paraId="133761C3" w14:textId="77777777" w:rsidR="006B3418" w:rsidRPr="006B3418" w:rsidRDefault="006B3418" w:rsidP="006B3418">
      <w:pPr>
        <w:autoSpaceDE w:val="0"/>
        <w:autoSpaceDN w:val="0"/>
        <w:adjustRightInd w:val="0"/>
        <w:spacing w:line="360" w:lineRule="auto"/>
        <w:rPr>
          <w:rFonts w:cs="Arial"/>
          <w:b/>
          <w:color w:val="0303B8" w:themeColor="text1"/>
          <w:sz w:val="24"/>
        </w:rPr>
      </w:pPr>
      <w:r w:rsidRPr="006B3418">
        <w:rPr>
          <w:rFonts w:cs="Arial"/>
          <w:b/>
          <w:bCs/>
          <w:color w:val="0303B8" w:themeColor="text1"/>
          <w:sz w:val="24"/>
        </w:rPr>
        <w:t xml:space="preserve">Key features and benefits of </w:t>
      </w:r>
      <w:proofErr w:type="spellStart"/>
      <w:r w:rsidRPr="006B3418">
        <w:rPr>
          <w:rFonts w:cs="Arial"/>
          <w:b/>
          <w:bCs/>
          <w:color w:val="0303B8" w:themeColor="text1"/>
          <w:sz w:val="24"/>
        </w:rPr>
        <w:t>kytero</w:t>
      </w:r>
      <w:proofErr w:type="spellEnd"/>
      <w:r w:rsidRPr="006B3418">
        <w:rPr>
          <w:rFonts w:cs="Arial"/>
          <w:b/>
          <w:bCs/>
          <w:color w:val="0303B8" w:themeColor="text1"/>
          <w:sz w:val="24"/>
        </w:rPr>
        <w:t xml:space="preserve">® 10 </w:t>
      </w:r>
      <w:proofErr w:type="gramStart"/>
      <w:r w:rsidRPr="006B3418">
        <w:rPr>
          <w:rFonts w:cs="Arial"/>
          <w:b/>
          <w:bCs/>
          <w:color w:val="0303B8" w:themeColor="text1"/>
          <w:sz w:val="24"/>
        </w:rPr>
        <w:t>at a glance</w:t>
      </w:r>
      <w:proofErr w:type="gramEnd"/>
    </w:p>
    <w:p w14:paraId="4EAE3EF8" w14:textId="77777777" w:rsidR="006B3418" w:rsidRPr="006B3418" w:rsidRDefault="006B3418" w:rsidP="006B3418">
      <w:pPr>
        <w:autoSpaceDE w:val="0"/>
        <w:autoSpaceDN w:val="0"/>
        <w:adjustRightInd w:val="0"/>
        <w:spacing w:line="360" w:lineRule="auto"/>
        <w:rPr>
          <w:rFonts w:cs="Arial"/>
          <w:bCs/>
          <w:color w:val="auto"/>
          <w:sz w:val="24"/>
        </w:rPr>
      </w:pPr>
    </w:p>
    <w:p w14:paraId="0DB294BA" w14:textId="77777777" w:rsidR="006B3418" w:rsidRPr="006B3418" w:rsidRDefault="006B3418" w:rsidP="006B3418">
      <w:pPr>
        <w:autoSpaceDE w:val="0"/>
        <w:autoSpaceDN w:val="0"/>
        <w:adjustRightInd w:val="0"/>
        <w:spacing w:line="360" w:lineRule="auto"/>
        <w:rPr>
          <w:rFonts w:cs="Arial"/>
          <w:bCs/>
          <w:color w:val="auto"/>
          <w:sz w:val="24"/>
        </w:rPr>
      </w:pPr>
      <w:r w:rsidRPr="006B3418">
        <w:rPr>
          <w:rFonts w:cs="Arial"/>
          <w:bCs/>
          <w:color w:val="auto"/>
          <w:sz w:val="24"/>
        </w:rPr>
        <w:t>· World first on a laboratory scale: compact, user-friendly and equipped with advanced disc stack technology.</w:t>
      </w:r>
    </w:p>
    <w:p w14:paraId="170054E0" w14:textId="77777777" w:rsidR="006B3418" w:rsidRPr="006B3418" w:rsidRDefault="006B3418" w:rsidP="006B3418">
      <w:pPr>
        <w:autoSpaceDE w:val="0"/>
        <w:autoSpaceDN w:val="0"/>
        <w:adjustRightInd w:val="0"/>
        <w:spacing w:line="360" w:lineRule="auto"/>
        <w:rPr>
          <w:rFonts w:cs="Arial"/>
          <w:bCs/>
          <w:color w:val="auto"/>
          <w:sz w:val="24"/>
        </w:rPr>
      </w:pPr>
      <w:r w:rsidRPr="006B3418">
        <w:rPr>
          <w:rFonts w:cs="Arial"/>
          <w:bCs/>
          <w:color w:val="auto"/>
          <w:sz w:val="24"/>
        </w:rPr>
        <w:t xml:space="preserve">· Central role in pharmaceutical </w:t>
      </w:r>
      <w:proofErr w:type="gramStart"/>
      <w:r w:rsidRPr="006B3418">
        <w:rPr>
          <w:rFonts w:cs="Arial"/>
          <w:bCs/>
          <w:color w:val="auto"/>
          <w:sz w:val="24"/>
        </w:rPr>
        <w:t>development:</w:t>
      </w:r>
      <w:proofErr w:type="gramEnd"/>
      <w:r w:rsidRPr="006B3418">
        <w:rPr>
          <w:rFonts w:cs="Arial"/>
          <w:bCs/>
          <w:color w:val="auto"/>
          <w:sz w:val="24"/>
        </w:rPr>
        <w:t xml:space="preserve"> supports the research and production of modern active ingredients.</w:t>
      </w:r>
    </w:p>
    <w:p w14:paraId="02C4DCC9" w14:textId="77777777" w:rsidR="006B3418" w:rsidRPr="006B3418" w:rsidRDefault="006B3418" w:rsidP="006B3418">
      <w:pPr>
        <w:autoSpaceDE w:val="0"/>
        <w:autoSpaceDN w:val="0"/>
        <w:adjustRightInd w:val="0"/>
        <w:spacing w:line="360" w:lineRule="auto"/>
        <w:rPr>
          <w:rFonts w:cs="Arial"/>
          <w:bCs/>
          <w:color w:val="auto"/>
          <w:sz w:val="24"/>
        </w:rPr>
      </w:pPr>
      <w:r w:rsidRPr="006B3418">
        <w:rPr>
          <w:rFonts w:cs="Arial"/>
          <w:bCs/>
          <w:color w:val="auto"/>
          <w:sz w:val="24"/>
        </w:rPr>
        <w:t xml:space="preserve">· Efficient cell and </w:t>
      </w:r>
      <w:proofErr w:type="gramStart"/>
      <w:r w:rsidRPr="006B3418">
        <w:rPr>
          <w:rFonts w:cs="Arial"/>
          <w:bCs/>
          <w:color w:val="auto"/>
          <w:sz w:val="24"/>
        </w:rPr>
        <w:t>bacteria separation:</w:t>
      </w:r>
      <w:proofErr w:type="gramEnd"/>
      <w:r w:rsidRPr="006B3418">
        <w:rPr>
          <w:rFonts w:cs="Arial"/>
          <w:bCs/>
          <w:color w:val="auto"/>
          <w:sz w:val="24"/>
        </w:rPr>
        <w:t xml:space="preserve"> </w:t>
      </w:r>
      <w:proofErr w:type="gramStart"/>
      <w:r w:rsidRPr="006B3418">
        <w:rPr>
          <w:rFonts w:cs="Arial"/>
          <w:bCs/>
          <w:color w:val="auto"/>
          <w:sz w:val="24"/>
        </w:rPr>
        <w:t>optimizes</w:t>
      </w:r>
      <w:proofErr w:type="gramEnd"/>
      <w:r w:rsidRPr="006B3418">
        <w:rPr>
          <w:rFonts w:cs="Arial"/>
          <w:bCs/>
          <w:color w:val="auto"/>
          <w:sz w:val="24"/>
        </w:rPr>
        <w:t xml:space="preserve"> fermentation separation for a wide range of cell cultures.</w:t>
      </w:r>
    </w:p>
    <w:p w14:paraId="5556C277" w14:textId="4F91F0F4" w:rsidR="006B3418" w:rsidRPr="006B3418" w:rsidRDefault="006B3418" w:rsidP="006B3418">
      <w:pPr>
        <w:autoSpaceDE w:val="0"/>
        <w:autoSpaceDN w:val="0"/>
        <w:adjustRightInd w:val="0"/>
        <w:spacing w:line="360" w:lineRule="auto"/>
        <w:rPr>
          <w:rFonts w:cs="Arial"/>
          <w:bCs/>
          <w:color w:val="auto"/>
          <w:sz w:val="24"/>
        </w:rPr>
      </w:pPr>
      <w:r w:rsidRPr="006B3418">
        <w:rPr>
          <w:rFonts w:cs="Arial"/>
          <w:bCs/>
          <w:color w:val="auto"/>
          <w:sz w:val="24"/>
        </w:rPr>
        <w:t xml:space="preserve">· Flexible application: ideal for very small batches, early development phases, </w:t>
      </w:r>
      <w:r w:rsidR="0085156F">
        <w:rPr>
          <w:rFonts w:cs="Arial"/>
          <w:bCs/>
          <w:color w:val="auto"/>
          <w:sz w:val="24"/>
        </w:rPr>
        <w:t xml:space="preserve">perfusion </w:t>
      </w:r>
      <w:r w:rsidRPr="006B3418">
        <w:rPr>
          <w:rFonts w:cs="Arial"/>
          <w:bCs/>
          <w:color w:val="auto"/>
          <w:sz w:val="24"/>
        </w:rPr>
        <w:t>and pilot trials.</w:t>
      </w:r>
    </w:p>
    <w:p w14:paraId="7C6F38F4" w14:textId="77777777" w:rsidR="006B3418" w:rsidRPr="006B3418" w:rsidRDefault="006B3418" w:rsidP="006B3418">
      <w:pPr>
        <w:autoSpaceDE w:val="0"/>
        <w:autoSpaceDN w:val="0"/>
        <w:adjustRightInd w:val="0"/>
        <w:spacing w:line="360" w:lineRule="auto"/>
        <w:rPr>
          <w:rFonts w:cs="Arial"/>
          <w:bCs/>
          <w:color w:val="auto"/>
          <w:sz w:val="24"/>
        </w:rPr>
      </w:pPr>
      <w:r w:rsidRPr="006B3418">
        <w:rPr>
          <w:rFonts w:cs="Arial"/>
          <w:bCs/>
          <w:color w:val="auto"/>
          <w:sz w:val="24"/>
        </w:rPr>
        <w:t>· Seamless scalability: from the laboratory to large-scale production using the same industry standards.</w:t>
      </w:r>
    </w:p>
    <w:p w14:paraId="51E8E4CC" w14:textId="77777777" w:rsidR="006B3418" w:rsidRPr="006B3418" w:rsidRDefault="006B3418" w:rsidP="006B3418">
      <w:pPr>
        <w:autoSpaceDE w:val="0"/>
        <w:autoSpaceDN w:val="0"/>
        <w:adjustRightInd w:val="0"/>
        <w:spacing w:line="360" w:lineRule="auto"/>
        <w:rPr>
          <w:rFonts w:cs="Arial"/>
          <w:bCs/>
          <w:color w:val="auto"/>
          <w:sz w:val="24"/>
        </w:rPr>
      </w:pPr>
      <w:r w:rsidRPr="006B3418">
        <w:rPr>
          <w:rFonts w:cs="Arial"/>
          <w:bCs/>
          <w:color w:val="auto"/>
          <w:sz w:val="24"/>
        </w:rPr>
        <w:t>· Maximum simplicity: Quick implementation with minimal cleaning and space requirements thanks to the single-use concept.</w:t>
      </w:r>
    </w:p>
    <w:p w14:paraId="6E9E3F32" w14:textId="77777777" w:rsidR="006B3418" w:rsidRPr="006B3418" w:rsidRDefault="006B3418" w:rsidP="006B3418">
      <w:pPr>
        <w:autoSpaceDE w:val="0"/>
        <w:autoSpaceDN w:val="0"/>
        <w:adjustRightInd w:val="0"/>
        <w:spacing w:line="360" w:lineRule="auto"/>
        <w:rPr>
          <w:rFonts w:cs="Arial"/>
          <w:bCs/>
          <w:color w:val="auto"/>
          <w:sz w:val="24"/>
        </w:rPr>
      </w:pPr>
    </w:p>
    <w:p w14:paraId="47EB603E" w14:textId="77777777" w:rsidR="006B3418" w:rsidRPr="006B3418" w:rsidRDefault="006B3418" w:rsidP="006B3418">
      <w:pPr>
        <w:autoSpaceDE w:val="0"/>
        <w:autoSpaceDN w:val="0"/>
        <w:adjustRightInd w:val="0"/>
        <w:spacing w:line="360" w:lineRule="auto"/>
        <w:rPr>
          <w:rFonts w:cs="Arial"/>
          <w:b/>
          <w:color w:val="0303B8" w:themeColor="text1"/>
          <w:sz w:val="24"/>
        </w:rPr>
      </w:pPr>
    </w:p>
    <w:p w14:paraId="21D77A91" w14:textId="77777777" w:rsidR="00F63E71" w:rsidRDefault="00F63E71" w:rsidP="00F63E71">
      <w:pPr>
        <w:autoSpaceDE w:val="0"/>
        <w:autoSpaceDN w:val="0"/>
        <w:adjustRightInd w:val="0"/>
        <w:spacing w:line="360" w:lineRule="auto"/>
        <w:rPr>
          <w:rFonts w:cs="Arial"/>
          <w:b/>
          <w:color w:val="0303B8" w:themeColor="text1"/>
          <w:sz w:val="24"/>
        </w:rPr>
      </w:pPr>
    </w:p>
    <w:p w14:paraId="433746AA" w14:textId="77777777" w:rsidR="00F63E71" w:rsidRDefault="00F63E71" w:rsidP="00F63E71">
      <w:pPr>
        <w:autoSpaceDE w:val="0"/>
        <w:autoSpaceDN w:val="0"/>
        <w:adjustRightInd w:val="0"/>
        <w:spacing w:line="360" w:lineRule="auto"/>
        <w:rPr>
          <w:rFonts w:cs="Arial"/>
          <w:b/>
          <w:color w:val="0303B8" w:themeColor="text1"/>
          <w:sz w:val="24"/>
        </w:rPr>
      </w:pPr>
    </w:p>
    <w:p w14:paraId="7622AB83" w14:textId="77777777" w:rsidR="00F63E71" w:rsidRDefault="00F63E71" w:rsidP="00F63E71">
      <w:pPr>
        <w:autoSpaceDE w:val="0"/>
        <w:autoSpaceDN w:val="0"/>
        <w:adjustRightInd w:val="0"/>
        <w:spacing w:line="360" w:lineRule="auto"/>
        <w:rPr>
          <w:rFonts w:cs="Arial"/>
          <w:b/>
          <w:color w:val="0303B8" w:themeColor="text1"/>
          <w:sz w:val="24"/>
        </w:rPr>
      </w:pPr>
    </w:p>
    <w:p w14:paraId="3A7493BD" w14:textId="77777777" w:rsidR="00F63E71" w:rsidRDefault="00F63E71" w:rsidP="00F63E71">
      <w:pPr>
        <w:autoSpaceDE w:val="0"/>
        <w:autoSpaceDN w:val="0"/>
        <w:adjustRightInd w:val="0"/>
        <w:spacing w:line="360" w:lineRule="auto"/>
        <w:rPr>
          <w:rFonts w:cs="Arial"/>
          <w:b/>
          <w:color w:val="0303B8" w:themeColor="text1"/>
          <w:sz w:val="24"/>
        </w:rPr>
      </w:pPr>
    </w:p>
    <w:p w14:paraId="36A31E95" w14:textId="77777777" w:rsidR="00F63E71" w:rsidRDefault="00F63E71" w:rsidP="00F63E71">
      <w:pPr>
        <w:autoSpaceDE w:val="0"/>
        <w:autoSpaceDN w:val="0"/>
        <w:adjustRightInd w:val="0"/>
        <w:spacing w:line="360" w:lineRule="auto"/>
        <w:rPr>
          <w:rFonts w:cs="Arial"/>
          <w:b/>
          <w:color w:val="0303B8" w:themeColor="text1"/>
          <w:sz w:val="24"/>
        </w:rPr>
      </w:pPr>
    </w:p>
    <w:p w14:paraId="619B6866" w14:textId="77777777" w:rsidR="00F63E71" w:rsidRDefault="00F63E71" w:rsidP="00F63E71">
      <w:pPr>
        <w:autoSpaceDE w:val="0"/>
        <w:autoSpaceDN w:val="0"/>
        <w:adjustRightInd w:val="0"/>
        <w:spacing w:line="360" w:lineRule="auto"/>
        <w:rPr>
          <w:rFonts w:cs="Arial"/>
          <w:b/>
          <w:color w:val="0303B8" w:themeColor="text1"/>
          <w:sz w:val="24"/>
        </w:rPr>
      </w:pPr>
    </w:p>
    <w:p w14:paraId="19AD3471" w14:textId="77777777" w:rsidR="00F63E71" w:rsidRDefault="00F63E71" w:rsidP="00F63E71">
      <w:pPr>
        <w:autoSpaceDE w:val="0"/>
        <w:autoSpaceDN w:val="0"/>
        <w:adjustRightInd w:val="0"/>
        <w:spacing w:line="360" w:lineRule="auto"/>
        <w:rPr>
          <w:rFonts w:cs="Arial"/>
          <w:b/>
          <w:color w:val="0303B8" w:themeColor="text1"/>
          <w:sz w:val="24"/>
        </w:rPr>
      </w:pPr>
    </w:p>
    <w:p w14:paraId="6E844CB9" w14:textId="2200F469" w:rsidR="00F63E71" w:rsidRDefault="00F63E71" w:rsidP="00F63E71">
      <w:pPr>
        <w:autoSpaceDE w:val="0"/>
        <w:autoSpaceDN w:val="0"/>
        <w:adjustRightInd w:val="0"/>
        <w:spacing w:line="360" w:lineRule="auto"/>
        <w:rPr>
          <w:rFonts w:cs="Arial"/>
          <w:b/>
          <w:color w:val="0303B8" w:themeColor="text1"/>
          <w:sz w:val="24"/>
        </w:rPr>
      </w:pPr>
      <w:r>
        <w:rPr>
          <w:rFonts w:cs="Arial"/>
          <w:b/>
          <w:color w:val="0303B8" w:themeColor="text1"/>
          <w:sz w:val="24"/>
        </w:rPr>
        <w:lastRenderedPageBreak/>
        <w:t>Photos</w:t>
      </w:r>
    </w:p>
    <w:p w14:paraId="64804D8A" w14:textId="77777777" w:rsidR="00F63E71" w:rsidRDefault="00F63E71" w:rsidP="00F63E71">
      <w:pPr>
        <w:autoSpaceDE w:val="0"/>
        <w:autoSpaceDN w:val="0"/>
        <w:adjustRightInd w:val="0"/>
        <w:spacing w:line="360" w:lineRule="auto"/>
        <w:rPr>
          <w:rFonts w:cs="Arial"/>
          <w:b/>
          <w:color w:val="0303B8" w:themeColor="text1"/>
          <w:sz w:val="24"/>
        </w:rPr>
      </w:pPr>
    </w:p>
    <w:p w14:paraId="292B9C8C" w14:textId="77777777" w:rsidR="00F63E71" w:rsidRDefault="00F63E71" w:rsidP="00F63E71">
      <w:pPr>
        <w:autoSpaceDE w:val="0"/>
        <w:autoSpaceDN w:val="0"/>
        <w:adjustRightInd w:val="0"/>
        <w:spacing w:line="360" w:lineRule="auto"/>
        <w:rPr>
          <w:rFonts w:cs="Arial"/>
          <w:b/>
          <w:color w:val="0303B8" w:themeColor="text1"/>
          <w:sz w:val="24"/>
        </w:rPr>
      </w:pPr>
      <w:r>
        <w:rPr>
          <w:rFonts w:cs="Arial"/>
          <w:b/>
          <w:color w:val="0303B8" w:themeColor="text1"/>
          <w:sz w:val="24"/>
        </w:rPr>
        <w:t>Photo 1:</w:t>
      </w:r>
    </w:p>
    <w:p w14:paraId="0921728A" w14:textId="77777777" w:rsidR="00F63E71" w:rsidRDefault="00F63E71" w:rsidP="00F63E71">
      <w:pPr>
        <w:autoSpaceDE w:val="0"/>
        <w:autoSpaceDN w:val="0"/>
        <w:adjustRightInd w:val="0"/>
        <w:spacing w:line="360" w:lineRule="auto"/>
        <w:rPr>
          <w:rFonts w:cs="Arial"/>
          <w:b/>
          <w:color w:val="0303B8" w:themeColor="text1"/>
          <w:sz w:val="24"/>
        </w:rPr>
      </w:pPr>
    </w:p>
    <w:p w14:paraId="6333DD24" w14:textId="77777777" w:rsidR="00F63E71" w:rsidRPr="00400ED0" w:rsidRDefault="00F63E71" w:rsidP="00F63E71">
      <w:pPr>
        <w:spacing w:line="360" w:lineRule="auto"/>
        <w:rPr>
          <w:sz w:val="24"/>
          <w:lang w:val="de-DE" w:eastAsia="de-DE"/>
        </w:rPr>
      </w:pPr>
      <w:r w:rsidRPr="00400ED0">
        <w:rPr>
          <w:noProof/>
          <w:sz w:val="24"/>
          <w:lang w:val="de-DE" w:eastAsia="de-DE"/>
        </w:rPr>
        <w:drawing>
          <wp:inline distT="0" distB="0" distL="0" distR="0" wp14:anchorId="4E9B023F" wp14:editId="5CFAC845">
            <wp:extent cx="2638800" cy="1980000"/>
            <wp:effectExtent l="0" t="0" r="9525" b="1270"/>
            <wp:docPr id="1402681921" name="Picture 2" descr="Two men shaking hands in front of a glass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81921" name="Picture 2" descr="Two men shaking hands in front of a glass wall&#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8800" cy="1980000"/>
                    </a:xfrm>
                    <a:prstGeom prst="rect">
                      <a:avLst/>
                    </a:prstGeom>
                    <a:noFill/>
                    <a:ln>
                      <a:noFill/>
                    </a:ln>
                  </pic:spPr>
                </pic:pic>
              </a:graphicData>
            </a:graphic>
          </wp:inline>
        </w:drawing>
      </w:r>
    </w:p>
    <w:p w14:paraId="57B79315" w14:textId="77777777" w:rsidR="00F63E71" w:rsidRPr="007001EA" w:rsidRDefault="00F63E71" w:rsidP="00F63E71">
      <w:pPr>
        <w:spacing w:line="360" w:lineRule="auto"/>
        <w:rPr>
          <w:sz w:val="24"/>
          <w:lang w:val="de-DE" w:eastAsia="de-DE"/>
        </w:rPr>
      </w:pPr>
    </w:p>
    <w:p w14:paraId="389260C6" w14:textId="77777777" w:rsidR="00F63E71" w:rsidRPr="004D51E2" w:rsidRDefault="00F63E71" w:rsidP="00F63E71">
      <w:pPr>
        <w:spacing w:line="360" w:lineRule="auto"/>
        <w:rPr>
          <w:bCs/>
          <w:color w:val="auto"/>
          <w:sz w:val="24"/>
        </w:rPr>
      </w:pPr>
      <w:r w:rsidRPr="004D51E2">
        <w:rPr>
          <w:sz w:val="24"/>
          <w:lang w:eastAsia="de-DE"/>
        </w:rPr>
        <w:t>Photo 1, caption: Edwin Telgenkamp, GEA Account Manager Sales (left), and Daniel Bindels, CEO of I&amp;L Biosystems GmbH (right), seal the cooperation agreement. (Photo: GEA)</w:t>
      </w:r>
    </w:p>
    <w:p w14:paraId="62976518" w14:textId="77777777" w:rsidR="00F63E71" w:rsidRPr="004D51E2" w:rsidRDefault="00F63E71" w:rsidP="00F63E71">
      <w:pPr>
        <w:spacing w:line="360" w:lineRule="auto"/>
        <w:rPr>
          <w:b/>
          <w:bCs/>
          <w:color w:val="0303B8" w:themeColor="text1"/>
          <w:sz w:val="24"/>
          <w:lang w:eastAsia="de-DE"/>
        </w:rPr>
      </w:pPr>
    </w:p>
    <w:p w14:paraId="650E2966" w14:textId="77777777" w:rsidR="00F63E71" w:rsidRPr="004D51E2" w:rsidRDefault="00F63E71" w:rsidP="00F63E71">
      <w:pPr>
        <w:spacing w:line="360" w:lineRule="auto"/>
        <w:rPr>
          <w:b/>
          <w:bCs/>
          <w:color w:val="0303B8" w:themeColor="text1"/>
          <w:sz w:val="24"/>
          <w:lang w:eastAsia="de-DE"/>
        </w:rPr>
      </w:pPr>
    </w:p>
    <w:p w14:paraId="6B572C88" w14:textId="77777777" w:rsidR="00F63E71" w:rsidRPr="004D51E2" w:rsidRDefault="00F63E71" w:rsidP="00F63E71">
      <w:pPr>
        <w:spacing w:line="360" w:lineRule="auto"/>
        <w:rPr>
          <w:b/>
          <w:bCs/>
          <w:color w:val="0303B8" w:themeColor="text1"/>
          <w:sz w:val="24"/>
          <w:lang w:eastAsia="de-DE"/>
        </w:rPr>
      </w:pPr>
      <w:r w:rsidRPr="004D51E2">
        <w:rPr>
          <w:b/>
          <w:bCs/>
          <w:color w:val="0303B8" w:themeColor="text1"/>
          <w:sz w:val="24"/>
          <w:lang w:eastAsia="de-DE"/>
        </w:rPr>
        <w:t>Photo 2:</w:t>
      </w:r>
    </w:p>
    <w:p w14:paraId="0A544EA0" w14:textId="77777777" w:rsidR="00F63E71" w:rsidRPr="004D51E2" w:rsidRDefault="00F63E71" w:rsidP="00F63E71">
      <w:pPr>
        <w:spacing w:line="360" w:lineRule="auto"/>
        <w:rPr>
          <w:bCs/>
          <w:sz w:val="24"/>
          <w:lang w:eastAsia="de-DE"/>
        </w:rPr>
      </w:pPr>
      <w:r w:rsidRPr="004D51E2">
        <w:rPr>
          <w:bCs/>
          <w:sz w:val="24"/>
          <w:lang w:eastAsia="de-DE"/>
        </w:rPr>
        <w:t xml:space="preserve"> </w:t>
      </w:r>
    </w:p>
    <w:p w14:paraId="5F591548" w14:textId="77777777" w:rsidR="00F63E71" w:rsidRPr="004D51E2" w:rsidRDefault="00F63E71" w:rsidP="00F63E71">
      <w:pPr>
        <w:spacing w:line="360" w:lineRule="auto"/>
        <w:rPr>
          <w:sz w:val="24"/>
          <w:lang w:eastAsia="de-DE"/>
        </w:rPr>
      </w:pPr>
      <w:r w:rsidRPr="007001EA">
        <w:rPr>
          <w:noProof/>
          <w:sz w:val="24"/>
          <w:lang w:eastAsia="de-DE"/>
        </w:rPr>
        <w:drawing>
          <wp:anchor distT="0" distB="0" distL="114300" distR="114300" simplePos="0" relativeHeight="251659264" behindDoc="0" locked="0" layoutInCell="1" allowOverlap="1" wp14:anchorId="6A9F6062" wp14:editId="1BE1D9CF">
            <wp:simplePos x="0" y="0"/>
            <wp:positionH relativeFrom="column">
              <wp:posOffset>-8880</wp:posOffset>
            </wp:positionH>
            <wp:positionV relativeFrom="paragraph">
              <wp:posOffset>82569</wp:posOffset>
            </wp:positionV>
            <wp:extent cx="2719070" cy="1530350"/>
            <wp:effectExtent l="0" t="0" r="5080" b="0"/>
            <wp:wrapNone/>
            <wp:docPr id="439738339" name="Picture 2"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38339" name="Picture 2" descr="A close-up of a machin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9070" cy="1530350"/>
                    </a:xfrm>
                    <a:prstGeom prst="rect">
                      <a:avLst/>
                    </a:prstGeom>
                    <a:noFill/>
                  </pic:spPr>
                </pic:pic>
              </a:graphicData>
            </a:graphic>
          </wp:anchor>
        </w:drawing>
      </w:r>
    </w:p>
    <w:p w14:paraId="77925E18" w14:textId="77777777" w:rsidR="00F63E71" w:rsidRPr="004D51E2" w:rsidRDefault="00F63E71" w:rsidP="00F63E71">
      <w:pPr>
        <w:spacing w:line="360" w:lineRule="auto"/>
        <w:rPr>
          <w:sz w:val="24"/>
          <w:lang w:eastAsia="de-DE"/>
        </w:rPr>
      </w:pPr>
    </w:p>
    <w:p w14:paraId="4530B0FC" w14:textId="77777777" w:rsidR="00F63E71" w:rsidRPr="004D51E2" w:rsidRDefault="00F63E71" w:rsidP="00F63E71">
      <w:pPr>
        <w:spacing w:line="360" w:lineRule="auto"/>
        <w:rPr>
          <w:sz w:val="24"/>
          <w:lang w:eastAsia="de-DE"/>
        </w:rPr>
      </w:pPr>
    </w:p>
    <w:p w14:paraId="78028D88" w14:textId="77777777" w:rsidR="00F63E71" w:rsidRPr="004D51E2" w:rsidRDefault="00F63E71" w:rsidP="00F63E71">
      <w:pPr>
        <w:spacing w:line="360" w:lineRule="auto"/>
        <w:rPr>
          <w:sz w:val="24"/>
          <w:lang w:eastAsia="de-DE"/>
        </w:rPr>
      </w:pPr>
    </w:p>
    <w:p w14:paraId="14FCA062" w14:textId="77777777" w:rsidR="00F63E71" w:rsidRPr="004D51E2" w:rsidRDefault="00F63E71" w:rsidP="00F63E71">
      <w:pPr>
        <w:spacing w:line="360" w:lineRule="auto"/>
        <w:rPr>
          <w:sz w:val="24"/>
          <w:lang w:eastAsia="de-DE"/>
        </w:rPr>
      </w:pPr>
    </w:p>
    <w:p w14:paraId="3AA17A63" w14:textId="77777777" w:rsidR="00F63E71" w:rsidRPr="004D51E2" w:rsidRDefault="00F63E71" w:rsidP="00F63E71">
      <w:pPr>
        <w:spacing w:line="360" w:lineRule="auto"/>
        <w:rPr>
          <w:sz w:val="24"/>
          <w:lang w:eastAsia="de-DE"/>
        </w:rPr>
      </w:pPr>
    </w:p>
    <w:p w14:paraId="5FE0F6F0" w14:textId="77777777" w:rsidR="00F63E71" w:rsidRPr="004D51E2" w:rsidRDefault="00F63E71" w:rsidP="00F63E71">
      <w:pPr>
        <w:autoSpaceDE w:val="0"/>
        <w:autoSpaceDN w:val="0"/>
        <w:adjustRightInd w:val="0"/>
        <w:spacing w:line="360" w:lineRule="auto"/>
        <w:rPr>
          <w:rFonts w:eastAsia="Times New Roman" w:cs="Arial"/>
          <w:sz w:val="24"/>
          <w:lang w:eastAsia="de-DE"/>
        </w:rPr>
      </w:pPr>
    </w:p>
    <w:p w14:paraId="546E4042" w14:textId="77777777" w:rsidR="00F63E71" w:rsidRPr="004D51E2" w:rsidRDefault="00F63E71" w:rsidP="00F63E71">
      <w:pPr>
        <w:autoSpaceDE w:val="0"/>
        <w:autoSpaceDN w:val="0"/>
        <w:adjustRightInd w:val="0"/>
        <w:spacing w:line="360" w:lineRule="auto"/>
        <w:rPr>
          <w:rFonts w:eastAsia="Times New Roman" w:cs="Arial"/>
          <w:sz w:val="24"/>
          <w:lang w:eastAsia="de-DE"/>
        </w:rPr>
      </w:pPr>
    </w:p>
    <w:p w14:paraId="24A41379" w14:textId="77777777" w:rsidR="00F63E71" w:rsidRDefault="00F63E71" w:rsidP="00F63E71">
      <w:pPr>
        <w:autoSpaceDE w:val="0"/>
        <w:autoSpaceDN w:val="0"/>
        <w:adjustRightInd w:val="0"/>
        <w:spacing w:line="360" w:lineRule="auto"/>
        <w:rPr>
          <w:rFonts w:eastAsia="Times New Roman" w:cs="Arial"/>
          <w:sz w:val="24"/>
          <w:lang w:val="de-DE" w:eastAsia="de-DE"/>
        </w:rPr>
      </w:pPr>
      <w:r w:rsidRPr="004D51E2">
        <w:rPr>
          <w:rFonts w:eastAsia="Times New Roman" w:cs="Arial"/>
          <w:sz w:val="24"/>
          <w:lang w:eastAsia="de-DE"/>
        </w:rPr>
        <w:t xml:space="preserve">Photo 2, caption: The GEA </w:t>
      </w:r>
      <w:proofErr w:type="spellStart"/>
      <w:r w:rsidRPr="004D51E2">
        <w:rPr>
          <w:rFonts w:eastAsia="Times New Roman" w:cs="Arial"/>
          <w:sz w:val="24"/>
          <w:lang w:eastAsia="de-DE"/>
        </w:rPr>
        <w:t>kytero</w:t>
      </w:r>
      <w:proofErr w:type="spellEnd"/>
      <w:r w:rsidRPr="004D51E2">
        <w:rPr>
          <w:rFonts w:eastAsia="Times New Roman" w:cs="Arial"/>
          <w:sz w:val="24"/>
          <w:lang w:eastAsia="de-DE"/>
        </w:rPr>
        <w:t xml:space="preserve">® 10 is the world's smallest premium separator for processing small batches of single-use biopharmaceuticals. </w:t>
      </w:r>
      <w:r w:rsidRPr="004D51E2">
        <w:rPr>
          <w:rFonts w:eastAsia="Times New Roman" w:cs="Arial"/>
          <w:sz w:val="24"/>
          <w:lang w:val="de-DE" w:eastAsia="de-DE"/>
        </w:rPr>
        <w:t>(</w:t>
      </w:r>
      <w:proofErr w:type="spellStart"/>
      <w:r w:rsidRPr="004D51E2">
        <w:rPr>
          <w:rFonts w:eastAsia="Times New Roman" w:cs="Arial"/>
          <w:sz w:val="24"/>
          <w:lang w:val="de-DE" w:eastAsia="de-DE"/>
        </w:rPr>
        <w:t>Photo</w:t>
      </w:r>
      <w:proofErr w:type="spellEnd"/>
      <w:r w:rsidRPr="004D51E2">
        <w:rPr>
          <w:rFonts w:eastAsia="Times New Roman" w:cs="Arial"/>
          <w:sz w:val="24"/>
          <w:lang w:val="de-DE" w:eastAsia="de-DE"/>
        </w:rPr>
        <w:t xml:space="preserve"> GEA/Sophie Bastian)</w:t>
      </w:r>
    </w:p>
    <w:p w14:paraId="458BC739" w14:textId="77777777" w:rsidR="00F63E71" w:rsidRDefault="00F63E71" w:rsidP="00F63E71">
      <w:pPr>
        <w:autoSpaceDE w:val="0"/>
        <w:autoSpaceDN w:val="0"/>
        <w:adjustRightInd w:val="0"/>
        <w:spacing w:line="360" w:lineRule="auto"/>
        <w:rPr>
          <w:rFonts w:eastAsia="Times New Roman" w:cs="Arial"/>
          <w:sz w:val="24"/>
          <w:lang w:val="de-DE" w:eastAsia="de-DE"/>
        </w:rPr>
      </w:pPr>
    </w:p>
    <w:p w14:paraId="1E66AD60" w14:textId="77777777" w:rsidR="00F63E71" w:rsidRDefault="00F63E71" w:rsidP="00F63E71">
      <w:pPr>
        <w:autoSpaceDE w:val="0"/>
        <w:autoSpaceDN w:val="0"/>
        <w:adjustRightInd w:val="0"/>
        <w:spacing w:line="360" w:lineRule="auto"/>
        <w:rPr>
          <w:rFonts w:eastAsia="Times New Roman" w:cs="Arial"/>
          <w:sz w:val="24"/>
          <w:lang w:val="de-DE" w:eastAsia="de-DE"/>
        </w:rPr>
      </w:pPr>
    </w:p>
    <w:p w14:paraId="64160348" w14:textId="77777777" w:rsidR="00F63E71" w:rsidRDefault="00F63E71" w:rsidP="00F63E71">
      <w:pPr>
        <w:autoSpaceDE w:val="0"/>
        <w:autoSpaceDN w:val="0"/>
        <w:adjustRightInd w:val="0"/>
        <w:spacing w:line="360" w:lineRule="auto"/>
        <w:rPr>
          <w:rFonts w:eastAsia="Times New Roman" w:cs="Arial"/>
          <w:sz w:val="24"/>
          <w:lang w:val="de-DE" w:eastAsia="de-DE"/>
        </w:rPr>
      </w:pPr>
    </w:p>
    <w:p w14:paraId="7339F55F" w14:textId="77777777" w:rsidR="00FD1352" w:rsidRPr="00532F9C" w:rsidRDefault="00FD1352" w:rsidP="00FD1352">
      <w:pPr>
        <w:pStyle w:val="Boilerplate"/>
        <w:rPr>
          <w:b/>
          <w:color w:val="0303B8" w:themeColor="text1"/>
        </w:rPr>
      </w:pPr>
      <w:r w:rsidRPr="00532F9C">
        <w:rPr>
          <w:b/>
          <w:color w:val="0303B8" w:themeColor="text1"/>
        </w:rPr>
        <w:lastRenderedPageBreak/>
        <w:t>About GEA</w:t>
      </w:r>
    </w:p>
    <w:p w14:paraId="1187321A"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803BE7">
        <w:rPr>
          <w:color w:val="808080" w:themeColor="background1" w:themeShade="80"/>
          <w:sz w:val="18"/>
          <w:szCs w:val="18"/>
        </w:rPr>
        <w:t>are</w:t>
      </w:r>
      <w:proofErr w:type="gramEnd"/>
      <w:r w:rsidRPr="00803BE7">
        <w:rPr>
          <w:color w:val="808080" w:themeColor="background1" w:themeShade="80"/>
          <w:sz w:val="18"/>
          <w:szCs w:val="18"/>
        </w:rPr>
        <w:t xml:space="preserve"> processed with GEA technology. With more than 18,000 employees, the group generated revenues of about EUR 5.5 billion in more than 150 countries in the 2024 fiscal year.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803BE7">
        <w:rPr>
          <w:color w:val="808080" w:themeColor="background1" w:themeShade="80"/>
          <w:sz w:val="18"/>
          <w:szCs w:val="18"/>
        </w:rPr>
        <w:t>: ”Engineering</w:t>
      </w:r>
      <w:proofErr w:type="gramEnd"/>
      <w:r w:rsidRPr="00803BE7">
        <w:rPr>
          <w:color w:val="808080" w:themeColor="background1" w:themeShade="80"/>
          <w:sz w:val="18"/>
          <w:szCs w:val="18"/>
        </w:rPr>
        <w:t xml:space="preserve"> for a better world.”</w:t>
      </w:r>
    </w:p>
    <w:p w14:paraId="0A99DB34" w14:textId="77777777" w:rsidR="00FD1352" w:rsidRPr="00803BE7" w:rsidRDefault="00FD1352" w:rsidP="00FD1352">
      <w:pPr>
        <w:rPr>
          <w:color w:val="808080" w:themeColor="background1" w:themeShade="80"/>
          <w:sz w:val="18"/>
          <w:szCs w:val="18"/>
        </w:rPr>
      </w:pPr>
    </w:p>
    <w:p w14:paraId="4B7AFF81"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listed on the DAX, the STOXX® Europe 600 Index and is also a constituent of the leading sustainability indices DAX 50 ESG, MSCI Global Sustainability and Dow Jones Best-in-Class World. </w:t>
      </w:r>
    </w:p>
    <w:p w14:paraId="48A8D8BF" w14:textId="77777777" w:rsidR="00FD1352" w:rsidRPr="00532F9C" w:rsidRDefault="00FD1352" w:rsidP="00FD1352">
      <w:pPr>
        <w:pStyle w:val="Boilerplate"/>
      </w:pPr>
    </w:p>
    <w:p w14:paraId="108FEBE9" w14:textId="77777777" w:rsidR="00FD1352" w:rsidRPr="00532F9C" w:rsidRDefault="00FD1352" w:rsidP="00FD1352">
      <w:pPr>
        <w:pStyle w:val="Boilerplate"/>
      </w:pPr>
      <w:r w:rsidRPr="00532F9C">
        <w:t xml:space="preserve">More information can be found online at </w:t>
      </w:r>
      <w:r w:rsidRPr="00532F9C">
        <w:rPr>
          <w:b/>
          <w:bCs/>
          <w:color w:val="0303B8" w:themeColor="text1"/>
        </w:rPr>
        <w:t>gea.com</w:t>
      </w:r>
      <w:r w:rsidRPr="00532F9C">
        <w:t>.</w:t>
      </w:r>
      <w:r w:rsidRPr="00532F9C">
        <w:br/>
        <w:t xml:space="preserve">If you do not want to receive any further information from GEA, please send an e-mail to </w:t>
      </w:r>
      <w:r w:rsidRPr="00532F9C">
        <w:rPr>
          <w:b/>
          <w:bCs/>
          <w:color w:val="0303B8" w:themeColor="text1"/>
        </w:rPr>
        <w:t>pr@gea.com</w:t>
      </w:r>
      <w:r w:rsidRPr="00532F9C">
        <w:t xml:space="preserve">. </w:t>
      </w:r>
    </w:p>
    <w:p w14:paraId="7C59F8EC" w14:textId="77777777" w:rsidR="00FD1352" w:rsidRPr="00532F9C" w:rsidRDefault="00FD1352" w:rsidP="00FD1352">
      <w:pPr>
        <w:pStyle w:val="Boilerplate"/>
      </w:pPr>
    </w:p>
    <w:p w14:paraId="22AF672E" w14:textId="77777777" w:rsidR="00FD1352" w:rsidRPr="00532F9C" w:rsidRDefault="00FD1352" w:rsidP="00FD1352">
      <w:pPr>
        <w:pStyle w:val="Boilerplate"/>
        <w:rPr>
          <w:b/>
          <w:color w:val="0303B8" w:themeColor="text1"/>
        </w:rPr>
      </w:pPr>
    </w:p>
    <w:p w14:paraId="31B765AE" w14:textId="77777777" w:rsidR="006B3418" w:rsidRDefault="006B3418" w:rsidP="006B3418">
      <w:pPr>
        <w:pStyle w:val="Boilerplate"/>
        <w:rPr>
          <w:b/>
          <w:color w:val="0303B8" w:themeColor="text1"/>
        </w:rPr>
      </w:pPr>
      <w:r w:rsidRPr="005B6995">
        <w:rPr>
          <w:b/>
          <w:color w:val="0303B8" w:themeColor="text1"/>
        </w:rPr>
        <w:t xml:space="preserve">About </w:t>
      </w:r>
      <w:r>
        <w:rPr>
          <w:b/>
          <w:color w:val="0303B8" w:themeColor="text1"/>
        </w:rPr>
        <w:t>I&amp;L Biosystems</w:t>
      </w:r>
    </w:p>
    <w:p w14:paraId="097A2431" w14:textId="7A96C03F" w:rsidR="006B3418" w:rsidRDefault="00E55050" w:rsidP="006B3418">
      <w:pPr>
        <w:pStyle w:val="Boilerplate"/>
      </w:pPr>
      <w:r w:rsidRPr="00E55050">
        <w:rPr>
          <w:lang w:eastAsia="de-DE"/>
        </w:rPr>
        <w:t xml:space="preserve">With a focus on science and service, I&amp;L Biosystems is a leading European-wide solutions provider of best-in-class and innovative laboratory products. For over 30 years, </w:t>
      </w:r>
      <w:r w:rsidR="001A379F">
        <w:rPr>
          <w:lang w:eastAsia="de-DE"/>
        </w:rPr>
        <w:t>they</w:t>
      </w:r>
      <w:r w:rsidRPr="00E55050">
        <w:rPr>
          <w:lang w:eastAsia="de-DE"/>
        </w:rPr>
        <w:t xml:space="preserve"> have been the go-to partner for high-end lab solutions for customers in biotechnology, cell biology, and microbiology. We distinguish ourselves by our scientific expertise, personal touch, and service level with a local approach. </w:t>
      </w:r>
      <w:r>
        <w:rPr>
          <w:lang w:eastAsia="de-DE"/>
        </w:rPr>
        <w:br/>
      </w:r>
      <w:r w:rsidR="006B3418">
        <w:rPr>
          <w:lang w:eastAsia="de-DE"/>
        </w:rPr>
        <w:br/>
      </w:r>
      <w:r w:rsidR="006B3418" w:rsidRPr="00E22DF4">
        <w:t xml:space="preserve">More information can be found online at </w:t>
      </w:r>
      <w:hyperlink r:id="rId13" w:history="1">
        <w:r w:rsidR="006B3418" w:rsidRPr="00120C09">
          <w:rPr>
            <w:rStyle w:val="Hyperlink"/>
            <w:rFonts w:cs="Arial"/>
          </w:rPr>
          <w:t>il-biosystems.com</w:t>
        </w:r>
      </w:hyperlink>
    </w:p>
    <w:p w14:paraId="2DCB18D6" w14:textId="77777777" w:rsidR="006B3418" w:rsidRPr="00256227" w:rsidRDefault="006B3418" w:rsidP="006B3418">
      <w:pPr>
        <w:pStyle w:val="BoilerplateBold"/>
        <w:rPr>
          <w:lang w:eastAsia="de-DE"/>
        </w:rPr>
      </w:pPr>
    </w:p>
    <w:p w14:paraId="33BFAF82" w14:textId="77777777" w:rsidR="00A4573D" w:rsidRDefault="00A4573D" w:rsidP="00FD1352">
      <w:pPr>
        <w:pStyle w:val="Boilerplate"/>
        <w:rPr>
          <w:b/>
          <w:color w:val="0303B8" w:themeColor="text1"/>
        </w:rPr>
      </w:pPr>
    </w:p>
    <w:p w14:paraId="770EBDA4" w14:textId="77777777" w:rsidR="00A4573D" w:rsidRDefault="00A4573D" w:rsidP="00FD1352">
      <w:pPr>
        <w:pStyle w:val="Boilerplate"/>
        <w:rPr>
          <w:b/>
          <w:color w:val="0303B8" w:themeColor="text1"/>
        </w:rPr>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4"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5"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6"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7"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67E01B66" w14:textId="77777777" w:rsidR="00FD1352" w:rsidRDefault="00FD1352" w:rsidP="00FD1352">
      <w:pPr>
        <w:pStyle w:val="Boilerplate"/>
        <w:rPr>
          <w:b/>
          <w:bCs/>
          <w:color w:val="0303B8" w:themeColor="text1"/>
        </w:rPr>
      </w:pPr>
    </w:p>
    <w:p w14:paraId="1B880C32" w14:textId="77777777" w:rsidR="00FD1352" w:rsidRDefault="00FD135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proofErr w:type="spellStart"/>
      <w:r>
        <w:rPr>
          <w:color w:val="808080" w:themeColor="background1" w:themeShade="80"/>
          <w:sz w:val="18"/>
          <w:szCs w:val="18"/>
        </w:rPr>
        <w:t>Ulmenstraße</w:t>
      </w:r>
      <w:proofErr w:type="spellEnd"/>
      <w:r>
        <w:rPr>
          <w:color w:val="808080" w:themeColor="background1" w:themeShade="80"/>
          <w:sz w:val="18"/>
          <w:szCs w:val="18"/>
        </w:rPr>
        <w:t xml:space="preserv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34401EDB" w14:textId="77777777" w:rsidR="00FD1352" w:rsidRPr="008E70C1" w:rsidRDefault="00FD1352" w:rsidP="00FD1352">
      <w:pPr>
        <w:rPr>
          <w:sz w:val="16"/>
          <w:szCs w:val="16"/>
        </w:rPr>
      </w:pPr>
      <w:r w:rsidRPr="008E70C1">
        <w:rPr>
          <w:b/>
          <w:bCs/>
          <w:color w:val="0303B8" w:themeColor="text1"/>
          <w:sz w:val="18"/>
          <w:szCs w:val="18"/>
        </w:rPr>
        <w:t>michael.golek@gea.com</w:t>
      </w:r>
    </w:p>
    <w:p w14:paraId="1AEC7F91" w14:textId="77777777" w:rsidR="00FD1352" w:rsidRPr="00956162" w:rsidRDefault="00FD1352" w:rsidP="00FD1352">
      <w:pPr>
        <w:autoSpaceDE w:val="0"/>
        <w:autoSpaceDN w:val="0"/>
        <w:adjustRightInd w:val="0"/>
        <w:spacing w:line="360" w:lineRule="auto"/>
        <w:rPr>
          <w:rFonts w:eastAsia="Times New Roman" w:cs="Arial"/>
          <w:sz w:val="18"/>
          <w:szCs w:val="18"/>
          <w:lang w:eastAsia="de-DE"/>
        </w:rPr>
      </w:pPr>
    </w:p>
    <w:p w14:paraId="7FB26E98" w14:textId="77777777" w:rsidR="00685891" w:rsidRDefault="00685891" w:rsidP="009D1DA6">
      <w:pPr>
        <w:autoSpaceDE w:val="0"/>
        <w:autoSpaceDN w:val="0"/>
        <w:adjustRightInd w:val="0"/>
        <w:spacing w:line="360" w:lineRule="auto"/>
        <w:rPr>
          <w:rFonts w:cs="Arial"/>
          <w:bCs/>
          <w:color w:val="auto"/>
          <w:sz w:val="24"/>
        </w:rPr>
      </w:pPr>
    </w:p>
    <w:sectPr w:rsidR="00685891" w:rsidSect="001143EE">
      <w:headerReference w:type="default" r:id="rId22"/>
      <w:footerReference w:type="even" r:id="rId23"/>
      <w:footerReference w:type="default" r:id="rId24"/>
      <w:headerReference w:type="first" r:id="rId25"/>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DD72" w14:textId="77777777" w:rsidR="00E655D0" w:rsidRDefault="00E655D0" w:rsidP="00E668F9">
      <w:r>
        <w:separator/>
      </w:r>
    </w:p>
  </w:endnote>
  <w:endnote w:type="continuationSeparator" w:id="0">
    <w:p w14:paraId="7B0E13C5" w14:textId="77777777" w:rsidR="00E655D0" w:rsidRDefault="00E655D0"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58ED9A35"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1B839"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3D984FE4" w14:textId="77777777" w:rsidR="00AC692F" w:rsidRPr="00443BED" w:rsidRDefault="00AC692F" w:rsidP="00AC692F">
        <w:pPr>
          <w:pStyle w:val="Seite"/>
          <w:framePr w:wrap="none"/>
          <w:rPr>
            <w:rStyle w:val="PageNumber"/>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ooter"/>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ooter"/>
    </w:pPr>
    <w:r w:rsidRPr="00654E7D">
      <w:t>GEA.com</w:t>
    </w:r>
    <w:r w:rsidRPr="00654E7D">
      <w:tab/>
      <w:t>pr@gea.com</w:t>
    </w:r>
  </w:p>
  <w:p w14:paraId="43B4305F" w14:textId="77777777" w:rsidR="00A84047" w:rsidRPr="00654E7D" w:rsidRDefault="00A84047" w:rsidP="00AC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7C60" w14:textId="77777777" w:rsidR="00E655D0" w:rsidRDefault="00E655D0" w:rsidP="00E668F9">
      <w:r>
        <w:separator/>
      </w:r>
    </w:p>
  </w:footnote>
  <w:footnote w:type="continuationSeparator" w:id="0">
    <w:p w14:paraId="7D63BE51" w14:textId="77777777" w:rsidR="00E655D0" w:rsidRDefault="00E655D0"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Header"/>
      <w:rPr>
        <w:lang w:val="de-DE"/>
      </w:rPr>
    </w:pPr>
    <w:r w:rsidRPr="003E3323">
      <w:rPr>
        <w:noProof/>
      </w:rPr>
      <mc:AlternateContent>
        <mc:Choice Requires="wpg">
          <w:drawing>
            <wp:anchor distT="0" distB="0" distL="114300" distR="114300" simplePos="0" relativeHeight="251659264"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4DEAC4A">
            <v:group id="Grafik 3" style="position:absolute;margin-left:42.55pt;margin-top:42.55pt;width:157.9pt;height:28.65pt;z-index:251659264;mso-position-horizontal-relative:page;mso-position-vertical-relative:page;mso-width-relative:margin;mso-height-relative:margin" coordsize="46205,8402" o:spid="_x0000_s1026" w14:anchorId="018A6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size="27442,8283" coordorigin=",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style="position:absolute;left:19800;top:86;width:7642;height:8283;visibility:visible;mso-wrap-style:square;v-text-anchor:middle" coordsize="764283,828303" o:spid="_x0000_s1028" fillcolor="#0303b8" stroked="f" strokeweight=".26403mm" path="m347186,l138874,,,276164r154569,l243601,99272,609810,828304r154474,l347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v:stroke joinstyle="miter"/>
                  <v:path arrowok="t" o:connecttype="custom" o:connectlocs="347186,0;138874,0;0,276164;154569,276164;243601,99272;609810,828304;764284,828304" o:connectangles="0,0,0,0,0,0,0"/>
                </v:shape>
                <v:shape id="Freihandform 34" style="position:absolute;top:85;width:23271;height:8284;visibility:visible;mso-wrap-style:square;v-text-anchor:middle" coordsize="2327189,828398" o:spid="_x0000_s1029" fillcolor="#0303b8" stroked="f" strokeweight=".26403mm"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style="position:absolute;left:10076;top:85;width:6252;height:2762;visibility:visible;mso-wrap-style:square;v-text-anchor:middle" coordsize="625124,276258" o:spid="_x0000_s1030" fillcolor="#0303b8" stroked="f" strokeweight=".26403mm" path="m138969,138129r486155,95l625124,95,,,,276259r138969,l138969,138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v:stroke joinstyle="miter"/>
                  <v:path arrowok="t" o:connecttype="custom" o:connectlocs="138969,138129;625124,138224;625124,95;0,0;0,276259;138969,276259" o:connectangles="0,0,0,0,0,0"/>
                </v:shape>
              </v:group>
              <v:group id="_x0000_s1031" style="position:absolute;left:29351;width:16854;height:8402" coordsize="16853,8402" coordorigin="2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style="position:absolute;left:29524;top:86;width:1387;height:2180;visibility:visible;mso-wrap-style:square;v-text-anchor:middle" coordsize="138779,217924" o:spid="_x0000_s1032" fillcolor="#0303b8" stroked="f" strokeweight=".26403mm" path="m138779,189562r-105678,l33101,122908r97212,l130313,94734r-97212,l33101,28363r104346,l137447,,,,,217925r138779,l138779,18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v:stroke joinstyle="miter"/>
                  <v:path arrowok="t" o:connecttype="custom" o:connectlocs="138779,189562;33101,189562;33101,122908;130313,122908;130313,94734;33101,94734;33101,28363;137447,28363;137447,0;0,0;0,217925;138779,217925" o:connectangles="0,0,0,0,0,0,0,0,0,0,0,0"/>
                </v:shape>
                <v:shape id="Freihandform 5" style="position:absolute;left:31318;top:609;width:1371;height:1656;visibility:visible;mso-wrap-style:square;v-text-anchor:middle" coordsize="137067,165547" o:spid="_x0000_s1033" fillcolor="#0303b8" stroked="f" strokeweight=".26403mm"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style="position:absolute;left:33044;top:610;width:1504;height:2299;visibility:visible;mso-wrap-style:square;v-text-anchor:middle" coordsize="150383,229837" o:spid="_x0000_s1034" fillcolor="#0303b8" stroked="f" strokeweight=".26403mm"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style="position:absolute;left:34936;width:403;height:380;visibility:visible;mso-wrap-style:square;v-text-anchor:middle" coordsize="40330,38006" o:spid="_x0000_s1035" fillcolor="#0303b8" stroked="f" strokeweight=".26403mm" path="m20165,38007v5612,,10368,-1891,14268,-5578c38428,28742,40331,24298,40331,19098v,-5295,-1998,-9738,-5898,-13425c30533,1891,25777,,20165,,14553,,9797,1891,5897,5578,1902,9265,,13803,,19003v,5200,1997,9644,5897,13331c9797,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v:stroke joinstyle="miter"/>
                  <v:path arrowok="t" o:connecttype="custom" o:connectlocs="20165,38007;34433,32429;40331,19098;34433,5673;20165,0;5897,5578;0,19003;5897,32334;20165,38007" o:connectangles="0,0,0,0,0,0,0,0,0"/>
                </v:shape>
                <v:shape id="Freihandform 8" style="position:absolute;left:34976;top:631;width:320;height:1634;visibility:visible;mso-wrap-style:square;v-text-anchor:middle" coordsize="32055,163372" o:spid="_x0000_s1036"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v:stroke joinstyle="miter"/>
                  <v:path arrowok="t" o:connecttype="custom" o:connectlocs="0,0;32055,0;32055,163373;0,163373" o:connectangles="0,0,0,0"/>
                </v:shape>
                <v:shape id="Freihandform 9" style="position:absolute;left:35729;top:609;width:1371;height:1656;visibility:visible;mso-wrap-style:square;v-text-anchor:middle" coordsize="137067,165547" o:spid="_x0000_s1037" fillcolor="#0303b8" stroked="f" strokeweight=".26403mm"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style="position:absolute;left:37454;top:612;width:1487;height:1687;visibility:visible;mso-wrap-style:square;v-text-anchor:middle" coordsize="148766,168667" o:spid="_x0000_s1038" fillcolor="#0303b8" stroked="f" strokeweight=".26403mm"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style="position:absolute;left:39223;top:612;width:1488;height:1687;visibility:visible;mso-wrap-style:square;v-text-anchor:middle" coordsize="148766,168667" o:spid="_x0000_s1039" fillcolor="#0303b8" stroked="f" strokeweight=".26403mm"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style="position:absolute;left:41067;top:606;width:880;height:1659;visibility:visible;mso-wrap-style:square;v-text-anchor:middle" coordsize="87985,165830" o:spid="_x0000_s1040" fillcolor="#0303b8" stroked="f" strokeweight=".26403mm"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style="position:absolute;left:42225;top:631;width:320;height:1634;visibility:visible;mso-wrap-style:square;v-text-anchor:middle" coordsize="32055,163372" o:spid="_x0000_s1041"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v:stroke joinstyle="miter"/>
                  <v:path arrowok="t" o:connecttype="custom" o:connectlocs="0,0;32055,0;32055,163373;0,163373" o:connectangles="0,0,0,0"/>
                </v:shape>
                <v:shape id="Freihandform 14" style="position:absolute;left:42185;width:403;height:380;visibility:visible;mso-wrap-style:square;v-text-anchor:middle" coordsize="40330,38006" o:spid="_x0000_s1042" fillcolor="#0303b8" stroked="f" strokeweight=".26403mm" path="m20165,38007v5612,,10368,-1891,14268,-5578c38428,28742,40331,24298,40331,19098v,-5295,-1998,-9738,-5898,-13425c30533,1891,25777,,20165,,14553,,9797,1891,5897,5578,1903,9265,,13803,,19003v,5200,1997,9644,5897,13331c9892,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v:stroke joinstyle="miter"/>
                  <v:path arrowok="t" o:connecttype="custom" o:connectlocs="20165,38007;34433,32429;40331,19098;34433,5673;20165,0;5897,5578;0,19003;5897,32334;20165,38007" o:connectangles="0,0,0,0,0,0,0,0,0"/>
                </v:shape>
                <v:shape id="Freihandform 15" style="position:absolute;left:42977;top:609;width:1371;height:1657;visibility:visible;mso-wrap-style:square;v-text-anchor:middle" coordsize="137067,165641" o:spid="_x0000_s1043" fillcolor="#0303b8" stroked="f" strokeweight=".26403mm"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style="position:absolute;left:44703;top:610;width:1502;height:2299;visibility:visible;mso-wrap-style:square;v-text-anchor:middle" coordsize="150193,229837" o:spid="_x0000_s1044" fillcolor="#0303b8" stroked="f" strokeweight=".26403mm"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style="position:absolute;left:29351;top:3036;width:1010;height:2282;visibility:visible;mso-wrap-style:square;v-text-anchor:middle" coordsize="100921,228135" o:spid="_x0000_s1045" fillcolor="#0303b8" stroked="f" strokeweight=".26403mm"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style="position:absolute;left:30514;top:3662;width:1531;height:1688;visibility:visible;mso-wrap-style:square;v-text-anchor:middle" coordsize="153142,168761" o:spid="_x0000_s1046" fillcolor="#0303b8" stroked="f" strokeweight=".26403mm"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style="position:absolute;left:32377;top:3658;width:880;height:1659;visibility:visible;mso-wrap-style:square;v-text-anchor:middle" coordsize="87985,165830" o:spid="_x0000_s1047" fillcolor="#0303b8" stroked="f" strokeweight=".26403mm"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style="position:absolute;left:34209;top:3662;width:1368;height:1692;visibility:visible;mso-wrap-style:square;v-text-anchor:middle" coordsize="136781,169234" o:spid="_x0000_s1048" fillcolor="#0303b8" stroked="f" strokeweight=".26403mm"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style="position:absolute;left:36777;top:3138;width:1502;height:2211;visibility:visible;mso-wrap-style:square;v-text-anchor:middle" coordsize="150193,221044" o:spid="_x0000_s1049" fillcolor="#0303b8" stroked="f" strokeweight=".26403mm"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style="position:absolute;left:38539;top:3662;width:1489;height:1689;visibility:visible;mso-wrap-style:square;v-text-anchor:middle" coordsize="148861,168856" o:spid="_x0000_s1050" fillcolor="#0303b8" stroked="f" strokeweight=".26403mm"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style="position:absolute;left:40228;top:3292;width:929;height:2048;visibility:visible;mso-wrap-style:square;v-text-anchor:middle" coordsize="92836,204704" o:spid="_x0000_s1051" fillcolor="#0303b8" stroked="f" strokeweight=".26403mm"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style="position:absolute;left:41324;top:3292;width:928;height:2048;visibility:visible;mso-wrap-style:square;v-text-anchor:middle" coordsize="92836,204704" o:spid="_x0000_s1052" fillcolor="#0303b8" stroked="f" strokeweight=".26403mm"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style="position:absolute;left:42478;top:3662;width:1489;height:1689;visibility:visible;mso-wrap-style:square;v-text-anchor:middle" coordsize="148862,168856" o:spid="_x0000_s1053" fillcolor="#0303b8" stroked="f" strokeweight=".26403mm"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style="position:absolute;left:44298;top:3658;width:880;height:1658;visibility:visible;mso-wrap-style:square;v-text-anchor:middle" coordsize="87985,165736" o:spid="_x0000_s1054"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style="position:absolute;left:29371;top:6735;width:2311;height:1635;visibility:visible;mso-wrap-style:square;v-text-anchor:middle" coordsize="231044,163467" o:spid="_x0000_s1055" fillcolor="#0303b8" stroked="f" strokeweight=".26403mm" path="m165983,119504r-1617,l132216,,99209,,66869,119977r-1617,l33006,,,,48320,163467r32531,l114238,45476r2473,l150098,163467r32626,l231045,,197943,,165983,1195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style="position:absolute;left:31864;top:6714;width:1532;height:1688;visibility:visible;mso-wrap-style:square;v-text-anchor:middle" coordsize="153142,168761" o:spid="_x0000_s1056" fillcolor="#0303b8" stroked="f" strokeweight=".26403mm"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style="position:absolute;left:33755;top:6710;width:880;height:1658;visibility:visible;mso-wrap-style:square;v-text-anchor:middle" coordsize="87985,165736" o:spid="_x0000_s1057"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style="position:absolute;left:34916;top:6190;width:320;height:2179;visibility:visible;mso-wrap-style:square;v-text-anchor:middle" coordsize="32055,217830" o:spid="_x0000_s1058" fillcolor="#0303b8" stroked="f" strokeweight=".26403mm" path="m,l32055,r,217830l,2178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v:stroke joinstyle="miter"/>
                  <v:path arrowok="t" o:connecttype="custom" o:connectlocs="0,0;32055,0;32055,217830;0,217830" o:connectangles="0,0,0,0"/>
                </v:shape>
                <v:shape id="Freihandform 31" style="position:absolute;left:35598;top:6190;width:1503;height:2211;visibility:visible;mso-wrap-style:square;v-text-anchor:middle" coordsize="150288,221044" o:spid="_x0000_s1059" fillcolor="#0303b8" stroked="f" strokeweight=".26403mm"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style="position:absolute;left:37556;top:7965;width:428;height:424;visibility:visible;mso-wrap-style:square;v-text-anchor:middle" coordsize="42803,42450" o:spid="_x0000_s1060" fillcolor="#0303b8" stroked="f" strokeweight=".26403mm" path="m21307,c15504,,10463,2080,6278,6240,2093,10400,,15411,,21178v,5862,2093,10873,6278,15033c10463,40370,15504,42450,21307,42450v3900,,7514,-945,10748,-2836c35289,37723,37858,35171,39855,31862v1997,-3215,2949,-6808,2949,-10684c42804,15316,40711,10400,36526,6240,32150,2080,27109,,213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Header"/>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Header"/>
    </w:pPr>
  </w:p>
  <w:p w14:paraId="6AA36A24" w14:textId="77777777" w:rsidR="00A93E59" w:rsidRPr="00A93E59" w:rsidRDefault="00A93E59" w:rsidP="00B2668C">
    <w:pPr>
      <w:pStyle w:val="Header"/>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0"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3"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3"/>
  </w:num>
  <w:num w:numId="5" w16cid:durableId="1264994109">
    <w:abstractNumId w:val="20"/>
  </w:num>
  <w:num w:numId="6" w16cid:durableId="1879514577">
    <w:abstractNumId w:val="22"/>
  </w:num>
  <w:num w:numId="7" w16cid:durableId="994841010">
    <w:abstractNumId w:val="21"/>
  </w:num>
  <w:num w:numId="8" w16cid:durableId="1531449556">
    <w:abstractNumId w:val="14"/>
  </w:num>
  <w:num w:numId="9" w16cid:durableId="1556115413">
    <w:abstractNumId w:val="13"/>
  </w:num>
  <w:num w:numId="10" w16cid:durableId="294989413">
    <w:abstractNumId w:val="15"/>
  </w:num>
  <w:num w:numId="11" w16cid:durableId="133987360">
    <w:abstractNumId w:val="19"/>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19"/>
  </w:num>
  <w:num w:numId="23" w16cid:durableId="250357143">
    <w:abstractNumId w:val="19"/>
  </w:num>
  <w:num w:numId="24" w16cid:durableId="645401795">
    <w:abstractNumId w:val="18"/>
  </w:num>
  <w:num w:numId="25" w16cid:durableId="139924570">
    <w:abstractNumId w:val="17"/>
  </w:num>
  <w:num w:numId="26" w16cid:durableId="1192913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450C"/>
    <w:rsid w:val="00015BFB"/>
    <w:rsid w:val="000165C0"/>
    <w:rsid w:val="00016652"/>
    <w:rsid w:val="0001675F"/>
    <w:rsid w:val="000177BA"/>
    <w:rsid w:val="00017901"/>
    <w:rsid w:val="00020954"/>
    <w:rsid w:val="00021D57"/>
    <w:rsid w:val="00024696"/>
    <w:rsid w:val="00024FEC"/>
    <w:rsid w:val="00026401"/>
    <w:rsid w:val="000265A9"/>
    <w:rsid w:val="00026720"/>
    <w:rsid w:val="00026AFD"/>
    <w:rsid w:val="00026B9F"/>
    <w:rsid w:val="0003095D"/>
    <w:rsid w:val="00031165"/>
    <w:rsid w:val="00032864"/>
    <w:rsid w:val="00033507"/>
    <w:rsid w:val="0003381A"/>
    <w:rsid w:val="00033869"/>
    <w:rsid w:val="00034520"/>
    <w:rsid w:val="00036F58"/>
    <w:rsid w:val="000370A3"/>
    <w:rsid w:val="00040E44"/>
    <w:rsid w:val="00041128"/>
    <w:rsid w:val="0004152B"/>
    <w:rsid w:val="00043411"/>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1DFF"/>
    <w:rsid w:val="000E2047"/>
    <w:rsid w:val="000E2B95"/>
    <w:rsid w:val="000E500C"/>
    <w:rsid w:val="000E59AF"/>
    <w:rsid w:val="000E6556"/>
    <w:rsid w:val="000F5917"/>
    <w:rsid w:val="000F61A1"/>
    <w:rsid w:val="00102728"/>
    <w:rsid w:val="00103DAA"/>
    <w:rsid w:val="00103E24"/>
    <w:rsid w:val="00103E81"/>
    <w:rsid w:val="001043C9"/>
    <w:rsid w:val="00104987"/>
    <w:rsid w:val="00105943"/>
    <w:rsid w:val="001114DF"/>
    <w:rsid w:val="00112BB6"/>
    <w:rsid w:val="001143EE"/>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58ED"/>
    <w:rsid w:val="001861CD"/>
    <w:rsid w:val="00186C90"/>
    <w:rsid w:val="00191651"/>
    <w:rsid w:val="001945EB"/>
    <w:rsid w:val="00195333"/>
    <w:rsid w:val="001953B6"/>
    <w:rsid w:val="0019591C"/>
    <w:rsid w:val="00196B08"/>
    <w:rsid w:val="001A1931"/>
    <w:rsid w:val="001A2E5E"/>
    <w:rsid w:val="001A379F"/>
    <w:rsid w:val="001A5AC2"/>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F4035"/>
    <w:rsid w:val="001F4642"/>
    <w:rsid w:val="001F553B"/>
    <w:rsid w:val="0020160A"/>
    <w:rsid w:val="00204D58"/>
    <w:rsid w:val="002065D6"/>
    <w:rsid w:val="002066F6"/>
    <w:rsid w:val="00206A36"/>
    <w:rsid w:val="00210DAE"/>
    <w:rsid w:val="002118C3"/>
    <w:rsid w:val="00212797"/>
    <w:rsid w:val="00212AA8"/>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23A6"/>
    <w:rsid w:val="00262403"/>
    <w:rsid w:val="00266621"/>
    <w:rsid w:val="00272733"/>
    <w:rsid w:val="002728A2"/>
    <w:rsid w:val="002733F8"/>
    <w:rsid w:val="00273892"/>
    <w:rsid w:val="002743C8"/>
    <w:rsid w:val="002771B2"/>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AF5"/>
    <w:rsid w:val="002C1FB4"/>
    <w:rsid w:val="002C3453"/>
    <w:rsid w:val="002C34FA"/>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40028"/>
    <w:rsid w:val="003413F2"/>
    <w:rsid w:val="00341D19"/>
    <w:rsid w:val="0034611A"/>
    <w:rsid w:val="003470B7"/>
    <w:rsid w:val="00350CD7"/>
    <w:rsid w:val="00350DEA"/>
    <w:rsid w:val="00351BC2"/>
    <w:rsid w:val="003525D3"/>
    <w:rsid w:val="003527E5"/>
    <w:rsid w:val="003543F6"/>
    <w:rsid w:val="00355182"/>
    <w:rsid w:val="00355E58"/>
    <w:rsid w:val="003662EF"/>
    <w:rsid w:val="003667D0"/>
    <w:rsid w:val="0036772F"/>
    <w:rsid w:val="00367F6C"/>
    <w:rsid w:val="00370F73"/>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C0E"/>
    <w:rsid w:val="003878B3"/>
    <w:rsid w:val="003912AD"/>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81D0E"/>
    <w:rsid w:val="00482FC3"/>
    <w:rsid w:val="00484FB3"/>
    <w:rsid w:val="004862A9"/>
    <w:rsid w:val="004918B9"/>
    <w:rsid w:val="00491CBC"/>
    <w:rsid w:val="004A11EB"/>
    <w:rsid w:val="004A14D8"/>
    <w:rsid w:val="004A3D72"/>
    <w:rsid w:val="004A4CDB"/>
    <w:rsid w:val="004A5437"/>
    <w:rsid w:val="004A75E4"/>
    <w:rsid w:val="004B05A4"/>
    <w:rsid w:val="004B1AC5"/>
    <w:rsid w:val="004B1EA2"/>
    <w:rsid w:val="004B2B0F"/>
    <w:rsid w:val="004B44B0"/>
    <w:rsid w:val="004B517E"/>
    <w:rsid w:val="004B65D6"/>
    <w:rsid w:val="004B74C7"/>
    <w:rsid w:val="004B750D"/>
    <w:rsid w:val="004C0DC3"/>
    <w:rsid w:val="004C3832"/>
    <w:rsid w:val="004C616C"/>
    <w:rsid w:val="004C7A66"/>
    <w:rsid w:val="004D0C21"/>
    <w:rsid w:val="004D0E87"/>
    <w:rsid w:val="004D2C2B"/>
    <w:rsid w:val="004D31AF"/>
    <w:rsid w:val="004D3B30"/>
    <w:rsid w:val="004D5E20"/>
    <w:rsid w:val="004D71A9"/>
    <w:rsid w:val="004E0C5B"/>
    <w:rsid w:val="004E1C25"/>
    <w:rsid w:val="004E3DB0"/>
    <w:rsid w:val="004E501F"/>
    <w:rsid w:val="004E6065"/>
    <w:rsid w:val="004E7FCC"/>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E4E"/>
    <w:rsid w:val="00515B15"/>
    <w:rsid w:val="005168EA"/>
    <w:rsid w:val="0051696D"/>
    <w:rsid w:val="00521C71"/>
    <w:rsid w:val="00525CE7"/>
    <w:rsid w:val="00530280"/>
    <w:rsid w:val="00531EB6"/>
    <w:rsid w:val="005377DA"/>
    <w:rsid w:val="00540F1A"/>
    <w:rsid w:val="0054270C"/>
    <w:rsid w:val="005450C8"/>
    <w:rsid w:val="00545CC7"/>
    <w:rsid w:val="005465BD"/>
    <w:rsid w:val="005475B0"/>
    <w:rsid w:val="00551929"/>
    <w:rsid w:val="00552FEF"/>
    <w:rsid w:val="00553EE9"/>
    <w:rsid w:val="00554D9B"/>
    <w:rsid w:val="0055536E"/>
    <w:rsid w:val="005653D2"/>
    <w:rsid w:val="005665CB"/>
    <w:rsid w:val="0057014D"/>
    <w:rsid w:val="00570600"/>
    <w:rsid w:val="00570FDF"/>
    <w:rsid w:val="00571F8F"/>
    <w:rsid w:val="00572F34"/>
    <w:rsid w:val="0057370B"/>
    <w:rsid w:val="0058262D"/>
    <w:rsid w:val="0058343C"/>
    <w:rsid w:val="00586A8C"/>
    <w:rsid w:val="00590301"/>
    <w:rsid w:val="005906C8"/>
    <w:rsid w:val="00591F01"/>
    <w:rsid w:val="00594C07"/>
    <w:rsid w:val="00595BE4"/>
    <w:rsid w:val="005A1621"/>
    <w:rsid w:val="005A1A58"/>
    <w:rsid w:val="005A3E14"/>
    <w:rsid w:val="005A4774"/>
    <w:rsid w:val="005A66E9"/>
    <w:rsid w:val="005A6889"/>
    <w:rsid w:val="005A7E0D"/>
    <w:rsid w:val="005B0203"/>
    <w:rsid w:val="005B0AB2"/>
    <w:rsid w:val="005B2609"/>
    <w:rsid w:val="005B329E"/>
    <w:rsid w:val="005B58A4"/>
    <w:rsid w:val="005B7C34"/>
    <w:rsid w:val="005C09C9"/>
    <w:rsid w:val="005C0C3E"/>
    <w:rsid w:val="005C2D84"/>
    <w:rsid w:val="005C6E69"/>
    <w:rsid w:val="005D2275"/>
    <w:rsid w:val="005E37F4"/>
    <w:rsid w:val="005E4D25"/>
    <w:rsid w:val="005E4D37"/>
    <w:rsid w:val="005E581A"/>
    <w:rsid w:val="005F050B"/>
    <w:rsid w:val="005F4024"/>
    <w:rsid w:val="00602CAB"/>
    <w:rsid w:val="006042AC"/>
    <w:rsid w:val="00604314"/>
    <w:rsid w:val="006053C6"/>
    <w:rsid w:val="00606519"/>
    <w:rsid w:val="00606750"/>
    <w:rsid w:val="00606AE5"/>
    <w:rsid w:val="00607DF2"/>
    <w:rsid w:val="0061035B"/>
    <w:rsid w:val="00615A85"/>
    <w:rsid w:val="006173ED"/>
    <w:rsid w:val="00617B2F"/>
    <w:rsid w:val="00617C0E"/>
    <w:rsid w:val="006260A0"/>
    <w:rsid w:val="00626D91"/>
    <w:rsid w:val="006307C0"/>
    <w:rsid w:val="00632E34"/>
    <w:rsid w:val="00637986"/>
    <w:rsid w:val="00644DBD"/>
    <w:rsid w:val="0064522A"/>
    <w:rsid w:val="00645A59"/>
    <w:rsid w:val="00645AF5"/>
    <w:rsid w:val="0064752C"/>
    <w:rsid w:val="00652D73"/>
    <w:rsid w:val="00654E7D"/>
    <w:rsid w:val="00656369"/>
    <w:rsid w:val="00657242"/>
    <w:rsid w:val="00657912"/>
    <w:rsid w:val="006602CA"/>
    <w:rsid w:val="00662B3F"/>
    <w:rsid w:val="00662D9A"/>
    <w:rsid w:val="006643CC"/>
    <w:rsid w:val="00664DC5"/>
    <w:rsid w:val="0066524C"/>
    <w:rsid w:val="0066735D"/>
    <w:rsid w:val="00667C05"/>
    <w:rsid w:val="00667F5C"/>
    <w:rsid w:val="00671550"/>
    <w:rsid w:val="00673199"/>
    <w:rsid w:val="00674791"/>
    <w:rsid w:val="0067638C"/>
    <w:rsid w:val="00676966"/>
    <w:rsid w:val="00682546"/>
    <w:rsid w:val="00682E20"/>
    <w:rsid w:val="00683A5A"/>
    <w:rsid w:val="00685891"/>
    <w:rsid w:val="00694027"/>
    <w:rsid w:val="006966D4"/>
    <w:rsid w:val="006A12A8"/>
    <w:rsid w:val="006A20BA"/>
    <w:rsid w:val="006A2710"/>
    <w:rsid w:val="006A2953"/>
    <w:rsid w:val="006A4C2F"/>
    <w:rsid w:val="006B0A33"/>
    <w:rsid w:val="006B0B15"/>
    <w:rsid w:val="006B0EF9"/>
    <w:rsid w:val="006B1E5E"/>
    <w:rsid w:val="006B27EB"/>
    <w:rsid w:val="006B3418"/>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309E"/>
    <w:rsid w:val="006E3D2C"/>
    <w:rsid w:val="006E6ED8"/>
    <w:rsid w:val="006E78D6"/>
    <w:rsid w:val="006F1824"/>
    <w:rsid w:val="006F2D6F"/>
    <w:rsid w:val="006F5C03"/>
    <w:rsid w:val="007005C8"/>
    <w:rsid w:val="00700839"/>
    <w:rsid w:val="00703076"/>
    <w:rsid w:val="0070355A"/>
    <w:rsid w:val="007046F8"/>
    <w:rsid w:val="007073B0"/>
    <w:rsid w:val="007108B7"/>
    <w:rsid w:val="00710C07"/>
    <w:rsid w:val="0071209F"/>
    <w:rsid w:val="00712920"/>
    <w:rsid w:val="00712CE5"/>
    <w:rsid w:val="0071327E"/>
    <w:rsid w:val="0071396B"/>
    <w:rsid w:val="00714224"/>
    <w:rsid w:val="00714969"/>
    <w:rsid w:val="007154AE"/>
    <w:rsid w:val="00716F6D"/>
    <w:rsid w:val="007217C9"/>
    <w:rsid w:val="007221AD"/>
    <w:rsid w:val="007236D5"/>
    <w:rsid w:val="007243D3"/>
    <w:rsid w:val="00725B8E"/>
    <w:rsid w:val="00726F77"/>
    <w:rsid w:val="007312E1"/>
    <w:rsid w:val="007319BE"/>
    <w:rsid w:val="0073295D"/>
    <w:rsid w:val="00733031"/>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8EB"/>
    <w:rsid w:val="00764FC3"/>
    <w:rsid w:val="00766353"/>
    <w:rsid w:val="00767E8D"/>
    <w:rsid w:val="00770ACF"/>
    <w:rsid w:val="0077174C"/>
    <w:rsid w:val="007718BC"/>
    <w:rsid w:val="00771EF6"/>
    <w:rsid w:val="0077546D"/>
    <w:rsid w:val="0078318C"/>
    <w:rsid w:val="00783368"/>
    <w:rsid w:val="00783B3E"/>
    <w:rsid w:val="00785DDD"/>
    <w:rsid w:val="00787DF2"/>
    <w:rsid w:val="00790C7B"/>
    <w:rsid w:val="007918E5"/>
    <w:rsid w:val="0079244E"/>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63B4"/>
    <w:rsid w:val="007F1174"/>
    <w:rsid w:val="007F12C5"/>
    <w:rsid w:val="007F3FBB"/>
    <w:rsid w:val="007F4241"/>
    <w:rsid w:val="007F50B3"/>
    <w:rsid w:val="00801454"/>
    <w:rsid w:val="0080441D"/>
    <w:rsid w:val="008132B8"/>
    <w:rsid w:val="008137B0"/>
    <w:rsid w:val="00814E71"/>
    <w:rsid w:val="008201A9"/>
    <w:rsid w:val="008234D5"/>
    <w:rsid w:val="00824948"/>
    <w:rsid w:val="008250E7"/>
    <w:rsid w:val="008256E1"/>
    <w:rsid w:val="00825E83"/>
    <w:rsid w:val="00832AC4"/>
    <w:rsid w:val="00832C65"/>
    <w:rsid w:val="008330E6"/>
    <w:rsid w:val="00841FFB"/>
    <w:rsid w:val="00844141"/>
    <w:rsid w:val="008451DB"/>
    <w:rsid w:val="00845D97"/>
    <w:rsid w:val="00846EAC"/>
    <w:rsid w:val="0085156F"/>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3444"/>
    <w:rsid w:val="00894A01"/>
    <w:rsid w:val="00894A7A"/>
    <w:rsid w:val="008951FF"/>
    <w:rsid w:val="008962D5"/>
    <w:rsid w:val="008A45BA"/>
    <w:rsid w:val="008A73E0"/>
    <w:rsid w:val="008B23EA"/>
    <w:rsid w:val="008B3A94"/>
    <w:rsid w:val="008B3C00"/>
    <w:rsid w:val="008B63F9"/>
    <w:rsid w:val="008B6B23"/>
    <w:rsid w:val="008B7B33"/>
    <w:rsid w:val="008C0D3C"/>
    <w:rsid w:val="008C18F8"/>
    <w:rsid w:val="008C1B80"/>
    <w:rsid w:val="008C1CC6"/>
    <w:rsid w:val="008C3A7F"/>
    <w:rsid w:val="008C43DF"/>
    <w:rsid w:val="008C45C1"/>
    <w:rsid w:val="008C4DEA"/>
    <w:rsid w:val="008C54B4"/>
    <w:rsid w:val="008C6EE9"/>
    <w:rsid w:val="008D3098"/>
    <w:rsid w:val="008D3893"/>
    <w:rsid w:val="008E00D5"/>
    <w:rsid w:val="008E010D"/>
    <w:rsid w:val="008E077A"/>
    <w:rsid w:val="008E0ADF"/>
    <w:rsid w:val="008E2067"/>
    <w:rsid w:val="008E32F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0E8A"/>
    <w:rsid w:val="009235F4"/>
    <w:rsid w:val="009243A0"/>
    <w:rsid w:val="009252AA"/>
    <w:rsid w:val="00925D0F"/>
    <w:rsid w:val="00927955"/>
    <w:rsid w:val="009303C0"/>
    <w:rsid w:val="00930702"/>
    <w:rsid w:val="00933357"/>
    <w:rsid w:val="00933598"/>
    <w:rsid w:val="00937B21"/>
    <w:rsid w:val="00940C72"/>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1B05"/>
    <w:rsid w:val="00992872"/>
    <w:rsid w:val="0099427C"/>
    <w:rsid w:val="00995391"/>
    <w:rsid w:val="009A228F"/>
    <w:rsid w:val="009A2524"/>
    <w:rsid w:val="009A3A58"/>
    <w:rsid w:val="009A613F"/>
    <w:rsid w:val="009B044E"/>
    <w:rsid w:val="009B2C3F"/>
    <w:rsid w:val="009B359D"/>
    <w:rsid w:val="009B35E4"/>
    <w:rsid w:val="009B4255"/>
    <w:rsid w:val="009B5A2C"/>
    <w:rsid w:val="009B69E3"/>
    <w:rsid w:val="009C0B8E"/>
    <w:rsid w:val="009C0C4A"/>
    <w:rsid w:val="009C0E64"/>
    <w:rsid w:val="009C22FB"/>
    <w:rsid w:val="009C509B"/>
    <w:rsid w:val="009C60E9"/>
    <w:rsid w:val="009C6919"/>
    <w:rsid w:val="009D0CBA"/>
    <w:rsid w:val="009D108C"/>
    <w:rsid w:val="009D1DA6"/>
    <w:rsid w:val="009D2A63"/>
    <w:rsid w:val="009D2A85"/>
    <w:rsid w:val="009D2AD2"/>
    <w:rsid w:val="009D31B6"/>
    <w:rsid w:val="009D4E8D"/>
    <w:rsid w:val="009D5788"/>
    <w:rsid w:val="009D62C5"/>
    <w:rsid w:val="009D72BF"/>
    <w:rsid w:val="009E0A13"/>
    <w:rsid w:val="009E41D5"/>
    <w:rsid w:val="009E599A"/>
    <w:rsid w:val="009E5EBF"/>
    <w:rsid w:val="009E60B7"/>
    <w:rsid w:val="009E6BAA"/>
    <w:rsid w:val="009F0612"/>
    <w:rsid w:val="009F0931"/>
    <w:rsid w:val="009F15D9"/>
    <w:rsid w:val="009F1891"/>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5ED2"/>
    <w:rsid w:val="00A17DB1"/>
    <w:rsid w:val="00A25FB2"/>
    <w:rsid w:val="00A268E5"/>
    <w:rsid w:val="00A31A28"/>
    <w:rsid w:val="00A32CE8"/>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77E3F"/>
    <w:rsid w:val="00A818D6"/>
    <w:rsid w:val="00A84047"/>
    <w:rsid w:val="00A869CD"/>
    <w:rsid w:val="00A914CE"/>
    <w:rsid w:val="00A915B7"/>
    <w:rsid w:val="00A93362"/>
    <w:rsid w:val="00A93C96"/>
    <w:rsid w:val="00A93E59"/>
    <w:rsid w:val="00A95E02"/>
    <w:rsid w:val="00A96533"/>
    <w:rsid w:val="00A97A15"/>
    <w:rsid w:val="00AA2BD6"/>
    <w:rsid w:val="00AA3E4C"/>
    <w:rsid w:val="00AA496D"/>
    <w:rsid w:val="00AA7422"/>
    <w:rsid w:val="00AB16EB"/>
    <w:rsid w:val="00AB1FC0"/>
    <w:rsid w:val="00AB32BD"/>
    <w:rsid w:val="00AB3762"/>
    <w:rsid w:val="00AB3851"/>
    <w:rsid w:val="00AB4B20"/>
    <w:rsid w:val="00AB4EE2"/>
    <w:rsid w:val="00AB57C5"/>
    <w:rsid w:val="00AB6609"/>
    <w:rsid w:val="00AB70A0"/>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1453"/>
    <w:rsid w:val="00B222EB"/>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2E90"/>
    <w:rsid w:val="00B65CD2"/>
    <w:rsid w:val="00B67D15"/>
    <w:rsid w:val="00B70450"/>
    <w:rsid w:val="00B72115"/>
    <w:rsid w:val="00B727B3"/>
    <w:rsid w:val="00B74230"/>
    <w:rsid w:val="00B74447"/>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4FBB"/>
    <w:rsid w:val="00BF1D67"/>
    <w:rsid w:val="00BF3801"/>
    <w:rsid w:val="00C019D3"/>
    <w:rsid w:val="00C04057"/>
    <w:rsid w:val="00C076B6"/>
    <w:rsid w:val="00C112A3"/>
    <w:rsid w:val="00C11D54"/>
    <w:rsid w:val="00C15CCD"/>
    <w:rsid w:val="00C161DD"/>
    <w:rsid w:val="00C1701E"/>
    <w:rsid w:val="00C227DE"/>
    <w:rsid w:val="00C24D2B"/>
    <w:rsid w:val="00C24D3B"/>
    <w:rsid w:val="00C26C43"/>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71"/>
    <w:rsid w:val="00C64C85"/>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C2652"/>
    <w:rsid w:val="00CC3D9A"/>
    <w:rsid w:val="00CC60D5"/>
    <w:rsid w:val="00CD47D3"/>
    <w:rsid w:val="00CD4933"/>
    <w:rsid w:val="00CD5DE6"/>
    <w:rsid w:val="00CD7A06"/>
    <w:rsid w:val="00CE080E"/>
    <w:rsid w:val="00CE2C81"/>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3442"/>
    <w:rsid w:val="00D23ADB"/>
    <w:rsid w:val="00D243E1"/>
    <w:rsid w:val="00D261E2"/>
    <w:rsid w:val="00D267CC"/>
    <w:rsid w:val="00D27EBA"/>
    <w:rsid w:val="00D30279"/>
    <w:rsid w:val="00D35AB8"/>
    <w:rsid w:val="00D368F1"/>
    <w:rsid w:val="00D4047B"/>
    <w:rsid w:val="00D40BB7"/>
    <w:rsid w:val="00D466D3"/>
    <w:rsid w:val="00D46E93"/>
    <w:rsid w:val="00D47929"/>
    <w:rsid w:val="00D51905"/>
    <w:rsid w:val="00D5223A"/>
    <w:rsid w:val="00D524B6"/>
    <w:rsid w:val="00D527A3"/>
    <w:rsid w:val="00D53703"/>
    <w:rsid w:val="00D54DF3"/>
    <w:rsid w:val="00D603EA"/>
    <w:rsid w:val="00D614CF"/>
    <w:rsid w:val="00D620C7"/>
    <w:rsid w:val="00D6398B"/>
    <w:rsid w:val="00D6596D"/>
    <w:rsid w:val="00D7051E"/>
    <w:rsid w:val="00D70CA7"/>
    <w:rsid w:val="00D70F91"/>
    <w:rsid w:val="00D718F2"/>
    <w:rsid w:val="00D75D80"/>
    <w:rsid w:val="00D75F46"/>
    <w:rsid w:val="00D8484F"/>
    <w:rsid w:val="00D85893"/>
    <w:rsid w:val="00D86DAC"/>
    <w:rsid w:val="00D939D6"/>
    <w:rsid w:val="00D94671"/>
    <w:rsid w:val="00D9787F"/>
    <w:rsid w:val="00DA04B2"/>
    <w:rsid w:val="00DA056F"/>
    <w:rsid w:val="00DA1472"/>
    <w:rsid w:val="00DA1AE9"/>
    <w:rsid w:val="00DA2342"/>
    <w:rsid w:val="00DA6981"/>
    <w:rsid w:val="00DB07F4"/>
    <w:rsid w:val="00DB1B34"/>
    <w:rsid w:val="00DB2A47"/>
    <w:rsid w:val="00DB360C"/>
    <w:rsid w:val="00DB3A8B"/>
    <w:rsid w:val="00DB3CF1"/>
    <w:rsid w:val="00DB4174"/>
    <w:rsid w:val="00DC051B"/>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F8"/>
    <w:rsid w:val="00E119B9"/>
    <w:rsid w:val="00E1512A"/>
    <w:rsid w:val="00E15C46"/>
    <w:rsid w:val="00E15D93"/>
    <w:rsid w:val="00E16D02"/>
    <w:rsid w:val="00E2198F"/>
    <w:rsid w:val="00E24B66"/>
    <w:rsid w:val="00E2534C"/>
    <w:rsid w:val="00E257A9"/>
    <w:rsid w:val="00E36F1F"/>
    <w:rsid w:val="00E40C5A"/>
    <w:rsid w:val="00E42B8D"/>
    <w:rsid w:val="00E4394F"/>
    <w:rsid w:val="00E43F09"/>
    <w:rsid w:val="00E43F9A"/>
    <w:rsid w:val="00E479F3"/>
    <w:rsid w:val="00E51472"/>
    <w:rsid w:val="00E52A5B"/>
    <w:rsid w:val="00E55050"/>
    <w:rsid w:val="00E55481"/>
    <w:rsid w:val="00E56AA9"/>
    <w:rsid w:val="00E60B95"/>
    <w:rsid w:val="00E62297"/>
    <w:rsid w:val="00E62AB7"/>
    <w:rsid w:val="00E62E3C"/>
    <w:rsid w:val="00E655D0"/>
    <w:rsid w:val="00E668F9"/>
    <w:rsid w:val="00E66DBC"/>
    <w:rsid w:val="00E673CE"/>
    <w:rsid w:val="00E71EDA"/>
    <w:rsid w:val="00E76702"/>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3277"/>
    <w:rsid w:val="00F04716"/>
    <w:rsid w:val="00F05AF6"/>
    <w:rsid w:val="00F071E7"/>
    <w:rsid w:val="00F110D2"/>
    <w:rsid w:val="00F11485"/>
    <w:rsid w:val="00F15442"/>
    <w:rsid w:val="00F15798"/>
    <w:rsid w:val="00F219D7"/>
    <w:rsid w:val="00F21B87"/>
    <w:rsid w:val="00F21C95"/>
    <w:rsid w:val="00F25658"/>
    <w:rsid w:val="00F25753"/>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3E71"/>
    <w:rsid w:val="00F6456C"/>
    <w:rsid w:val="00F6462D"/>
    <w:rsid w:val="00F675FC"/>
    <w:rsid w:val="00F67EFC"/>
    <w:rsid w:val="00F70514"/>
    <w:rsid w:val="00F70DA5"/>
    <w:rsid w:val="00F7352E"/>
    <w:rsid w:val="00F738C8"/>
    <w:rsid w:val="00F738DF"/>
    <w:rsid w:val="00F743CC"/>
    <w:rsid w:val="00F77917"/>
    <w:rsid w:val="00F81C5C"/>
    <w:rsid w:val="00F839EE"/>
    <w:rsid w:val="00F86481"/>
    <w:rsid w:val="00F8717C"/>
    <w:rsid w:val="00F904ED"/>
    <w:rsid w:val="00F90579"/>
    <w:rsid w:val="00F92A3F"/>
    <w:rsid w:val="00F93A15"/>
    <w:rsid w:val="00F93E71"/>
    <w:rsid w:val="00F970DA"/>
    <w:rsid w:val="00F9754E"/>
    <w:rsid w:val="00FA252D"/>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DD4"/>
    <w:rsid w:val="00FF2B66"/>
    <w:rsid w:val="00FF372F"/>
    <w:rsid w:val="00FF3E8C"/>
    <w:rsid w:val="00FF50AB"/>
    <w:rsid w:val="00FF63BC"/>
    <w:rsid w:val="00FF6709"/>
    <w:rsid w:val="01076099"/>
    <w:rsid w:val="06719B4E"/>
    <w:rsid w:val="15CBFDC3"/>
    <w:rsid w:val="2B5C891D"/>
    <w:rsid w:val="2F1DE33E"/>
    <w:rsid w:val="30D54BDD"/>
    <w:rsid w:val="385A7233"/>
    <w:rsid w:val="3F6DD42C"/>
    <w:rsid w:val="42B4A311"/>
    <w:rsid w:val="48CEFDDC"/>
    <w:rsid w:val="4DC0A184"/>
    <w:rsid w:val="55581740"/>
    <w:rsid w:val="562CAC6B"/>
    <w:rsid w:val="5793981D"/>
    <w:rsid w:val="57DAD4BB"/>
    <w:rsid w:val="58E299E5"/>
    <w:rsid w:val="6A054F1E"/>
    <w:rsid w:val="6A976AE5"/>
    <w:rsid w:val="6C7594CB"/>
    <w:rsid w:val="6E4EAE36"/>
    <w:rsid w:val="7BEE5DA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5B4E7316-7024-42A0-A50B-A52BA37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3B"/>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5373B"/>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5373B"/>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5373B"/>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5373B"/>
    <w:rPr>
      <w:rFonts w:ascii="Arial" w:hAnsi="Arial"/>
      <w:b/>
      <w:color w:val="0303B8" w:themeColor="text1"/>
      <w:u w:val="none"/>
    </w:rPr>
  </w:style>
  <w:style w:type="paragraph" w:styleId="ListParagraph">
    <w:name w:val="List Paragraph"/>
    <w:basedOn w:val="Normal"/>
    <w:uiPriority w:val="34"/>
    <w:rsid w:val="0045373B"/>
    <w:pPr>
      <w:ind w:left="720"/>
      <w:contextualSpacing/>
    </w:pPr>
  </w:style>
  <w:style w:type="paragraph" w:customStyle="1" w:styleId="Bullets">
    <w:name w:val="Bullets"/>
    <w:basedOn w:val="Normal"/>
    <w:qFormat/>
    <w:rsid w:val="0045373B"/>
    <w:pPr>
      <w:numPr>
        <w:numId w:val="23"/>
      </w:numPr>
    </w:pPr>
    <w:rPr>
      <w:rFonts w:cs="Arial"/>
      <w:bCs/>
      <w:szCs w:val="18"/>
    </w:rPr>
  </w:style>
  <w:style w:type="paragraph" w:customStyle="1" w:styleId="Tableleftaligned">
    <w:name w:val="Table left aligned"/>
    <w:basedOn w:val="Normal"/>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5373B"/>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5373B"/>
    <w:rPr>
      <w:rFonts w:ascii="Arial" w:hAnsi="Arial"/>
      <w:b/>
      <w:color w:val="0303B8" w:themeColor="text1"/>
      <w:sz w:val="23"/>
      <w:lang w:val="en-US"/>
    </w:rPr>
  </w:style>
  <w:style w:type="paragraph" w:styleId="CommentText">
    <w:name w:val="annotation text"/>
    <w:basedOn w:val="Normal"/>
    <w:link w:val="CommentTextChar"/>
    <w:uiPriority w:val="99"/>
    <w:unhideWhenUsed/>
    <w:rsid w:val="0045373B"/>
    <w:rPr>
      <w:rFonts w:eastAsiaTheme="minorHAnsi" w:cstheme="minorBidi"/>
      <w:szCs w:val="20"/>
      <w:lang w:val="en-GB"/>
    </w:rPr>
  </w:style>
  <w:style w:type="character" w:customStyle="1" w:styleId="CommentTextChar">
    <w:name w:val="Comment Text Char"/>
    <w:basedOn w:val="DefaultParagraphFont"/>
    <w:link w:val="CommentText"/>
    <w:uiPriority w:val="99"/>
    <w:rsid w:val="0045373B"/>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5373B"/>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5373B"/>
    <w:rPr>
      <w:sz w:val="16"/>
      <w:szCs w:val="16"/>
    </w:rPr>
  </w:style>
  <w:style w:type="paragraph" w:styleId="CommentSubject">
    <w:name w:val="annotation subject"/>
    <w:basedOn w:val="CommentText"/>
    <w:next w:val="CommentText"/>
    <w:link w:val="CommentSubjectChar"/>
    <w:uiPriority w:val="99"/>
    <w:semiHidden/>
    <w:unhideWhenUsed/>
    <w:rsid w:val="0045373B"/>
    <w:rPr>
      <w:rFonts w:ascii="Cambria" w:eastAsia="Cambria" w:hAnsi="Cambria"/>
      <w:b/>
      <w:bCs/>
    </w:rPr>
  </w:style>
  <w:style w:type="character" w:customStyle="1" w:styleId="CommentSubjectChar">
    <w:name w:val="Comment Subject Char"/>
    <w:basedOn w:val="CommentTextChar"/>
    <w:link w:val="CommentSubject"/>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5373B"/>
  </w:style>
  <w:style w:type="paragraph" w:customStyle="1" w:styleId="Seite">
    <w:name w:val="Seite"/>
    <w:basedOn w:val="Footer"/>
    <w:rsid w:val="0045373B"/>
    <w:pPr>
      <w:framePr w:w="496" w:wrap="none" w:vAnchor="text" w:hAnchor="margin" w:xAlign="right" w:y="6"/>
      <w:spacing w:line="240" w:lineRule="auto"/>
      <w:jc w:val="right"/>
    </w:pPr>
    <w:rPr>
      <w:sz w:val="18"/>
    </w:rPr>
  </w:style>
  <w:style w:type="paragraph" w:customStyle="1" w:styleId="FooterHead">
    <w:name w:val="Footer Head"/>
    <w:basedOn w:val="Footer"/>
    <w:qFormat/>
    <w:rsid w:val="0045373B"/>
    <w:rPr>
      <w:b/>
      <w:szCs w:val="12"/>
    </w:rPr>
  </w:style>
  <w:style w:type="character" w:styleId="UnresolvedMention">
    <w:name w:val="Unresolved Mention"/>
    <w:basedOn w:val="DefaultParagraphFont"/>
    <w:uiPriority w:val="99"/>
    <w:semiHidden/>
    <w:unhideWhenUsed/>
    <w:rsid w:val="0045373B"/>
    <w:rPr>
      <w:color w:val="605E5C"/>
      <w:shd w:val="clear" w:color="auto" w:fill="E1DFDD"/>
    </w:rPr>
  </w:style>
  <w:style w:type="paragraph" w:customStyle="1" w:styleId="BoilerplateBold">
    <w:name w:val="Boilerplate Bold"/>
    <w:basedOn w:val="Normal"/>
    <w:qFormat/>
    <w:rsid w:val="0045373B"/>
    <w:rPr>
      <w:b/>
      <w:color w:val="0303B8" w:themeColor="text1"/>
      <w:sz w:val="18"/>
      <w:szCs w:val="18"/>
    </w:rPr>
  </w:style>
  <w:style w:type="paragraph" w:customStyle="1" w:styleId="Boilerplate">
    <w:name w:val="Boilerplate"/>
    <w:basedOn w:val="Normal"/>
    <w:qFormat/>
    <w:rsid w:val="0045373B"/>
    <w:rPr>
      <w:color w:val="808080" w:themeColor="background1" w:themeShade="80"/>
      <w:sz w:val="18"/>
      <w:szCs w:val="18"/>
    </w:rPr>
  </w:style>
  <w:style w:type="paragraph" w:customStyle="1" w:styleId="Publicationframedate">
    <w:name w:val="Publication frame/date"/>
    <w:basedOn w:val="Normal"/>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Normal"/>
    <w:qFormat/>
    <w:rsid w:val="0045373B"/>
    <w:rPr>
      <w:b/>
      <w:color w:val="0303B8" w:themeColor="text1"/>
      <w:sz w:val="24"/>
    </w:rPr>
  </w:style>
  <w:style w:type="character" w:styleId="FollowedHyperlink">
    <w:name w:val="FollowedHyperlink"/>
    <w:basedOn w:val="DefaultParagraphFon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Strong">
    <w:name w:val="Strong"/>
    <w:basedOn w:val="DefaultParagraphFont"/>
    <w:uiPriority w:val="22"/>
    <w:qFormat/>
    <w:rsid w:val="00E90770"/>
    <w:rPr>
      <w:b/>
      <w:bCs/>
    </w:rPr>
  </w:style>
  <w:style w:type="paragraph" w:styleId="Revision">
    <w:name w:val="Revision"/>
    <w:hidden/>
    <w:uiPriority w:val="99"/>
    <w:semiHidden/>
    <w:rsid w:val="000826B1"/>
    <w:rPr>
      <w:rFonts w:ascii="Arial" w:eastAsia="Cambria" w:hAnsi="Arial"/>
      <w:color w:val="000000" w:themeColor="accent1"/>
      <w:sz w:val="23"/>
      <w:szCs w:val="24"/>
      <w:lang w:val="en-US" w:eastAsia="en-US"/>
    </w:rPr>
  </w:style>
  <w:style w:type="paragraph" w:styleId="NormalWeb">
    <w:name w:val="Normal (Web)"/>
    <w:basedOn w:val="Normal"/>
    <w:uiPriority w:val="99"/>
    <w:semiHidden/>
    <w:unhideWhenUsed/>
    <w:rsid w:val="00FA65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80329033">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819811184">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1035541833">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91410353">
      <w:bodyDiv w:val="1"/>
      <w:marLeft w:val="0"/>
      <w:marRight w:val="0"/>
      <w:marTop w:val="0"/>
      <w:marBottom w:val="0"/>
      <w:divBdr>
        <w:top w:val="none" w:sz="0" w:space="0" w:color="auto"/>
        <w:left w:val="none" w:sz="0" w:space="0" w:color="auto"/>
        <w:bottom w:val="none" w:sz="0" w:space="0" w:color="auto"/>
        <w:right w:val="none" w:sz="0" w:space="0" w:color="auto"/>
      </w:divBdr>
    </w:div>
    <w:div w:id="1193153095">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64159082">
      <w:bodyDiv w:val="1"/>
      <w:marLeft w:val="0"/>
      <w:marRight w:val="0"/>
      <w:marTop w:val="0"/>
      <w:marBottom w:val="0"/>
      <w:divBdr>
        <w:top w:val="none" w:sz="0" w:space="0" w:color="auto"/>
        <w:left w:val="none" w:sz="0" w:space="0" w:color="auto"/>
        <w:bottom w:val="none" w:sz="0" w:space="0" w:color="auto"/>
        <w:right w:val="none" w:sz="0" w:space="0" w:color="auto"/>
      </w:divBdr>
    </w:div>
    <w:div w:id="1665626998">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727223552">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biosystems.com" TargetMode="External"/><Relationship Id="rId18" Type="http://schemas.openxmlformats.org/officeDocument/2006/relationships/hyperlink" Target="https://www.linkedin.com/company/geagroup/posts/?feedView=al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ea.com/en/company/media/features/index.js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ea.com/en/company/media/media-center/index.jsp" TargetMode="External"/><Relationship Id="rId20" Type="http://schemas.openxmlformats.org/officeDocument/2006/relationships/hyperlink" Target="http://www.youtube.com/user/TheGEAGro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ea.com/en/company/media/index.js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about-us/index.jsp"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2.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3.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4.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5726</Characters>
  <Application>Microsoft Office Word</Application>
  <DocSecurity>0</DocSecurity>
  <Lines>47</Lines>
  <Paragraphs>13</Paragraphs>
  <ScaleCrop>false</ScaleCrop>
  <Manager/>
  <Company>luhmann &amp; friends</Company>
  <LinksUpToDate>false</LinksUpToDate>
  <CharactersWithSpaces>6621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3</cp:revision>
  <cp:lastPrinted>2021-09-10T11:25:00Z</cp:lastPrinted>
  <dcterms:created xsi:type="dcterms:W3CDTF">2025-11-05T14:20:00Z</dcterms:created>
  <dcterms:modified xsi:type="dcterms:W3CDTF">2025-11-06T14:31:00Z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ies>
</file>