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C77F" w14:textId="32E0E2FC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D0239" wp14:editId="7A1B3D1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80B7" w14:textId="4C43EB8E" w:rsidR="00732C71" w:rsidRDefault="008D031B" w:rsidP="00732C71">
                            <w:r>
                              <w:t>24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D02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2CA480B7" w14:textId="4C43EB8E" w:rsidR="00732C71" w:rsidRDefault="008D031B" w:rsidP="00732C71">
                      <w:r>
                        <w:t>24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02047DC5" wp14:editId="08CA029C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C31">
        <w:t>„Kommunen müssen</w:t>
      </w:r>
      <w:r w:rsidR="009F65DE">
        <w:t xml:space="preserve"> </w:t>
      </w:r>
      <w:r w:rsidR="002B3C31">
        <w:br/>
        <w:t>klimaresilienter werden“</w:t>
      </w:r>
    </w:p>
    <w:p w14:paraId="385D373E" w14:textId="51AFD1CA" w:rsidR="00732C71" w:rsidRPr="00BF12CE" w:rsidRDefault="00713A59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</w:t>
      </w:r>
      <w:r w:rsidR="00C32ED6">
        <w:t xml:space="preserve">: Gefahren für die Gesundheit </w:t>
      </w:r>
      <w:r>
        <w:t>– Extremwetterkongress</w:t>
      </w:r>
    </w:p>
    <w:p w14:paraId="6B1D12C6" w14:textId="77777777" w:rsidR="00732C71" w:rsidRDefault="00732C71" w:rsidP="00732C71">
      <w:pPr>
        <w:pStyle w:val="Default"/>
      </w:pPr>
    </w:p>
    <w:p w14:paraId="55661A2F" w14:textId="37DA53EE" w:rsidR="00B72A5D" w:rsidRDefault="00732C71" w:rsidP="00432F2A">
      <w:pPr>
        <w:pStyle w:val="Textbold"/>
        <w:jc w:val="both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679BC6CE" wp14:editId="5E26BC52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EE80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C6CE" id="_x0000_s1027" type="#_x0000_t202" style="position:absolute;left:0;text-align:left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7256EE80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EF488A">
        <w:t>/Hamburg</w:t>
      </w:r>
      <w:r w:rsidR="00B72A5D">
        <w:t xml:space="preserve">. </w:t>
      </w:r>
      <w:r w:rsidR="006E09B8">
        <w:t xml:space="preserve">Die Deutsche Bundesstiftung Umwelt (DBU) ruft </w:t>
      </w:r>
      <w:r w:rsidR="005A0A30">
        <w:t>zu mehr Unterstützung für</w:t>
      </w:r>
      <w:r w:rsidR="006E09B8">
        <w:t xml:space="preserve"> Städte und Gemeinden </w:t>
      </w:r>
      <w:r w:rsidR="005A0A30">
        <w:t xml:space="preserve">auf, damit </w:t>
      </w:r>
      <w:r w:rsidR="009D2D54">
        <w:t xml:space="preserve">diese sich besser </w:t>
      </w:r>
      <w:r w:rsidR="00F90356">
        <w:t>an die Folgen des fortschreitenden Klimawandels anpassen</w:t>
      </w:r>
      <w:r w:rsidR="00636964">
        <w:t xml:space="preserve"> können</w:t>
      </w:r>
      <w:r w:rsidR="00F90356">
        <w:t>. „</w:t>
      </w:r>
      <w:r w:rsidR="00F3527D">
        <w:t>Kommunen müssen klimaresilienter werden – für Umwelt-</w:t>
      </w:r>
      <w:r w:rsidR="006F51AC">
        <w:t xml:space="preserve"> und </w:t>
      </w:r>
      <w:r w:rsidR="00F3527D">
        <w:t>Natur</w:t>
      </w:r>
      <w:r w:rsidR="00AF26C8">
        <w:t>-</w:t>
      </w:r>
      <w:r w:rsidR="00DB6BF3">
        <w:t>, aber auch für den Gesundheitsschutz“, so DBU-Generalsekretär Alexander Bonde</w:t>
      </w:r>
      <w:r w:rsidR="00A42029">
        <w:t xml:space="preserve"> mit Blick auf den heute </w:t>
      </w:r>
      <w:r w:rsidR="00FF6799">
        <w:t xml:space="preserve">(Mittwoch) in Hamburg startenden </w:t>
      </w:r>
      <w:r w:rsidR="0053100A">
        <w:t xml:space="preserve">mehrtägigen </w:t>
      </w:r>
      <w:hyperlink r:id="rId10" w:history="1">
        <w:r w:rsidR="00FF6799" w:rsidRPr="00134D0D">
          <w:rPr>
            <w:rStyle w:val="Hyperlink"/>
          </w:rPr>
          <w:t>Extremwetterkongress</w:t>
        </w:r>
      </w:hyperlink>
      <w:r w:rsidR="00FF6799">
        <w:t>.</w:t>
      </w:r>
      <w:r w:rsidR="00DE0C21">
        <w:t xml:space="preserve"> </w:t>
      </w:r>
      <w:r w:rsidR="0050039B">
        <w:t>Neben der DBU mit Workshop und Messestand nehmen unter andere</w:t>
      </w:r>
      <w:r w:rsidR="004C2598">
        <w:t>n</w:t>
      </w:r>
      <w:r w:rsidR="0050039B">
        <w:t xml:space="preserve"> </w:t>
      </w:r>
      <w:r w:rsidR="00B11AA7">
        <w:t xml:space="preserve">Klimaforscher und Ozeanograph Prof. Dr. Mojib Latif, </w:t>
      </w:r>
      <w:r w:rsidR="001D211E">
        <w:t>Diplom-Met</w:t>
      </w:r>
      <w:r w:rsidR="00827F19">
        <w:t>e</w:t>
      </w:r>
      <w:r w:rsidR="001D211E">
        <w:t>orologe und</w:t>
      </w:r>
      <w:r w:rsidR="002F64AB">
        <w:t xml:space="preserve"> Buchautor Sven Plöger</w:t>
      </w:r>
      <w:r w:rsidR="00F02CB5">
        <w:t xml:space="preserve"> sowie </w:t>
      </w:r>
      <w:r w:rsidR="00C73FBC">
        <w:t xml:space="preserve">Tobias Fuchs </w:t>
      </w:r>
      <w:r w:rsidR="006C7D48">
        <w:t>vom Vorstand Klima und Umwelt des Deutschen Wetterdienstes (DWD) teil.</w:t>
      </w:r>
    </w:p>
    <w:p w14:paraId="49075869" w14:textId="080B8851" w:rsidR="00B72A5D" w:rsidRPr="003E6A2B" w:rsidRDefault="00CD0E6D" w:rsidP="00B72A5D">
      <w:pPr>
        <w:pStyle w:val="KeinLeerraum"/>
      </w:pPr>
      <w:r>
        <w:t>Klimaschutz und Klimaanpassung die Währungen der Zukunft für ein lebenswertes Umfeld</w:t>
      </w:r>
      <w:r w:rsidR="00B72A5D" w:rsidRPr="003E6A2B">
        <w:t xml:space="preserve"> </w:t>
      </w:r>
    </w:p>
    <w:p w14:paraId="39D79E18" w14:textId="52446DE0" w:rsidR="00732C71" w:rsidRDefault="006F0303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Laut Bonde</w:t>
      </w:r>
      <w:r w:rsidR="00D174C0">
        <w:rPr>
          <w:color w:val="auto"/>
          <w:sz w:val="18"/>
        </w:rPr>
        <w:t xml:space="preserve"> </w:t>
      </w:r>
      <w:r w:rsidR="00BA714F">
        <w:rPr>
          <w:color w:val="auto"/>
          <w:sz w:val="18"/>
        </w:rPr>
        <w:t>stehen die durch den Klimawandel ausgelösten vermehrt auftretenden Extremwettere</w:t>
      </w:r>
      <w:r w:rsidR="00F32AC8">
        <w:rPr>
          <w:color w:val="auto"/>
          <w:sz w:val="18"/>
        </w:rPr>
        <w:t xml:space="preserve">reignisse </w:t>
      </w:r>
      <w:r w:rsidR="00B60311">
        <w:rPr>
          <w:color w:val="auto"/>
          <w:sz w:val="18"/>
        </w:rPr>
        <w:t xml:space="preserve">wie Hitze, Trockenperioden und Überschwemmungen </w:t>
      </w:r>
      <w:r w:rsidR="00F32AC8">
        <w:rPr>
          <w:color w:val="auto"/>
          <w:sz w:val="18"/>
        </w:rPr>
        <w:t>in Deutschland</w:t>
      </w:r>
      <w:r w:rsidR="00274F15">
        <w:rPr>
          <w:color w:val="auto"/>
          <w:sz w:val="18"/>
        </w:rPr>
        <w:t xml:space="preserve"> sowie</w:t>
      </w:r>
      <w:r w:rsidR="00F32AC8">
        <w:rPr>
          <w:color w:val="auto"/>
          <w:sz w:val="18"/>
        </w:rPr>
        <w:t xml:space="preserve"> europa- und weltweit nicht allein im Zeichen der Klimakrise. „</w:t>
      </w:r>
      <w:r w:rsidR="00422A46">
        <w:rPr>
          <w:color w:val="auto"/>
          <w:sz w:val="18"/>
        </w:rPr>
        <w:t xml:space="preserve">Sie bedeuten besonders </w:t>
      </w:r>
      <w:r w:rsidR="00FD453D">
        <w:rPr>
          <w:color w:val="auto"/>
          <w:sz w:val="18"/>
        </w:rPr>
        <w:t>für verletzliche Gruppen der Gesellschaft wie kranke und alte Menschen</w:t>
      </w:r>
      <w:r w:rsidR="009E33FB">
        <w:rPr>
          <w:color w:val="auto"/>
          <w:sz w:val="18"/>
        </w:rPr>
        <w:t xml:space="preserve"> </w:t>
      </w:r>
      <w:r w:rsidR="00944578">
        <w:rPr>
          <w:color w:val="auto"/>
          <w:sz w:val="18"/>
        </w:rPr>
        <w:t>zudem</w:t>
      </w:r>
      <w:r w:rsidR="009E33FB">
        <w:rPr>
          <w:color w:val="auto"/>
          <w:sz w:val="18"/>
        </w:rPr>
        <w:t xml:space="preserve"> eine wachsende Gefahr für die Gesundheit</w:t>
      </w:r>
      <w:r w:rsidR="009E685D">
        <w:rPr>
          <w:color w:val="auto"/>
          <w:sz w:val="18"/>
        </w:rPr>
        <w:t xml:space="preserve">“, sagte der DBU-Generalsekretär. </w:t>
      </w:r>
      <w:r w:rsidR="00BF3E29">
        <w:rPr>
          <w:color w:val="auto"/>
          <w:sz w:val="18"/>
        </w:rPr>
        <w:t>„Klimaschutz und Klimaanpassung</w:t>
      </w:r>
      <w:r w:rsidR="00DF602A">
        <w:rPr>
          <w:color w:val="auto"/>
          <w:sz w:val="18"/>
        </w:rPr>
        <w:t xml:space="preserve"> sind die Währungen der Zukunft für ein lebenswertes Umfeld“, so Bonde.</w:t>
      </w:r>
      <w:r w:rsidR="000E3739">
        <w:rPr>
          <w:color w:val="auto"/>
          <w:sz w:val="18"/>
        </w:rPr>
        <w:t xml:space="preserve"> </w:t>
      </w:r>
    </w:p>
    <w:p w14:paraId="53147968" w14:textId="0A266C2E" w:rsidR="00FD4882" w:rsidRPr="003E6A2B" w:rsidRDefault="0009556F" w:rsidP="00FD4882">
      <w:pPr>
        <w:pStyle w:val="KeinLeerraum"/>
      </w:pPr>
      <w:r>
        <w:t>Quartiersentwicklung mit Weitblick: DBU-gefördertes Projekt „</w:t>
      </w:r>
      <w:proofErr w:type="spellStart"/>
      <w:r>
        <w:t>ReSource</w:t>
      </w:r>
      <w:proofErr w:type="spellEnd"/>
      <w:r>
        <w:t xml:space="preserve"> Mannheim“ in </w:t>
      </w:r>
      <w:proofErr w:type="spellStart"/>
      <w:r>
        <w:t>Aubuckel</w:t>
      </w:r>
      <w:proofErr w:type="spellEnd"/>
      <w:r w:rsidR="00FD4882" w:rsidRPr="003E6A2B">
        <w:t xml:space="preserve"> </w:t>
      </w:r>
    </w:p>
    <w:p w14:paraId="6607C4C4" w14:textId="13976C87" w:rsidR="00FD4882" w:rsidRDefault="00DB28E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Das DBU-Förderthema „Nachhaltige Quartiersentwicklung“ will genau dies erreichen – mit blau-grüner Infrastruktur, also </w:t>
      </w:r>
      <w:r w:rsidR="00FD038C">
        <w:rPr>
          <w:color w:val="auto"/>
          <w:sz w:val="18"/>
        </w:rPr>
        <w:t xml:space="preserve">einer </w:t>
      </w:r>
      <w:r>
        <w:rPr>
          <w:color w:val="auto"/>
          <w:sz w:val="18"/>
        </w:rPr>
        <w:t xml:space="preserve">wasser- und vegetationsbasierten Neugestaltung, ebenso wie durch Maßnahmen zur Hitzevorsorge sowie </w:t>
      </w:r>
      <w:r w:rsidR="00FD038C">
        <w:rPr>
          <w:color w:val="auto"/>
          <w:sz w:val="18"/>
        </w:rPr>
        <w:t xml:space="preserve">durch </w:t>
      </w:r>
      <w:r>
        <w:rPr>
          <w:color w:val="auto"/>
          <w:sz w:val="18"/>
        </w:rPr>
        <w:t xml:space="preserve">innovative Wassernutzung. Als „beeindruckendes Beispiel“ nannte Bonde das </w:t>
      </w:r>
      <w:hyperlink r:id="rId11" w:history="1">
        <w:r w:rsidRPr="00987555">
          <w:rPr>
            <w:rStyle w:val="Hyperlink"/>
            <w:sz w:val="18"/>
          </w:rPr>
          <w:t>DBU-geförderte Projekt „</w:t>
        </w:r>
        <w:proofErr w:type="spellStart"/>
        <w:r w:rsidRPr="00987555">
          <w:rPr>
            <w:rStyle w:val="Hyperlink"/>
            <w:sz w:val="18"/>
          </w:rPr>
          <w:t>ReSource</w:t>
        </w:r>
        <w:proofErr w:type="spellEnd"/>
        <w:r w:rsidRPr="00987555">
          <w:rPr>
            <w:rStyle w:val="Hyperlink"/>
            <w:sz w:val="18"/>
          </w:rPr>
          <w:t xml:space="preserve"> Mannheim“</w:t>
        </w:r>
      </w:hyperlink>
      <w:r>
        <w:rPr>
          <w:color w:val="auto"/>
          <w:sz w:val="18"/>
        </w:rPr>
        <w:t xml:space="preserve"> im Wohnquartier </w:t>
      </w:r>
      <w:proofErr w:type="spellStart"/>
      <w:r>
        <w:rPr>
          <w:color w:val="auto"/>
          <w:sz w:val="18"/>
        </w:rPr>
        <w:t>Aubuckel</w:t>
      </w:r>
      <w:proofErr w:type="spellEnd"/>
      <w:r>
        <w:rPr>
          <w:color w:val="auto"/>
          <w:sz w:val="18"/>
        </w:rPr>
        <w:t xml:space="preserve"> in Mannheim-Feudenheim. Die Devise dort: </w:t>
      </w:r>
      <w:r w:rsidR="00AE2615">
        <w:rPr>
          <w:color w:val="auto"/>
          <w:sz w:val="18"/>
        </w:rPr>
        <w:t>m</w:t>
      </w:r>
      <w:r>
        <w:rPr>
          <w:color w:val="auto"/>
          <w:sz w:val="18"/>
        </w:rPr>
        <w:t xml:space="preserve">ehr Brauchwasser- statt Frischwassernutzung durch intelligente Wasserwiederverwendung und Regenwasserspeicherung sowie eine Planung, die Stadt und Menschen für Extremwetter wie Hitze, Starkregen und Überschwemmungen wappnet. Bonde: „Der Frischwasserbedarf im Quartier </w:t>
      </w:r>
      <w:proofErr w:type="spellStart"/>
      <w:r>
        <w:rPr>
          <w:color w:val="auto"/>
          <w:sz w:val="18"/>
        </w:rPr>
        <w:t>Aubuckel</w:t>
      </w:r>
      <w:proofErr w:type="spellEnd"/>
      <w:r>
        <w:rPr>
          <w:color w:val="auto"/>
          <w:sz w:val="18"/>
        </w:rPr>
        <w:t xml:space="preserve"> kann um 40 Prozent gesenkt werden. Solche </w:t>
      </w:r>
      <w:r w:rsidR="005E1D2B">
        <w:rPr>
          <w:color w:val="auto"/>
          <w:sz w:val="18"/>
        </w:rPr>
        <w:t>Projekte brauchen wir bundesweit</w:t>
      </w:r>
      <w:r w:rsidR="00887761">
        <w:rPr>
          <w:color w:val="auto"/>
          <w:sz w:val="18"/>
        </w:rPr>
        <w:t>.</w:t>
      </w:r>
      <w:r w:rsidR="00CC6213">
        <w:rPr>
          <w:color w:val="auto"/>
          <w:sz w:val="18"/>
        </w:rPr>
        <w:t xml:space="preserve">“ </w:t>
      </w:r>
    </w:p>
    <w:p w14:paraId="1C0C20B7" w14:textId="51B454BC" w:rsidR="00FD4882" w:rsidRPr="001F5FE5" w:rsidRDefault="00D03CC7" w:rsidP="006F0303">
      <w:pPr>
        <w:pStyle w:val="KeinLeerraum"/>
        <w:rPr>
          <w:i w:val="0"/>
          <w:iCs/>
        </w:rPr>
      </w:pPr>
      <w:r>
        <w:t>Lösungen für den Einklang von Natur und Fortschritt</w:t>
      </w:r>
      <w:r w:rsidR="001F5FE5">
        <w:br/>
      </w:r>
      <w:r w:rsidR="001F5FE5">
        <w:br/>
      </w:r>
      <w:r w:rsidR="000944A2" w:rsidRPr="006F0303">
        <w:rPr>
          <w:i w:val="0"/>
          <w:iCs/>
        </w:rPr>
        <w:t xml:space="preserve">Als ein wirkungsvolles Instrument gegen </w:t>
      </w:r>
      <w:r w:rsidR="005943C9" w:rsidRPr="006F0303">
        <w:rPr>
          <w:i w:val="0"/>
          <w:iCs/>
        </w:rPr>
        <w:t xml:space="preserve">Erderwärmung durch </w:t>
      </w:r>
      <w:r w:rsidR="00A57ABA" w:rsidRPr="006F0303">
        <w:rPr>
          <w:i w:val="0"/>
          <w:iCs/>
        </w:rPr>
        <w:t xml:space="preserve">zu hohen Ausstoß klimaschädlicher Treibhausgase </w:t>
      </w:r>
      <w:r w:rsidR="00A57ABA" w:rsidRPr="001F5FE5">
        <w:rPr>
          <w:i w:val="0"/>
          <w:iCs/>
        </w:rPr>
        <w:t xml:space="preserve">(THG) etwa </w:t>
      </w:r>
      <w:r w:rsidR="00146694" w:rsidRPr="001F5FE5">
        <w:rPr>
          <w:i w:val="0"/>
          <w:iCs/>
        </w:rPr>
        <w:t xml:space="preserve">wegen Nutzung fossiler Energie gilt Windenergie auf See. </w:t>
      </w:r>
      <w:r w:rsidR="00F16BEA" w:rsidRPr="001F5FE5">
        <w:rPr>
          <w:i w:val="0"/>
          <w:iCs/>
        </w:rPr>
        <w:t xml:space="preserve">Offshore-Windenergie </w:t>
      </w:r>
      <w:r w:rsidR="000919C1" w:rsidRPr="001F5FE5">
        <w:rPr>
          <w:i w:val="0"/>
          <w:iCs/>
        </w:rPr>
        <w:t>gewinnt</w:t>
      </w:r>
      <w:r w:rsidR="00CB6B9E" w:rsidRPr="001F5FE5">
        <w:rPr>
          <w:i w:val="0"/>
          <w:iCs/>
        </w:rPr>
        <w:t xml:space="preserve"> deshalb</w:t>
      </w:r>
      <w:r w:rsidR="00CE1E2F" w:rsidRPr="001F5FE5">
        <w:rPr>
          <w:i w:val="0"/>
          <w:iCs/>
        </w:rPr>
        <w:t xml:space="preserve"> </w:t>
      </w:r>
      <w:r w:rsidR="0013123B" w:rsidRPr="001F5FE5">
        <w:rPr>
          <w:i w:val="0"/>
          <w:iCs/>
        </w:rPr>
        <w:lastRenderedPageBreak/>
        <w:t xml:space="preserve">nicht nur mit Blick auf die Energiewende, sondern </w:t>
      </w:r>
      <w:r w:rsidR="005E21DB" w:rsidRPr="001F5FE5">
        <w:rPr>
          <w:i w:val="0"/>
          <w:iCs/>
        </w:rPr>
        <w:t xml:space="preserve">auch </w:t>
      </w:r>
      <w:r w:rsidR="00CE1E2F" w:rsidRPr="001F5FE5">
        <w:rPr>
          <w:i w:val="0"/>
          <w:iCs/>
        </w:rPr>
        <w:t xml:space="preserve">in den </w:t>
      </w:r>
      <w:r w:rsidR="00942CAE" w:rsidRPr="001F5FE5">
        <w:rPr>
          <w:i w:val="0"/>
          <w:iCs/>
        </w:rPr>
        <w:t xml:space="preserve">Strategien gegen Extremwetter </w:t>
      </w:r>
      <w:r w:rsidR="000919C1" w:rsidRPr="001F5FE5">
        <w:rPr>
          <w:i w:val="0"/>
          <w:iCs/>
        </w:rPr>
        <w:t xml:space="preserve">an Bedeutung. </w:t>
      </w:r>
      <w:r w:rsidR="00776C05" w:rsidRPr="001F5FE5">
        <w:rPr>
          <w:i w:val="0"/>
          <w:iCs/>
        </w:rPr>
        <w:t xml:space="preserve">Die Krux: </w:t>
      </w:r>
      <w:r w:rsidR="00757B9D" w:rsidRPr="001F5FE5">
        <w:rPr>
          <w:i w:val="0"/>
          <w:iCs/>
        </w:rPr>
        <w:t xml:space="preserve">Der Bau der Anlagen belastet die Meere, neben </w:t>
      </w:r>
      <w:r w:rsidR="004454CB" w:rsidRPr="001F5FE5">
        <w:rPr>
          <w:i w:val="0"/>
          <w:iCs/>
        </w:rPr>
        <w:t xml:space="preserve">sonstigen Risiken wie Schiffsverkehr, Überfischung und Verschmutzung. </w:t>
      </w:r>
      <w:r w:rsidR="00E85FC2" w:rsidRPr="001F5FE5">
        <w:rPr>
          <w:i w:val="0"/>
          <w:iCs/>
        </w:rPr>
        <w:t>Bonde: „Das neue DBU-Förderthema Meeresnaturschutz</w:t>
      </w:r>
      <w:r w:rsidR="00CC3F87" w:rsidRPr="001F5FE5">
        <w:rPr>
          <w:i w:val="0"/>
          <w:iCs/>
        </w:rPr>
        <w:t xml:space="preserve"> setzt genau hier an. Mittels des DBU-Meeresnaturschutzfonds investieren wir in nachhaltige Lösungen</w:t>
      </w:r>
      <w:r w:rsidR="001F4519" w:rsidRPr="001F5FE5">
        <w:rPr>
          <w:i w:val="0"/>
          <w:iCs/>
        </w:rPr>
        <w:t xml:space="preserve"> für den Einklang von Natur und Fortschritt.“</w:t>
      </w:r>
    </w:p>
    <w:p w14:paraId="3D15FC48" w14:textId="11F1FC6F" w:rsidR="00FD4882" w:rsidRPr="003E6A2B" w:rsidRDefault="002C09B5" w:rsidP="00FD4882">
      <w:pPr>
        <w:pStyle w:val="KeinLeerraum"/>
      </w:pPr>
      <w:r>
        <w:t>Klimaforscher Mojib Latif: Hitze und Starkregenereignisse hängen zusammen</w:t>
      </w:r>
    </w:p>
    <w:p w14:paraId="77F1789D" w14:textId="6B646233" w:rsidR="00745184" w:rsidRPr="00CA6B2F" w:rsidRDefault="006D7A1C" w:rsidP="00745184">
      <w:pPr>
        <w:spacing w:after="240" w:line="300" w:lineRule="atLeast"/>
        <w:jc w:val="both"/>
        <w:rPr>
          <w:szCs w:val="18"/>
        </w:rPr>
      </w:pPr>
      <w:r>
        <w:t xml:space="preserve">Welch wichtige Rolle die Meere im Zusammenhang mit Extremwetter spielen, macht </w:t>
      </w:r>
      <w:r w:rsidR="009E009B">
        <w:t>Klimaforscher Mojib Latif</w:t>
      </w:r>
      <w:r w:rsidR="00597ACA">
        <w:t xml:space="preserve"> </w:t>
      </w:r>
      <w:r w:rsidR="00E65578">
        <w:t>deutlich</w:t>
      </w:r>
      <w:r w:rsidR="00B542E0">
        <w:t>.</w:t>
      </w:r>
      <w:r w:rsidR="00E65578">
        <w:t xml:space="preserve"> </w:t>
      </w:r>
      <w:r w:rsidR="000505F3" w:rsidRPr="00CA6B2F">
        <w:rPr>
          <w:szCs w:val="18"/>
        </w:rPr>
        <w:t>„Hitze und Starkregenereignisse hängen zusammen</w:t>
      </w:r>
      <w:r w:rsidR="00664F26">
        <w:rPr>
          <w:szCs w:val="18"/>
        </w:rPr>
        <w:t>“, so Latif.</w:t>
      </w:r>
      <w:r w:rsidR="000505F3" w:rsidRPr="00CA6B2F">
        <w:rPr>
          <w:szCs w:val="18"/>
        </w:rPr>
        <w:t xml:space="preserve"> </w:t>
      </w:r>
      <w:r w:rsidR="00664F26">
        <w:rPr>
          <w:szCs w:val="18"/>
        </w:rPr>
        <w:t>„</w:t>
      </w:r>
      <w:r w:rsidR="000505F3" w:rsidRPr="00CA6B2F">
        <w:rPr>
          <w:szCs w:val="18"/>
        </w:rPr>
        <w:t>Die Meere erwärmen sich zunehmend, was zu mehr Verdunstung führt, und die wärmere Luft kann mehr Wasserdampf aufnehmen – die Folge ist mehr Starkregen. Jüngste Vorkommnisse in Texas, Spanien oder in Nordrhein-Westfalen sind darauf zurückzuführen.“</w:t>
      </w:r>
      <w:r w:rsidR="006D53C7">
        <w:rPr>
          <w:szCs w:val="18"/>
        </w:rPr>
        <w:t xml:space="preserve"> </w:t>
      </w:r>
      <w:r w:rsidR="001549C7">
        <w:rPr>
          <w:szCs w:val="18"/>
        </w:rPr>
        <w:t>Laut Latif</w:t>
      </w:r>
      <w:r w:rsidR="007F08F3">
        <w:rPr>
          <w:szCs w:val="18"/>
        </w:rPr>
        <w:t xml:space="preserve"> </w:t>
      </w:r>
      <w:r w:rsidR="00900CE3">
        <w:rPr>
          <w:szCs w:val="18"/>
        </w:rPr>
        <w:t>wird das Ziel</w:t>
      </w:r>
      <w:r w:rsidR="00757833">
        <w:rPr>
          <w:szCs w:val="18"/>
        </w:rPr>
        <w:t xml:space="preserve"> der</w:t>
      </w:r>
      <w:r w:rsidR="00FE03A3" w:rsidRPr="00CA6B2F">
        <w:rPr>
          <w:szCs w:val="18"/>
        </w:rPr>
        <w:t xml:space="preserve"> Pariser</w:t>
      </w:r>
      <w:r w:rsidR="00757833">
        <w:rPr>
          <w:szCs w:val="18"/>
        </w:rPr>
        <w:t xml:space="preserve"> Weltklimakonferenz</w:t>
      </w:r>
      <w:r w:rsidR="00FE03A3" w:rsidRPr="00CA6B2F">
        <w:rPr>
          <w:szCs w:val="18"/>
        </w:rPr>
        <w:t xml:space="preserve"> von 2015</w:t>
      </w:r>
      <w:r w:rsidR="00212B93">
        <w:rPr>
          <w:szCs w:val="18"/>
        </w:rPr>
        <w:t xml:space="preserve"> verfehlt</w:t>
      </w:r>
      <w:r w:rsidR="00FE03A3" w:rsidRPr="00CA6B2F">
        <w:rPr>
          <w:szCs w:val="18"/>
        </w:rPr>
        <w:t>,</w:t>
      </w:r>
      <w:r w:rsidR="00212B93">
        <w:rPr>
          <w:szCs w:val="18"/>
        </w:rPr>
        <w:t xml:space="preserve"> nämlich</w:t>
      </w:r>
      <w:r w:rsidR="00FE03A3" w:rsidRPr="00CA6B2F">
        <w:rPr>
          <w:szCs w:val="18"/>
        </w:rPr>
        <w:t xml:space="preserve"> die Erderwärmung </w:t>
      </w:r>
      <w:r w:rsidR="00AD52B5">
        <w:rPr>
          <w:szCs w:val="18"/>
        </w:rPr>
        <w:t xml:space="preserve">im Vergleich zum vorindustriellen Zeitalter </w:t>
      </w:r>
      <w:r w:rsidR="00900CE3">
        <w:rPr>
          <w:szCs w:val="18"/>
        </w:rPr>
        <w:t>(</w:t>
      </w:r>
      <w:r w:rsidR="00645576">
        <w:rPr>
          <w:szCs w:val="18"/>
        </w:rPr>
        <w:t xml:space="preserve">1850 </w:t>
      </w:r>
      <w:r w:rsidR="00900CE3">
        <w:rPr>
          <w:szCs w:val="18"/>
        </w:rPr>
        <w:t xml:space="preserve">bis </w:t>
      </w:r>
      <w:r w:rsidR="00645576">
        <w:rPr>
          <w:szCs w:val="18"/>
        </w:rPr>
        <w:t>1900</w:t>
      </w:r>
      <w:r w:rsidR="00900CE3">
        <w:rPr>
          <w:szCs w:val="18"/>
        </w:rPr>
        <w:t>)</w:t>
      </w:r>
      <w:r w:rsidR="00645576">
        <w:rPr>
          <w:szCs w:val="18"/>
        </w:rPr>
        <w:t xml:space="preserve"> </w:t>
      </w:r>
      <w:r w:rsidR="00FE03A3" w:rsidRPr="00CA6B2F">
        <w:rPr>
          <w:szCs w:val="18"/>
        </w:rPr>
        <w:t xml:space="preserve">auf deutlich unter zwei Grad Celsius, </w:t>
      </w:r>
      <w:r w:rsidR="00AD52B5">
        <w:rPr>
          <w:szCs w:val="18"/>
        </w:rPr>
        <w:t>idealerweise</w:t>
      </w:r>
      <w:r w:rsidR="00FE03A3" w:rsidRPr="00CA6B2F">
        <w:rPr>
          <w:szCs w:val="18"/>
        </w:rPr>
        <w:t xml:space="preserve"> auf 1,5 Grad Celsius, zu begrenzen</w:t>
      </w:r>
      <w:r w:rsidR="00FE03A3">
        <w:rPr>
          <w:szCs w:val="18"/>
        </w:rPr>
        <w:t xml:space="preserve">. Schon jetzt seien es etwa 1,5 Grad Celsius. </w:t>
      </w:r>
      <w:r w:rsidR="002074B5" w:rsidRPr="00CA6B2F">
        <w:rPr>
          <w:szCs w:val="18"/>
        </w:rPr>
        <w:t>Für das Jahr 2100 geh</w:t>
      </w:r>
      <w:r w:rsidR="002074B5">
        <w:rPr>
          <w:szCs w:val="18"/>
        </w:rPr>
        <w:t>e</w:t>
      </w:r>
      <w:r w:rsidR="002074B5" w:rsidRPr="00CA6B2F">
        <w:rPr>
          <w:szCs w:val="18"/>
        </w:rPr>
        <w:t xml:space="preserve"> der überwiegende Teil der Forschung ohne ambitionierten Klimaschutz von einer Erderwärmung um rund drei Grad Celsius aus.</w:t>
      </w:r>
      <w:r w:rsidR="0074625B">
        <w:rPr>
          <w:szCs w:val="18"/>
        </w:rPr>
        <w:t xml:space="preserve"> </w:t>
      </w:r>
      <w:r w:rsidR="007C1FA8">
        <w:rPr>
          <w:szCs w:val="18"/>
        </w:rPr>
        <w:t>Latif: „</w:t>
      </w:r>
      <w:r w:rsidR="00745184" w:rsidRPr="00CA6B2F">
        <w:rPr>
          <w:szCs w:val="18"/>
        </w:rPr>
        <w:t>Leider spielt derzeit Klimaschutz in der Politik eine untergeordnete Rolle.“</w:t>
      </w:r>
      <w:r w:rsidR="00E50C5F">
        <w:rPr>
          <w:szCs w:val="18"/>
        </w:rPr>
        <w:t xml:space="preserve"> Es fehle an Geradlinigkeit. </w:t>
      </w:r>
      <w:r w:rsidR="002B6912">
        <w:rPr>
          <w:szCs w:val="18"/>
        </w:rPr>
        <w:t>„</w:t>
      </w:r>
      <w:r w:rsidR="002B6912" w:rsidRPr="00CA6B2F">
        <w:rPr>
          <w:szCs w:val="18"/>
        </w:rPr>
        <w:t>Da wird zu viel gewackelt, egal ob bei Wärmepumpen oder E-Mobilität.</w:t>
      </w:r>
      <w:r w:rsidR="002B6912">
        <w:rPr>
          <w:szCs w:val="18"/>
        </w:rPr>
        <w:t xml:space="preserve">“ </w:t>
      </w:r>
      <w:r w:rsidR="003002F6">
        <w:rPr>
          <w:szCs w:val="18"/>
        </w:rPr>
        <w:t>Alarmismus hält Latif dennoch für verfehlt. Er sei überzeugt, „</w:t>
      </w:r>
      <w:r w:rsidR="00853374" w:rsidRPr="00CA6B2F">
        <w:rPr>
          <w:szCs w:val="18"/>
        </w:rPr>
        <w:t>dass sich Unternehmen die wirtschaftliche Zukunft auf Grundlage von erneuerbaren Energien nicht nehmen lassen – auch nicht in den USA.</w:t>
      </w:r>
      <w:r w:rsidR="00124598">
        <w:rPr>
          <w:szCs w:val="18"/>
        </w:rPr>
        <w:t>“</w:t>
      </w:r>
      <w:r w:rsidR="00853374" w:rsidRPr="00CA6B2F">
        <w:rPr>
          <w:szCs w:val="18"/>
        </w:rPr>
        <w:t xml:space="preserve"> Angesichts globale</w:t>
      </w:r>
      <w:r w:rsidR="00124598">
        <w:rPr>
          <w:szCs w:val="18"/>
        </w:rPr>
        <w:t>r</w:t>
      </w:r>
      <w:r w:rsidR="00853374" w:rsidRPr="00CA6B2F">
        <w:rPr>
          <w:szCs w:val="18"/>
        </w:rPr>
        <w:t xml:space="preserve"> Krisen und Kriege </w:t>
      </w:r>
      <w:r w:rsidR="00124598">
        <w:rPr>
          <w:szCs w:val="18"/>
        </w:rPr>
        <w:t>gebe</w:t>
      </w:r>
      <w:r w:rsidR="00853374" w:rsidRPr="00CA6B2F">
        <w:rPr>
          <w:szCs w:val="18"/>
        </w:rPr>
        <w:t xml:space="preserve"> es keine Wahl: </w:t>
      </w:r>
      <w:r w:rsidR="00124598">
        <w:rPr>
          <w:szCs w:val="18"/>
        </w:rPr>
        <w:t>„</w:t>
      </w:r>
      <w:r w:rsidR="00853374" w:rsidRPr="00CA6B2F">
        <w:rPr>
          <w:szCs w:val="18"/>
        </w:rPr>
        <w:t>Nur durch den Umbau des Energiesystems reduzieren wir Abhängigkeiten von Staaten und fossiler Energie. Das ist die Zukunft. Wer da nicht dabei ist, wird das Nachsehen haben.“</w:t>
      </w:r>
    </w:p>
    <w:p w14:paraId="7599E102" w14:textId="6EBAC792" w:rsidR="00FD4882" w:rsidRPr="003E6A2B" w:rsidRDefault="00EB39F6" w:rsidP="00FD4882">
      <w:pPr>
        <w:pStyle w:val="KeinLeerraum"/>
      </w:pPr>
      <w:r>
        <w:t>Tobias Fuchs vom Deutschen Wetterdienst: Größte Hypothek ist der beschleunigte Anstieg des Meeresspiegels</w:t>
      </w:r>
      <w:r w:rsidR="00FD4882" w:rsidRPr="003E6A2B">
        <w:t xml:space="preserve"> </w:t>
      </w:r>
    </w:p>
    <w:p w14:paraId="5E1D20C0" w14:textId="2C1DA59B" w:rsidR="00FD4882" w:rsidRPr="00F21314" w:rsidRDefault="00923CE0" w:rsidP="00F21314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Nach Einschätzung des </w:t>
      </w:r>
      <w:r w:rsidR="0049478E">
        <w:rPr>
          <w:color w:val="auto"/>
          <w:sz w:val="18"/>
        </w:rPr>
        <w:t xml:space="preserve">Deutschen </w:t>
      </w:r>
      <w:r w:rsidR="00716066">
        <w:rPr>
          <w:color w:val="auto"/>
          <w:sz w:val="18"/>
        </w:rPr>
        <w:t>Wetterdienstes</w:t>
      </w:r>
      <w:r w:rsidR="0045270B">
        <w:rPr>
          <w:color w:val="auto"/>
          <w:sz w:val="18"/>
        </w:rPr>
        <w:t xml:space="preserve"> ist Deutschland von Extremwetter</w:t>
      </w:r>
      <w:r w:rsidR="00B10886">
        <w:rPr>
          <w:color w:val="auto"/>
          <w:sz w:val="18"/>
        </w:rPr>
        <w:t xml:space="preserve"> besonders betroffen</w:t>
      </w:r>
      <w:r w:rsidR="0045270B">
        <w:rPr>
          <w:color w:val="auto"/>
          <w:sz w:val="18"/>
        </w:rPr>
        <w:t xml:space="preserve">, </w:t>
      </w:r>
      <w:r w:rsidR="00B10886">
        <w:rPr>
          <w:color w:val="auto"/>
          <w:sz w:val="18"/>
        </w:rPr>
        <w:t>vor allem</w:t>
      </w:r>
      <w:r w:rsidR="0045270B">
        <w:rPr>
          <w:color w:val="auto"/>
          <w:sz w:val="18"/>
        </w:rPr>
        <w:t xml:space="preserve"> Hitze</w:t>
      </w:r>
      <w:r w:rsidR="00B10886">
        <w:rPr>
          <w:color w:val="auto"/>
          <w:sz w:val="18"/>
        </w:rPr>
        <w:t xml:space="preserve">. </w:t>
      </w:r>
      <w:r w:rsidR="006A54FC">
        <w:rPr>
          <w:color w:val="auto"/>
          <w:sz w:val="18"/>
        </w:rPr>
        <w:t xml:space="preserve">DWD-Experte </w:t>
      </w:r>
      <w:r w:rsidR="002B0D6E">
        <w:rPr>
          <w:color w:val="auto"/>
          <w:sz w:val="18"/>
        </w:rPr>
        <w:t>Tobias Fuchs</w:t>
      </w:r>
      <w:r w:rsidR="00F03B00">
        <w:rPr>
          <w:color w:val="auto"/>
          <w:sz w:val="18"/>
        </w:rPr>
        <w:t>: „Deutschland hat sich seit frühindustrieller Zeit Ende des 19. Jahrhunderts</w:t>
      </w:r>
      <w:r w:rsidR="001F6ABD">
        <w:rPr>
          <w:color w:val="auto"/>
          <w:sz w:val="18"/>
        </w:rPr>
        <w:t xml:space="preserve"> mit einem Temperaturanstieg von rund 2,5 Grad Celsius schneller erwärmt als Europa und </w:t>
      </w:r>
      <w:r w:rsidR="00942DBD">
        <w:rPr>
          <w:color w:val="auto"/>
          <w:sz w:val="18"/>
        </w:rPr>
        <w:t>das Mittel aller Kontinente – und etwa doppelt so schnell wie der gesamte Planet mit Land- und Ozeanflächen zusammen</w:t>
      </w:r>
      <w:r w:rsidR="00B552E2">
        <w:rPr>
          <w:color w:val="auto"/>
          <w:sz w:val="18"/>
        </w:rPr>
        <w:t xml:space="preserve">, wo wir bei Anwendung desselben Trendverfahrens auf </w:t>
      </w:r>
      <w:r w:rsidR="009A3AF7">
        <w:rPr>
          <w:color w:val="auto"/>
          <w:sz w:val="18"/>
        </w:rPr>
        <w:t>1,25 Grad Celsius Temperaturanstieg kommen.“</w:t>
      </w:r>
      <w:r w:rsidR="00E2668D">
        <w:rPr>
          <w:color w:val="auto"/>
          <w:sz w:val="18"/>
        </w:rPr>
        <w:t xml:space="preserve"> </w:t>
      </w:r>
      <w:r w:rsidR="00651DE7">
        <w:rPr>
          <w:color w:val="auto"/>
          <w:sz w:val="18"/>
        </w:rPr>
        <w:t>Mit Verweis auf das DWD-Extremwetterpapier</w:t>
      </w:r>
      <w:r w:rsidR="007025FA">
        <w:rPr>
          <w:color w:val="auto"/>
          <w:sz w:val="18"/>
        </w:rPr>
        <w:t xml:space="preserve">, dessen jüngste Ergebnisse beim </w:t>
      </w:r>
      <w:hyperlink r:id="rId12" w:history="1">
        <w:r w:rsidR="007025FA" w:rsidRPr="005E17F6">
          <w:rPr>
            <w:rStyle w:val="Hyperlink"/>
            <w:sz w:val="18"/>
          </w:rPr>
          <w:t>Hamburger Kongress</w:t>
        </w:r>
      </w:hyperlink>
      <w:r w:rsidR="007025FA">
        <w:rPr>
          <w:color w:val="auto"/>
          <w:sz w:val="18"/>
        </w:rPr>
        <w:t xml:space="preserve"> vorgestellt werden, </w:t>
      </w:r>
      <w:r w:rsidR="00EB4B7C">
        <w:rPr>
          <w:color w:val="auto"/>
          <w:sz w:val="18"/>
        </w:rPr>
        <w:t>mahnt</w:t>
      </w:r>
      <w:r w:rsidR="004C535E">
        <w:rPr>
          <w:color w:val="auto"/>
          <w:sz w:val="18"/>
        </w:rPr>
        <w:t xml:space="preserve"> Fuchs zu präventiven Maßnahmen, etwa durch Siedlungsentw</w:t>
      </w:r>
      <w:r w:rsidR="006D5CDF">
        <w:rPr>
          <w:color w:val="auto"/>
          <w:sz w:val="18"/>
        </w:rPr>
        <w:t>ässerung</w:t>
      </w:r>
      <w:r w:rsidR="00F0150B">
        <w:rPr>
          <w:color w:val="auto"/>
          <w:sz w:val="18"/>
        </w:rPr>
        <w:t xml:space="preserve">, </w:t>
      </w:r>
      <w:r w:rsidR="006D5CDF">
        <w:rPr>
          <w:color w:val="auto"/>
          <w:sz w:val="18"/>
        </w:rPr>
        <w:t>Schwammstadt-Konzepte</w:t>
      </w:r>
      <w:r w:rsidR="00F0150B">
        <w:rPr>
          <w:color w:val="auto"/>
          <w:sz w:val="18"/>
        </w:rPr>
        <w:t xml:space="preserve"> und Hitzeaktionspläne</w:t>
      </w:r>
      <w:r w:rsidR="006D5CDF">
        <w:rPr>
          <w:color w:val="auto"/>
          <w:sz w:val="18"/>
        </w:rPr>
        <w:t>.</w:t>
      </w:r>
      <w:r w:rsidR="000E6693">
        <w:rPr>
          <w:color w:val="auto"/>
          <w:sz w:val="18"/>
        </w:rPr>
        <w:t xml:space="preserve"> „</w:t>
      </w:r>
      <w:r w:rsidR="000759EE">
        <w:rPr>
          <w:color w:val="auto"/>
          <w:sz w:val="18"/>
        </w:rPr>
        <w:t>Extremwetter kann jeden treffen</w:t>
      </w:r>
      <w:r w:rsidR="000E6693">
        <w:rPr>
          <w:color w:val="auto"/>
          <w:sz w:val="18"/>
        </w:rPr>
        <w:t>. Wir müssen uns vorbereiten – aber das kostet Zeit und Geld, was oft unterschätzt wird</w:t>
      </w:r>
      <w:r w:rsidR="000759EE">
        <w:rPr>
          <w:color w:val="auto"/>
          <w:sz w:val="18"/>
        </w:rPr>
        <w:t xml:space="preserve">“, so Fuchs. </w:t>
      </w:r>
      <w:r w:rsidR="00D76337">
        <w:rPr>
          <w:color w:val="auto"/>
          <w:sz w:val="18"/>
        </w:rPr>
        <w:t xml:space="preserve">Für ihn die „größte Hypothek“: </w:t>
      </w:r>
      <w:r w:rsidR="00C50236">
        <w:rPr>
          <w:color w:val="auto"/>
          <w:sz w:val="18"/>
        </w:rPr>
        <w:t>der beschleunigte Anstieg des Meeresspiegels. Laut</w:t>
      </w:r>
      <w:r w:rsidR="00CE239F">
        <w:rPr>
          <w:color w:val="auto"/>
          <w:sz w:val="18"/>
        </w:rPr>
        <w:t xml:space="preserve"> </w:t>
      </w:r>
      <w:hyperlink r:id="rId13" w:history="1">
        <w:r w:rsidR="00CE239F" w:rsidRPr="00611FCE">
          <w:rPr>
            <w:rStyle w:val="Hyperlink"/>
            <w:sz w:val="18"/>
          </w:rPr>
          <w:t xml:space="preserve">DWD-Extremwetterpapier </w:t>
        </w:r>
        <w:r w:rsidR="00804C51" w:rsidRPr="00611FCE">
          <w:rPr>
            <w:rStyle w:val="Hyperlink"/>
            <w:sz w:val="18"/>
          </w:rPr>
          <w:t>2024</w:t>
        </w:r>
      </w:hyperlink>
      <w:r w:rsidR="0081317F">
        <w:rPr>
          <w:color w:val="auto"/>
          <w:sz w:val="18"/>
        </w:rPr>
        <w:t xml:space="preserve"> traten seit 1881 neun der zehn wärmsten Jahre ab 2000 auf</w:t>
      </w:r>
      <w:r w:rsidR="00906D4E">
        <w:rPr>
          <w:color w:val="auto"/>
          <w:sz w:val="18"/>
        </w:rPr>
        <w:t xml:space="preserve">. </w:t>
      </w:r>
      <w:r w:rsidR="00B75B87">
        <w:rPr>
          <w:color w:val="auto"/>
          <w:sz w:val="18"/>
        </w:rPr>
        <w:t>In Deutschland ist d</w:t>
      </w:r>
      <w:r w:rsidR="00906D4E">
        <w:rPr>
          <w:color w:val="auto"/>
          <w:sz w:val="18"/>
        </w:rPr>
        <w:t>ie Zunahme von Hitzetagen</w:t>
      </w:r>
      <w:r w:rsidR="00804C51">
        <w:rPr>
          <w:color w:val="auto"/>
          <w:sz w:val="18"/>
        </w:rPr>
        <w:t xml:space="preserve"> mit</w:t>
      </w:r>
      <w:r w:rsidR="000F7B47">
        <w:rPr>
          <w:color w:val="auto"/>
          <w:sz w:val="18"/>
        </w:rPr>
        <w:t xml:space="preserve"> mindestens 30 Grad Celsius markant. Seit den 1950er-Jahren </w:t>
      </w:r>
      <w:r w:rsidR="002D5BFC">
        <w:rPr>
          <w:color w:val="auto"/>
          <w:sz w:val="18"/>
        </w:rPr>
        <w:t xml:space="preserve">mit etwa drei Hitzetagen jährlich sei dieser Wert </w:t>
      </w:r>
      <w:r w:rsidR="00CC1AF5">
        <w:rPr>
          <w:color w:val="auto"/>
          <w:sz w:val="18"/>
        </w:rPr>
        <w:t xml:space="preserve">nun </w:t>
      </w:r>
      <w:r w:rsidR="006237A5">
        <w:rPr>
          <w:color w:val="auto"/>
          <w:sz w:val="18"/>
        </w:rPr>
        <w:t xml:space="preserve">bundesweit </w:t>
      </w:r>
      <w:r w:rsidR="00CC1AF5">
        <w:rPr>
          <w:color w:val="auto"/>
          <w:sz w:val="18"/>
        </w:rPr>
        <w:t xml:space="preserve">auf rund </w:t>
      </w:r>
      <w:r w:rsidR="002D5BFC">
        <w:rPr>
          <w:color w:val="auto"/>
          <w:sz w:val="18"/>
        </w:rPr>
        <w:t xml:space="preserve">elf Tage pro Jahr gestiegen, </w:t>
      </w:r>
      <w:r w:rsidR="00B26E8B">
        <w:rPr>
          <w:color w:val="auto"/>
          <w:sz w:val="18"/>
        </w:rPr>
        <w:t xml:space="preserve">fast </w:t>
      </w:r>
      <w:r w:rsidR="002D5BFC">
        <w:rPr>
          <w:color w:val="auto"/>
          <w:sz w:val="18"/>
        </w:rPr>
        <w:t>eine Vervierfachung</w:t>
      </w:r>
      <w:r w:rsidR="00153FF0">
        <w:rPr>
          <w:color w:val="auto"/>
          <w:sz w:val="18"/>
        </w:rPr>
        <w:t>.</w:t>
      </w:r>
      <w:r w:rsidR="00B26E8B">
        <w:rPr>
          <w:color w:val="auto"/>
          <w:sz w:val="18"/>
        </w:rPr>
        <w:t xml:space="preserve"> </w:t>
      </w:r>
      <w:r w:rsidR="00E1070B">
        <w:rPr>
          <w:color w:val="auto"/>
          <w:sz w:val="18"/>
        </w:rPr>
        <w:t>Und</w:t>
      </w:r>
      <w:r w:rsidR="007C0512">
        <w:rPr>
          <w:color w:val="auto"/>
          <w:sz w:val="18"/>
        </w:rPr>
        <w:t>:</w:t>
      </w:r>
      <w:r w:rsidR="00DE7130">
        <w:rPr>
          <w:color w:val="auto"/>
          <w:sz w:val="18"/>
        </w:rPr>
        <w:t xml:space="preserve"> Vom Juli 2023 bis Juni 2024 </w:t>
      </w:r>
      <w:r w:rsidR="006353FE">
        <w:rPr>
          <w:color w:val="auto"/>
          <w:sz w:val="18"/>
        </w:rPr>
        <w:t>handelte es sich laut DWD um die niederschlagreichste Zwölf-Monatsepisode</w:t>
      </w:r>
      <w:r w:rsidR="004A0538">
        <w:rPr>
          <w:color w:val="auto"/>
          <w:sz w:val="18"/>
        </w:rPr>
        <w:t xml:space="preserve"> in Deutschland seit Auswertungsbeginn 1881. Das hat Folgen für die Gesundheit</w:t>
      </w:r>
      <w:r w:rsidR="00486950">
        <w:rPr>
          <w:color w:val="auto"/>
          <w:sz w:val="18"/>
        </w:rPr>
        <w:t xml:space="preserve">. </w:t>
      </w:r>
      <w:r w:rsidR="008E687E">
        <w:rPr>
          <w:color w:val="auto"/>
          <w:sz w:val="18"/>
        </w:rPr>
        <w:t>Nach</w:t>
      </w:r>
      <w:r w:rsidR="0064327E">
        <w:rPr>
          <w:color w:val="auto"/>
          <w:sz w:val="18"/>
        </w:rPr>
        <w:t xml:space="preserve"> aktuellen</w:t>
      </w:r>
      <w:r w:rsidR="008E687E">
        <w:rPr>
          <w:color w:val="auto"/>
          <w:sz w:val="18"/>
        </w:rPr>
        <w:t xml:space="preserve"> </w:t>
      </w:r>
      <w:hyperlink r:id="rId14" w:history="1">
        <w:r w:rsidR="008E687E" w:rsidRPr="00BE3889">
          <w:rPr>
            <w:rStyle w:val="Hyperlink"/>
            <w:sz w:val="18"/>
          </w:rPr>
          <w:t xml:space="preserve">Studien des </w:t>
        </w:r>
        <w:r w:rsidR="00E8573F" w:rsidRPr="00BE3889">
          <w:rPr>
            <w:rStyle w:val="Hyperlink"/>
            <w:sz w:val="18"/>
          </w:rPr>
          <w:t>Grantham Institute des Imperial College London</w:t>
        </w:r>
      </w:hyperlink>
      <w:r w:rsidR="00E8573F">
        <w:rPr>
          <w:color w:val="auto"/>
          <w:sz w:val="18"/>
        </w:rPr>
        <w:t xml:space="preserve"> und der London School </w:t>
      </w:r>
      <w:proofErr w:type="spellStart"/>
      <w:r w:rsidR="00E8573F">
        <w:rPr>
          <w:color w:val="auto"/>
          <w:sz w:val="18"/>
        </w:rPr>
        <w:t>of</w:t>
      </w:r>
      <w:proofErr w:type="spellEnd"/>
      <w:r w:rsidR="00E8573F">
        <w:rPr>
          <w:color w:val="auto"/>
          <w:sz w:val="18"/>
        </w:rPr>
        <w:t xml:space="preserve"> H</w:t>
      </w:r>
      <w:r w:rsidR="00763974">
        <w:rPr>
          <w:color w:val="auto"/>
          <w:sz w:val="18"/>
        </w:rPr>
        <w:t>ygiene &amp; Tropical Medicine</w:t>
      </w:r>
      <w:r w:rsidR="005C5D90">
        <w:rPr>
          <w:color w:val="auto"/>
          <w:sz w:val="18"/>
        </w:rPr>
        <w:t xml:space="preserve"> kam es</w:t>
      </w:r>
      <w:r w:rsidR="004A4F34">
        <w:rPr>
          <w:color w:val="auto"/>
          <w:sz w:val="18"/>
        </w:rPr>
        <w:t xml:space="preserve"> dieses Jahr</w:t>
      </w:r>
      <w:r w:rsidR="005C5D90">
        <w:rPr>
          <w:color w:val="auto"/>
          <w:sz w:val="18"/>
        </w:rPr>
        <w:t xml:space="preserve"> allein in</w:t>
      </w:r>
      <w:r w:rsidR="0064227A">
        <w:rPr>
          <w:color w:val="auto"/>
          <w:sz w:val="18"/>
        </w:rPr>
        <w:t xml:space="preserve"> </w:t>
      </w:r>
      <w:r w:rsidR="00846C49">
        <w:rPr>
          <w:color w:val="auto"/>
          <w:sz w:val="18"/>
        </w:rPr>
        <w:t xml:space="preserve">854 untersuchten europäischen Städten zu 24.400 Hitzetoten. </w:t>
      </w:r>
      <w:r w:rsidR="00166B96">
        <w:rPr>
          <w:color w:val="auto"/>
          <w:sz w:val="18"/>
        </w:rPr>
        <w:t xml:space="preserve">Rund zwei Drittel davon, ungefähr 16.500 </w:t>
      </w:r>
      <w:r w:rsidR="00AB7004">
        <w:rPr>
          <w:color w:val="auto"/>
          <w:sz w:val="18"/>
        </w:rPr>
        <w:t>hitzebedingte Todesfälle, lassen sich auf die Folgen des Klimawandels zurückführen.</w:t>
      </w:r>
      <w:r w:rsidR="00885A94">
        <w:rPr>
          <w:color w:val="auto"/>
          <w:sz w:val="18"/>
        </w:rPr>
        <w:t xml:space="preserve"> Die </w:t>
      </w:r>
      <w:r w:rsidR="00DF3464">
        <w:rPr>
          <w:color w:val="auto"/>
          <w:sz w:val="18"/>
        </w:rPr>
        <w:t>Dunkelziffer ist hoch, die tatsächliche Zahl dürfte höher liegen.</w:t>
      </w:r>
    </w:p>
    <w:p w14:paraId="1FD8D26A" w14:textId="77777777" w:rsidR="002B5C84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2B5C84" w:rsidRPr="0086554F" w:rsidSect="007C0512">
      <w:headerReference w:type="default" r:id="rId15"/>
      <w:footerReference w:type="default" r:id="rId16"/>
      <w:pgSz w:w="11906" w:h="16838"/>
      <w:pgMar w:top="1701" w:right="851" w:bottom="1814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879E" w14:textId="77777777" w:rsidR="008D14BA" w:rsidRDefault="008D14BA" w:rsidP="00732C71">
      <w:pPr>
        <w:spacing w:after="0" w:line="240" w:lineRule="auto"/>
      </w:pPr>
      <w:r>
        <w:separator/>
      </w:r>
    </w:p>
  </w:endnote>
  <w:endnote w:type="continuationSeparator" w:id="0">
    <w:p w14:paraId="5B4D4331" w14:textId="77777777" w:rsidR="008D14BA" w:rsidRDefault="008D14BA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33FB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068E33" wp14:editId="0E5BEAF4">
              <wp:simplePos x="0" y="0"/>
              <wp:positionH relativeFrom="page">
                <wp:align>center</wp:align>
              </wp:positionH>
              <wp:positionV relativeFrom="paragraph">
                <wp:posOffset>-800938</wp:posOffset>
              </wp:positionV>
              <wp:extent cx="4453247" cy="99752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47" cy="9975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8D031B" w14:paraId="22A68041" w14:textId="77777777" w:rsidTr="008D031B">
                            <w:tc>
                              <w:tcPr>
                                <w:tcW w:w="2376" w:type="dxa"/>
                              </w:tcPr>
                              <w:p w14:paraId="439025FE" w14:textId="0BC9928F" w:rsidR="008D031B" w:rsidRPr="00732C71" w:rsidRDefault="008D031B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121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0C0E695A" w14:textId="66FF9180" w:rsidR="008D031B" w:rsidRPr="00732C71" w:rsidRDefault="008D031B" w:rsidP="008D031B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1FEC60A3" w14:textId="756EE4BE" w:rsidR="008D031B" w:rsidRPr="00C76C43" w:rsidRDefault="008D031B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4A4416DE" w14:textId="77777777" w:rsidR="008D031B" w:rsidRPr="00732C71" w:rsidRDefault="008D031B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12E31B2" w14:textId="77777777" w:rsidR="008D031B" w:rsidRPr="00732C71" w:rsidRDefault="008D031B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5435347B" w14:textId="77777777" w:rsidR="008D031B" w:rsidRPr="00732C71" w:rsidRDefault="008D031B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182B4314" w14:textId="77777777" w:rsidR="008D031B" w:rsidRPr="00732C71" w:rsidRDefault="008D031B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EB91B6D" w14:textId="77777777" w:rsidR="008D031B" w:rsidRPr="00732C71" w:rsidRDefault="008D031B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E5DF12D" w14:textId="77777777" w:rsidR="008D031B" w:rsidRPr="00732C71" w:rsidRDefault="008D031B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8EDB15F" wp14:editId="21BA2C6E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E474429" wp14:editId="0F0ECEAF">
                                      <wp:extent cx="182880" cy="133828"/>
                                      <wp:effectExtent l="0" t="0" r="7620" b="0"/>
                                      <wp:docPr id="12" name="Grafik 1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61BD7BB" wp14:editId="352FF7B4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FA1740" w14:textId="77777777" w:rsidR="008D031B" w:rsidRPr="00732C71" w:rsidRDefault="008D031B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C3E74E8" wp14:editId="5317AAD1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00F927" wp14:editId="16633638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723CF24" wp14:editId="33CE9F40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689305D8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68E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63.05pt;width:350.65pt;height:78.5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8D031B" w14:paraId="22A68041" w14:textId="77777777" w:rsidTr="008D031B">
                      <w:tc>
                        <w:tcPr>
                          <w:tcW w:w="2376" w:type="dxa"/>
                        </w:tcPr>
                        <w:p w14:paraId="439025FE" w14:textId="0BC9928F" w:rsidR="008D031B" w:rsidRPr="00732C71" w:rsidRDefault="008D031B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121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0C0E695A" w14:textId="66FF9180" w:rsidR="008D031B" w:rsidRPr="00732C71" w:rsidRDefault="008D031B" w:rsidP="008D031B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1FEC60A3" w14:textId="756EE4BE" w:rsidR="008D031B" w:rsidRPr="00C76C43" w:rsidRDefault="008D031B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4A4416DE" w14:textId="77777777" w:rsidR="008D031B" w:rsidRPr="00732C71" w:rsidRDefault="008D031B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12E31B2" w14:textId="77777777" w:rsidR="008D031B" w:rsidRPr="00732C71" w:rsidRDefault="008D031B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5435347B" w14:textId="77777777" w:rsidR="008D031B" w:rsidRPr="00732C71" w:rsidRDefault="008D031B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182B4314" w14:textId="77777777" w:rsidR="008D031B" w:rsidRPr="00732C71" w:rsidRDefault="008D031B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EB91B6D" w14:textId="77777777" w:rsidR="008D031B" w:rsidRPr="00732C71" w:rsidRDefault="008D031B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2E5DF12D" w14:textId="77777777" w:rsidR="008D031B" w:rsidRPr="00732C71" w:rsidRDefault="008D031B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8EDB15F" wp14:editId="21BA2C6E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E474429" wp14:editId="0F0ECEAF">
                                <wp:extent cx="182880" cy="133828"/>
                                <wp:effectExtent l="0" t="0" r="7620" b="0"/>
                                <wp:docPr id="12" name="Grafik 1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61BD7BB" wp14:editId="352FF7B4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FA1740" w14:textId="77777777" w:rsidR="008D031B" w:rsidRPr="00732C71" w:rsidRDefault="008D031B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C3E74E8" wp14:editId="5317AAD1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00F927" wp14:editId="16633638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723CF24" wp14:editId="33CE9F40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14:paraId="689305D8" w14:textId="77777777"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14:paraId="478AE512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C7B1" w14:textId="77777777" w:rsidR="008D14BA" w:rsidRDefault="008D14BA" w:rsidP="00732C71">
      <w:pPr>
        <w:spacing w:after="0" w:line="240" w:lineRule="auto"/>
      </w:pPr>
      <w:r>
        <w:separator/>
      </w:r>
    </w:p>
  </w:footnote>
  <w:footnote w:type="continuationSeparator" w:id="0">
    <w:p w14:paraId="5C24F462" w14:textId="77777777" w:rsidR="008D14BA" w:rsidRDefault="008D14BA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174F897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158838C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9D"/>
    <w:rsid w:val="00003792"/>
    <w:rsid w:val="00047968"/>
    <w:rsid w:val="000505F3"/>
    <w:rsid w:val="000759EE"/>
    <w:rsid w:val="000919C1"/>
    <w:rsid w:val="000944A2"/>
    <w:rsid w:val="0009556F"/>
    <w:rsid w:val="000E3739"/>
    <w:rsid w:val="000E6693"/>
    <w:rsid w:val="000F7B47"/>
    <w:rsid w:val="00111323"/>
    <w:rsid w:val="001146AC"/>
    <w:rsid w:val="00124598"/>
    <w:rsid w:val="0013123B"/>
    <w:rsid w:val="00131EE0"/>
    <w:rsid w:val="00134D0D"/>
    <w:rsid w:val="00146694"/>
    <w:rsid w:val="00153FF0"/>
    <w:rsid w:val="001549C7"/>
    <w:rsid w:val="00166B96"/>
    <w:rsid w:val="001851B8"/>
    <w:rsid w:val="001D211E"/>
    <w:rsid w:val="001F1908"/>
    <w:rsid w:val="001F4519"/>
    <w:rsid w:val="001F5FE5"/>
    <w:rsid w:val="001F6ABD"/>
    <w:rsid w:val="002074B5"/>
    <w:rsid w:val="00212B93"/>
    <w:rsid w:val="002204B3"/>
    <w:rsid w:val="00274F15"/>
    <w:rsid w:val="002A449D"/>
    <w:rsid w:val="002B0D6E"/>
    <w:rsid w:val="002B3C31"/>
    <w:rsid w:val="002B5C84"/>
    <w:rsid w:val="002B6912"/>
    <w:rsid w:val="002C09B5"/>
    <w:rsid w:val="002D5BFC"/>
    <w:rsid w:val="002F0980"/>
    <w:rsid w:val="002F64AB"/>
    <w:rsid w:val="003002F6"/>
    <w:rsid w:val="00321DE8"/>
    <w:rsid w:val="00330C40"/>
    <w:rsid w:val="00331CE3"/>
    <w:rsid w:val="003551FF"/>
    <w:rsid w:val="003C17E6"/>
    <w:rsid w:val="003E5C92"/>
    <w:rsid w:val="003F00F0"/>
    <w:rsid w:val="00401A63"/>
    <w:rsid w:val="004030F3"/>
    <w:rsid w:val="004118B6"/>
    <w:rsid w:val="00422A46"/>
    <w:rsid w:val="00424F67"/>
    <w:rsid w:val="00432F2A"/>
    <w:rsid w:val="004454CB"/>
    <w:rsid w:val="00450216"/>
    <w:rsid w:val="0045270B"/>
    <w:rsid w:val="00483228"/>
    <w:rsid w:val="00486950"/>
    <w:rsid w:val="0049478E"/>
    <w:rsid w:val="004A0538"/>
    <w:rsid w:val="004A4F34"/>
    <w:rsid w:val="004C2598"/>
    <w:rsid w:val="004C535E"/>
    <w:rsid w:val="0050039B"/>
    <w:rsid w:val="00510D28"/>
    <w:rsid w:val="00523503"/>
    <w:rsid w:val="00526861"/>
    <w:rsid w:val="0053100A"/>
    <w:rsid w:val="00562987"/>
    <w:rsid w:val="00563A7E"/>
    <w:rsid w:val="0056578D"/>
    <w:rsid w:val="00565BD6"/>
    <w:rsid w:val="005943C9"/>
    <w:rsid w:val="00597ACA"/>
    <w:rsid w:val="005A0A30"/>
    <w:rsid w:val="005A6E2B"/>
    <w:rsid w:val="005C5D90"/>
    <w:rsid w:val="005E17F6"/>
    <w:rsid w:val="005E1D2B"/>
    <w:rsid w:val="005E21DB"/>
    <w:rsid w:val="00611FCE"/>
    <w:rsid w:val="006237A5"/>
    <w:rsid w:val="00631FD8"/>
    <w:rsid w:val="006353DD"/>
    <w:rsid w:val="006353FE"/>
    <w:rsid w:val="00636964"/>
    <w:rsid w:val="0064227A"/>
    <w:rsid w:val="0064327E"/>
    <w:rsid w:val="00645576"/>
    <w:rsid w:val="00651DE7"/>
    <w:rsid w:val="00664F26"/>
    <w:rsid w:val="00686764"/>
    <w:rsid w:val="006914C4"/>
    <w:rsid w:val="0069347D"/>
    <w:rsid w:val="006A54FC"/>
    <w:rsid w:val="006C7D48"/>
    <w:rsid w:val="006D08BE"/>
    <w:rsid w:val="006D53C7"/>
    <w:rsid w:val="006D5CDF"/>
    <w:rsid w:val="006D6F37"/>
    <w:rsid w:val="006D7A1C"/>
    <w:rsid w:val="006E09B8"/>
    <w:rsid w:val="006F0303"/>
    <w:rsid w:val="006F51AC"/>
    <w:rsid w:val="00700269"/>
    <w:rsid w:val="007025FA"/>
    <w:rsid w:val="00713A59"/>
    <w:rsid w:val="00716066"/>
    <w:rsid w:val="00732C71"/>
    <w:rsid w:val="00743229"/>
    <w:rsid w:val="00745184"/>
    <w:rsid w:val="0074625B"/>
    <w:rsid w:val="00757833"/>
    <w:rsid w:val="00757B9D"/>
    <w:rsid w:val="00763974"/>
    <w:rsid w:val="00776C05"/>
    <w:rsid w:val="007B3DB6"/>
    <w:rsid w:val="007C0512"/>
    <w:rsid w:val="007C1FA8"/>
    <w:rsid w:val="007F08F3"/>
    <w:rsid w:val="00804C51"/>
    <w:rsid w:val="0081317F"/>
    <w:rsid w:val="00827F19"/>
    <w:rsid w:val="00846C49"/>
    <w:rsid w:val="00853374"/>
    <w:rsid w:val="0086176E"/>
    <w:rsid w:val="00863681"/>
    <w:rsid w:val="0086554F"/>
    <w:rsid w:val="00885A94"/>
    <w:rsid w:val="00887761"/>
    <w:rsid w:val="008C11D7"/>
    <w:rsid w:val="008C355F"/>
    <w:rsid w:val="008D031B"/>
    <w:rsid w:val="008D14BA"/>
    <w:rsid w:val="008E5AAF"/>
    <w:rsid w:val="008E687E"/>
    <w:rsid w:val="00900794"/>
    <w:rsid w:val="00900CE3"/>
    <w:rsid w:val="009017AB"/>
    <w:rsid w:val="00906D4E"/>
    <w:rsid w:val="00923CE0"/>
    <w:rsid w:val="009423FB"/>
    <w:rsid w:val="00942CAE"/>
    <w:rsid w:val="00942DBD"/>
    <w:rsid w:val="00944578"/>
    <w:rsid w:val="00944EFE"/>
    <w:rsid w:val="00960351"/>
    <w:rsid w:val="009642C0"/>
    <w:rsid w:val="00987555"/>
    <w:rsid w:val="0099110C"/>
    <w:rsid w:val="009A3AF7"/>
    <w:rsid w:val="009D2D54"/>
    <w:rsid w:val="009D5793"/>
    <w:rsid w:val="009E009B"/>
    <w:rsid w:val="009E33FB"/>
    <w:rsid w:val="009E685D"/>
    <w:rsid w:val="009F6444"/>
    <w:rsid w:val="009F65DE"/>
    <w:rsid w:val="00A12465"/>
    <w:rsid w:val="00A42029"/>
    <w:rsid w:val="00A57ABA"/>
    <w:rsid w:val="00A71291"/>
    <w:rsid w:val="00AB7004"/>
    <w:rsid w:val="00AD4396"/>
    <w:rsid w:val="00AD52B5"/>
    <w:rsid w:val="00AE2615"/>
    <w:rsid w:val="00AF26C8"/>
    <w:rsid w:val="00AF55FF"/>
    <w:rsid w:val="00B10886"/>
    <w:rsid w:val="00B11AA7"/>
    <w:rsid w:val="00B26E8B"/>
    <w:rsid w:val="00B32134"/>
    <w:rsid w:val="00B33E04"/>
    <w:rsid w:val="00B3738D"/>
    <w:rsid w:val="00B542E0"/>
    <w:rsid w:val="00B552E2"/>
    <w:rsid w:val="00B60311"/>
    <w:rsid w:val="00B72A5D"/>
    <w:rsid w:val="00B75B87"/>
    <w:rsid w:val="00B8342F"/>
    <w:rsid w:val="00BA714F"/>
    <w:rsid w:val="00BE3889"/>
    <w:rsid w:val="00BF3E29"/>
    <w:rsid w:val="00C168A3"/>
    <w:rsid w:val="00C32ED6"/>
    <w:rsid w:val="00C4304C"/>
    <w:rsid w:val="00C50236"/>
    <w:rsid w:val="00C73FBC"/>
    <w:rsid w:val="00C76C43"/>
    <w:rsid w:val="00CB6B9E"/>
    <w:rsid w:val="00CC1AF5"/>
    <w:rsid w:val="00CC3F87"/>
    <w:rsid w:val="00CC6213"/>
    <w:rsid w:val="00CD0E6D"/>
    <w:rsid w:val="00CE1E2F"/>
    <w:rsid w:val="00CE239F"/>
    <w:rsid w:val="00D03CC7"/>
    <w:rsid w:val="00D12268"/>
    <w:rsid w:val="00D174C0"/>
    <w:rsid w:val="00D618E0"/>
    <w:rsid w:val="00D64E20"/>
    <w:rsid w:val="00D76337"/>
    <w:rsid w:val="00DB28E6"/>
    <w:rsid w:val="00DB6BF3"/>
    <w:rsid w:val="00DC4AD1"/>
    <w:rsid w:val="00DE0C21"/>
    <w:rsid w:val="00DE7130"/>
    <w:rsid w:val="00DF3464"/>
    <w:rsid w:val="00DF602A"/>
    <w:rsid w:val="00E1070B"/>
    <w:rsid w:val="00E2668D"/>
    <w:rsid w:val="00E30E04"/>
    <w:rsid w:val="00E50C5F"/>
    <w:rsid w:val="00E65578"/>
    <w:rsid w:val="00E8573F"/>
    <w:rsid w:val="00E85FC2"/>
    <w:rsid w:val="00EB39F6"/>
    <w:rsid w:val="00EB4B7C"/>
    <w:rsid w:val="00EF35C8"/>
    <w:rsid w:val="00EF488A"/>
    <w:rsid w:val="00F0150B"/>
    <w:rsid w:val="00F02CB5"/>
    <w:rsid w:val="00F03B00"/>
    <w:rsid w:val="00F16BEA"/>
    <w:rsid w:val="00F21314"/>
    <w:rsid w:val="00F32AC8"/>
    <w:rsid w:val="00F3527D"/>
    <w:rsid w:val="00F43C2D"/>
    <w:rsid w:val="00F45422"/>
    <w:rsid w:val="00F90356"/>
    <w:rsid w:val="00FD038C"/>
    <w:rsid w:val="00FD453D"/>
    <w:rsid w:val="00FD4882"/>
    <w:rsid w:val="00FE03A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3BD3D"/>
  <w15:docId w15:val="{778D3936-57F1-49F6-9DAB-622DA04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8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1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wd.de/DE/klimaumwelt/aktuelle_meldungen/240924/faktenpapier_extremwetterkongres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xtremwetterkongress.org/program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bu.de/news/wie-staedte-durch-die-wiederverwendung-von-wasser-klimaresilienter-werd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xtremwetterkongress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mperial.ac.uk/grantham/publications/all-publications/climate-change-tripled-heat-related-deaths-in-early-summer-european-heatwave.php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ebloed\OneDrive%20-%20Deutsche%20Bundesstiftung%20Umwelt\DBU-Pressestelle%20-%20General\Ver&#246;ffentlichungen%202025\2025%20az%200815\Mitteilungen\PR_Pressemitteilung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Props1.xml><?xml version="1.0" encoding="utf-8"?>
<ds:datastoreItem xmlns:ds="http://schemas.openxmlformats.org/officeDocument/2006/customXml" ds:itemID="{A1A2E411-FD80-47C7-BF04-D976DFA7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PR_Pressemitteilung_DBU.dotx</Template>
  <TotalTime>0</TotalTime>
  <Pages>2</Pages>
  <Words>967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Jongebloed, Klaus</cp:lastModifiedBy>
  <cp:revision>2</cp:revision>
  <cp:lastPrinted>2025-09-19T12:58:00Z</cp:lastPrinted>
  <dcterms:created xsi:type="dcterms:W3CDTF">2025-09-19T17:35:00Z</dcterms:created>
  <dcterms:modified xsi:type="dcterms:W3CDTF">2025-09-19T17:35:00Z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