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2700" w14:textId="27ED76E6" w:rsidR="00A01A51" w:rsidRDefault="00A01A51" w:rsidP="00A01A51">
      <w:pPr>
        <w:rPr>
          <w:b/>
          <w:bCs/>
          <w:sz w:val="28"/>
          <w:szCs w:val="28"/>
        </w:rPr>
      </w:pPr>
      <w:r>
        <w:rPr>
          <w:b/>
          <w:bCs/>
          <w:sz w:val="28"/>
          <w:szCs w:val="28"/>
        </w:rPr>
        <w:t xml:space="preserve">Kunst-Installation von </w:t>
      </w:r>
      <w:r>
        <w:rPr>
          <w:b/>
          <w:bCs/>
          <w:sz w:val="28"/>
          <w:szCs w:val="28"/>
        </w:rPr>
        <w:t>Daniel Buren</w:t>
      </w:r>
      <w:r>
        <w:rPr>
          <w:b/>
          <w:bCs/>
          <w:sz w:val="28"/>
          <w:szCs w:val="28"/>
        </w:rPr>
        <w:t xml:space="preserve"> verlängert|</w:t>
      </w:r>
    </w:p>
    <w:p w14:paraId="3958D4A9" w14:textId="63418FF4" w:rsidR="00A01A51" w:rsidRDefault="00A01A51" w:rsidP="00A01A51">
      <w:pPr>
        <w:rPr>
          <w:b/>
          <w:bCs/>
          <w:sz w:val="32"/>
          <w:szCs w:val="32"/>
        </w:rPr>
      </w:pPr>
      <w:proofErr w:type="spellStart"/>
      <w:r>
        <w:rPr>
          <w:b/>
          <w:bCs/>
          <w:sz w:val="28"/>
          <w:szCs w:val="28"/>
        </w:rPr>
        <w:t>Lüttich|Gare</w:t>
      </w:r>
      <w:proofErr w:type="spellEnd"/>
      <w:r>
        <w:rPr>
          <w:b/>
          <w:bCs/>
          <w:sz w:val="28"/>
          <w:szCs w:val="28"/>
        </w:rPr>
        <w:t xml:space="preserve"> des </w:t>
      </w:r>
      <w:proofErr w:type="spellStart"/>
      <w:r>
        <w:rPr>
          <w:b/>
          <w:bCs/>
          <w:sz w:val="28"/>
          <w:szCs w:val="28"/>
        </w:rPr>
        <w:t>Guillemins|</w:t>
      </w:r>
      <w:r>
        <w:rPr>
          <w:b/>
          <w:bCs/>
          <w:sz w:val="28"/>
          <w:szCs w:val="28"/>
        </w:rPr>
        <w:t>bis</w:t>
      </w:r>
      <w:proofErr w:type="spellEnd"/>
      <w:r>
        <w:rPr>
          <w:b/>
          <w:bCs/>
          <w:sz w:val="28"/>
          <w:szCs w:val="28"/>
        </w:rPr>
        <w:t xml:space="preserve"> Juni 2024</w:t>
      </w:r>
      <w:r>
        <w:rPr>
          <w:sz w:val="28"/>
          <w:szCs w:val="28"/>
        </w:rPr>
        <w:t xml:space="preserve"> </w:t>
      </w:r>
    </w:p>
    <w:p w14:paraId="33A2F5B8" w14:textId="77777777" w:rsidR="00A01A51" w:rsidRDefault="00A01A51" w:rsidP="00A01A51">
      <w:pPr>
        <w:rPr>
          <w:color w:val="C00000"/>
        </w:rPr>
      </w:pPr>
    </w:p>
    <w:p w14:paraId="4A33FD79" w14:textId="65260BCF" w:rsidR="00C6782A" w:rsidRDefault="00A01A51" w:rsidP="00A01A51">
      <w:pPr>
        <w:rPr>
          <w:color w:val="11181F"/>
          <w:shd w:val="clear" w:color="auto" w:fill="FFFFFF"/>
        </w:rPr>
      </w:pPr>
      <w:r>
        <w:rPr>
          <w:color w:val="11181F"/>
          <w:shd w:val="clear" w:color="auto" w:fill="FFFFFF"/>
        </w:rPr>
        <w:t>Das Dach des B</w:t>
      </w:r>
      <w:r>
        <w:rPr>
          <w:color w:val="11181F"/>
          <w:shd w:val="clear" w:color="auto" w:fill="FFFFFF"/>
        </w:rPr>
        <w:t>ahnhof</w:t>
      </w:r>
      <w:r>
        <w:rPr>
          <w:color w:val="11181F"/>
          <w:shd w:val="clear" w:color="auto" w:fill="FFFFFF"/>
        </w:rPr>
        <w:t>s</w:t>
      </w:r>
      <w:r>
        <w:rPr>
          <w:color w:val="11181F"/>
          <w:shd w:val="clear" w:color="auto" w:fill="FFFFFF"/>
        </w:rPr>
        <w:t xml:space="preserve"> Lüttich-Guillemins </w:t>
      </w:r>
      <w:r>
        <w:rPr>
          <w:color w:val="11181F"/>
          <w:shd w:val="clear" w:color="auto" w:fill="FFFFFF"/>
        </w:rPr>
        <w:t xml:space="preserve">strahlt seit einem Jahr in bunten Farben: Am 15. Oktober 2022 wurde die </w:t>
      </w:r>
      <w:r>
        <w:rPr>
          <w:color w:val="11181F"/>
          <w:shd w:val="clear" w:color="auto" w:fill="FFFFFF"/>
        </w:rPr>
        <w:t xml:space="preserve">monumentale </w:t>
      </w:r>
      <w:r>
        <w:rPr>
          <w:color w:val="11181F"/>
          <w:shd w:val="clear" w:color="auto" w:fill="FFFFFF"/>
        </w:rPr>
        <w:t>Installation „</w:t>
      </w:r>
      <w:proofErr w:type="spellStart"/>
      <w:r w:rsidRPr="00A01A51">
        <w:rPr>
          <w:color w:val="11181F"/>
          <w:shd w:val="clear" w:color="auto" w:fill="FFFFFF"/>
        </w:rPr>
        <w:t>Comme</w:t>
      </w:r>
      <w:proofErr w:type="spellEnd"/>
      <w:r w:rsidRPr="00A01A51">
        <w:rPr>
          <w:color w:val="11181F"/>
          <w:shd w:val="clear" w:color="auto" w:fill="FFFFFF"/>
        </w:rPr>
        <w:t xml:space="preserve"> </w:t>
      </w:r>
      <w:proofErr w:type="spellStart"/>
      <w:r w:rsidRPr="00A01A51">
        <w:rPr>
          <w:color w:val="11181F"/>
          <w:shd w:val="clear" w:color="auto" w:fill="FFFFFF"/>
        </w:rPr>
        <w:t>tombées</w:t>
      </w:r>
      <w:proofErr w:type="spellEnd"/>
      <w:r w:rsidRPr="00A01A51">
        <w:rPr>
          <w:color w:val="11181F"/>
          <w:shd w:val="clear" w:color="auto" w:fill="FFFFFF"/>
        </w:rPr>
        <w:t xml:space="preserve"> du </w:t>
      </w:r>
      <w:proofErr w:type="spellStart"/>
      <w:r w:rsidRPr="00A01A51">
        <w:rPr>
          <w:color w:val="11181F"/>
          <w:shd w:val="clear" w:color="auto" w:fill="FFFFFF"/>
        </w:rPr>
        <w:t>ciel</w:t>
      </w:r>
      <w:proofErr w:type="spellEnd"/>
      <w:r w:rsidRPr="00A01A51">
        <w:rPr>
          <w:color w:val="11181F"/>
          <w:shd w:val="clear" w:color="auto" w:fill="FFFFFF"/>
        </w:rPr>
        <w:t xml:space="preserve">, </w:t>
      </w:r>
      <w:proofErr w:type="spellStart"/>
      <w:r w:rsidRPr="00A01A51">
        <w:rPr>
          <w:color w:val="11181F"/>
          <w:shd w:val="clear" w:color="auto" w:fill="FFFFFF"/>
        </w:rPr>
        <w:t>les</w:t>
      </w:r>
      <w:proofErr w:type="spellEnd"/>
      <w:r w:rsidRPr="00A01A51">
        <w:rPr>
          <w:color w:val="11181F"/>
          <w:shd w:val="clear" w:color="auto" w:fill="FFFFFF"/>
        </w:rPr>
        <w:t xml:space="preserve"> </w:t>
      </w:r>
      <w:proofErr w:type="spellStart"/>
      <w:r w:rsidRPr="00A01A51">
        <w:rPr>
          <w:color w:val="11181F"/>
          <w:shd w:val="clear" w:color="auto" w:fill="FFFFFF"/>
        </w:rPr>
        <w:t>couleurs</w:t>
      </w:r>
      <w:proofErr w:type="spellEnd"/>
      <w:r w:rsidRPr="00A01A51">
        <w:rPr>
          <w:color w:val="11181F"/>
          <w:shd w:val="clear" w:color="auto" w:fill="FFFFFF"/>
        </w:rPr>
        <w:t xml:space="preserve"> in situ et en </w:t>
      </w:r>
      <w:proofErr w:type="spellStart"/>
      <w:r w:rsidRPr="00A01A51">
        <w:rPr>
          <w:color w:val="11181F"/>
          <w:shd w:val="clear" w:color="auto" w:fill="FFFFFF"/>
        </w:rPr>
        <w:t>mouvement</w:t>
      </w:r>
      <w:proofErr w:type="spellEnd"/>
      <w:r>
        <w:rPr>
          <w:color w:val="11181F"/>
          <w:shd w:val="clear" w:color="auto" w:fill="FFFFFF"/>
        </w:rPr>
        <w:t xml:space="preserve">“ </w:t>
      </w:r>
      <w:r w:rsidR="00C6782A">
        <w:rPr>
          <w:color w:val="11181F"/>
          <w:shd w:val="clear" w:color="auto" w:fill="FFFFFF"/>
        </w:rPr>
        <w:t xml:space="preserve">(„Wie vom Himmel gefallen, Farben in situ und in Bewegung“) </w:t>
      </w:r>
      <w:r>
        <w:rPr>
          <w:color w:val="11181F"/>
          <w:shd w:val="clear" w:color="auto" w:fill="FFFFFF"/>
        </w:rPr>
        <w:t xml:space="preserve">des französischen Künstlers Daniel Buren eingeweiht. </w:t>
      </w:r>
    </w:p>
    <w:p w14:paraId="78B33BF9" w14:textId="77777777" w:rsidR="00C6782A" w:rsidRDefault="00C6782A" w:rsidP="00A01A51">
      <w:pPr>
        <w:rPr>
          <w:color w:val="11181F"/>
          <w:shd w:val="clear" w:color="auto" w:fill="FFFFFF"/>
        </w:rPr>
      </w:pPr>
    </w:p>
    <w:p w14:paraId="69D91CFC" w14:textId="33707492" w:rsidR="00A01A51" w:rsidRDefault="00A01A51" w:rsidP="00A01A51">
      <w:pPr>
        <w:rPr>
          <w:color w:val="4472C4"/>
        </w:rPr>
      </w:pPr>
      <w:r>
        <w:rPr>
          <w:color w:val="11181F"/>
          <w:shd w:val="clear" w:color="auto" w:fill="FFFFFF"/>
        </w:rPr>
        <w:t xml:space="preserve">Ursprünglich sollte das </w:t>
      </w:r>
      <w:r>
        <w:rPr>
          <w:color w:val="11181F"/>
          <w:shd w:val="clear" w:color="auto" w:fill="FFFFFF"/>
        </w:rPr>
        <w:t xml:space="preserve">temporäre Kunstwerk </w:t>
      </w:r>
      <w:r>
        <w:rPr>
          <w:color w:val="11181F"/>
          <w:shd w:val="clear" w:color="auto" w:fill="FFFFFF"/>
        </w:rPr>
        <w:t xml:space="preserve">ein Jahr lang den </w:t>
      </w:r>
      <w:r w:rsidR="009E2E9C">
        <w:rPr>
          <w:color w:val="11181F"/>
          <w:shd w:val="clear" w:color="auto" w:fill="FFFFFF"/>
        </w:rPr>
        <w:t xml:space="preserve">von Santiago Calatrava entworfenen </w:t>
      </w:r>
      <w:r>
        <w:rPr>
          <w:color w:val="11181F"/>
          <w:shd w:val="clear" w:color="auto" w:fill="FFFFFF"/>
        </w:rPr>
        <w:t xml:space="preserve">Bahnhof zieren – nun </w:t>
      </w:r>
      <w:r w:rsidR="009E2E9C">
        <w:rPr>
          <w:color w:val="11181F"/>
          <w:shd w:val="clear" w:color="auto" w:fill="FFFFFF"/>
        </w:rPr>
        <w:t xml:space="preserve">wird die Dauer verlängert: Reisende kommen bis Juni 2024 in den Genuss des </w:t>
      </w:r>
      <w:r w:rsidR="009E2E9C">
        <w:rPr>
          <w:color w:val="11181F"/>
          <w:shd w:val="clear" w:color="auto" w:fill="FFFFFF"/>
        </w:rPr>
        <w:t>Spiel</w:t>
      </w:r>
      <w:r w:rsidR="009E2E9C">
        <w:rPr>
          <w:color w:val="11181F"/>
          <w:shd w:val="clear" w:color="auto" w:fill="FFFFFF"/>
        </w:rPr>
        <w:t>s</w:t>
      </w:r>
      <w:r w:rsidR="009E2E9C">
        <w:rPr>
          <w:color w:val="11181F"/>
          <w:shd w:val="clear" w:color="auto" w:fill="FFFFFF"/>
        </w:rPr>
        <w:t xml:space="preserve"> von Farben, Kontrasten, Projektionen und Reflexionen</w:t>
      </w:r>
      <w:r w:rsidR="009E2E9C">
        <w:rPr>
          <w:color w:val="11181F"/>
          <w:shd w:val="clear" w:color="auto" w:fill="FFFFFF"/>
        </w:rPr>
        <w:t xml:space="preserve">, die sich </w:t>
      </w:r>
      <w:r>
        <w:rPr>
          <w:color w:val="11181F"/>
          <w:shd w:val="clear" w:color="auto" w:fill="FFFFFF"/>
        </w:rPr>
        <w:t xml:space="preserve">über das gesamte Gewölbe </w:t>
      </w:r>
      <w:r w:rsidR="009E2E9C">
        <w:rPr>
          <w:color w:val="11181F"/>
          <w:shd w:val="clear" w:color="auto" w:fill="FFFFFF"/>
        </w:rPr>
        <w:t xml:space="preserve">aus Glas und Beton </w:t>
      </w:r>
      <w:r>
        <w:rPr>
          <w:color w:val="11181F"/>
          <w:shd w:val="clear" w:color="auto" w:fill="FFFFFF"/>
        </w:rPr>
        <w:t>des Gebäudes</w:t>
      </w:r>
      <w:r w:rsidR="009E2E9C">
        <w:rPr>
          <w:color w:val="11181F"/>
          <w:shd w:val="clear" w:color="auto" w:fill="FFFFFF"/>
        </w:rPr>
        <w:t xml:space="preserve"> </w:t>
      </w:r>
      <w:r>
        <w:rPr>
          <w:color w:val="11181F"/>
          <w:shd w:val="clear" w:color="auto" w:fill="FFFFFF"/>
        </w:rPr>
        <w:t xml:space="preserve">ausbreiten. </w:t>
      </w:r>
      <w:r w:rsidR="009E2E9C">
        <w:rPr>
          <w:color w:val="11181F"/>
          <w:shd w:val="clear" w:color="auto" w:fill="FFFFFF"/>
        </w:rPr>
        <w:t xml:space="preserve">Daniel </w:t>
      </w:r>
      <w:proofErr w:type="spellStart"/>
      <w:r w:rsidR="009E2E9C">
        <w:rPr>
          <w:color w:val="11181F"/>
          <w:shd w:val="clear" w:color="auto" w:fill="FFFFFF"/>
        </w:rPr>
        <w:t>Burens</w:t>
      </w:r>
      <w:proofErr w:type="spellEnd"/>
      <w:r w:rsidR="009E2E9C">
        <w:rPr>
          <w:color w:val="11181F"/>
          <w:shd w:val="clear" w:color="auto" w:fill="FFFFFF"/>
        </w:rPr>
        <w:t xml:space="preserve"> </w:t>
      </w:r>
      <w:r>
        <w:rPr>
          <w:color w:val="11181F"/>
          <w:shd w:val="clear" w:color="auto" w:fill="FFFFFF"/>
        </w:rPr>
        <w:t xml:space="preserve">Installation </w:t>
      </w:r>
      <w:r w:rsidR="009E2E9C">
        <w:rPr>
          <w:color w:val="11181F"/>
          <w:shd w:val="clear" w:color="auto" w:fill="FFFFFF"/>
        </w:rPr>
        <w:t>verändert</w:t>
      </w:r>
      <w:r>
        <w:rPr>
          <w:color w:val="11181F"/>
          <w:shd w:val="clear" w:color="auto" w:fill="FFFFFF"/>
        </w:rPr>
        <w:t xml:space="preserve"> sich je nach Tageslicht, Stunden und Jahreszeiten immer wiede</w:t>
      </w:r>
      <w:r w:rsidR="009E2E9C">
        <w:rPr>
          <w:color w:val="11181F"/>
          <w:shd w:val="clear" w:color="auto" w:fill="FFFFFF"/>
        </w:rPr>
        <w:t>r</w:t>
      </w:r>
      <w:r>
        <w:rPr>
          <w:color w:val="11181F"/>
          <w:shd w:val="clear" w:color="auto" w:fill="FFFFFF"/>
        </w:rPr>
        <w:t>. Mit dieser Geste verwandelt der Künstler den Bahnhof, steigert seine Wirkung und lädt das Publikum ein, den Blick auf die Architektur und die poetischen Möglichkeiten des Alltags zu erneuern und das Unerwartete zu entdecken.</w:t>
      </w:r>
    </w:p>
    <w:p w14:paraId="1C5C0316" w14:textId="77777777" w:rsidR="00A01A51" w:rsidRDefault="00A01A51" w:rsidP="008B5F54">
      <w:pPr>
        <w:rPr>
          <w:rFonts w:eastAsia="Times New Roman"/>
          <w:i/>
          <w:iCs/>
          <w:color w:val="000000"/>
          <w:lang w:eastAsia="fr-FR"/>
        </w:rPr>
      </w:pPr>
    </w:p>
    <w:p w14:paraId="00E25B44" w14:textId="734B7A0D" w:rsidR="008B5F54" w:rsidRPr="00A01A51" w:rsidRDefault="008B5F54" w:rsidP="008B5F54">
      <w:pPr>
        <w:rPr>
          <w:rFonts w:eastAsia="Times New Roman"/>
          <w:i/>
          <w:iCs/>
          <w:color w:val="000000"/>
          <w:lang w:eastAsia="fr-FR"/>
        </w:rPr>
      </w:pPr>
      <w:r w:rsidRPr="00735A52">
        <w:rPr>
          <w:rFonts w:eastAsia="Times New Roman"/>
          <w:i/>
          <w:iCs/>
          <w:color w:val="000000"/>
          <w:lang w:eastAsia="fr-FR"/>
        </w:rPr>
        <w:t>Pressebilder</w:t>
      </w:r>
      <w:r w:rsidR="00FF26A5">
        <w:rPr>
          <w:rFonts w:eastAsia="Times New Roman"/>
          <w:i/>
          <w:iCs/>
          <w:color w:val="000000"/>
          <w:lang w:eastAsia="fr-FR"/>
        </w:rPr>
        <w:t xml:space="preserve"> </w:t>
      </w:r>
      <w:r w:rsidRPr="00735A52">
        <w:rPr>
          <w:rFonts w:eastAsia="Times New Roman"/>
          <w:i/>
          <w:iCs/>
          <w:color w:val="000000"/>
          <w:lang w:eastAsia="fr-FR"/>
        </w:rPr>
        <w:t xml:space="preserve">zum Download </w:t>
      </w:r>
      <w:r w:rsidR="00FF26A5">
        <w:rPr>
          <w:rFonts w:eastAsia="Times New Roman"/>
          <w:i/>
          <w:iCs/>
          <w:color w:val="000000"/>
          <w:lang w:eastAsia="fr-FR"/>
        </w:rPr>
        <w:t xml:space="preserve">und </w:t>
      </w:r>
      <w:r w:rsidR="002E66D0">
        <w:rPr>
          <w:rFonts w:eastAsia="Times New Roman"/>
          <w:i/>
          <w:iCs/>
          <w:color w:val="000000"/>
          <w:lang w:eastAsia="fr-FR"/>
        </w:rPr>
        <w:t xml:space="preserve">ein </w:t>
      </w:r>
      <w:r w:rsidR="00FF26A5">
        <w:rPr>
          <w:rFonts w:eastAsia="Times New Roman"/>
          <w:i/>
          <w:iCs/>
          <w:color w:val="000000"/>
          <w:lang w:eastAsia="fr-FR"/>
        </w:rPr>
        <w:t xml:space="preserve">Pressedossier (EN) </w:t>
      </w:r>
      <w:r w:rsidRPr="00735A52">
        <w:rPr>
          <w:rFonts w:eastAsia="Times New Roman"/>
          <w:i/>
          <w:iCs/>
          <w:color w:val="000000"/>
          <w:lang w:eastAsia="fr-FR"/>
        </w:rPr>
        <w:t xml:space="preserve">finden Sie auf der </w:t>
      </w:r>
      <w:hyperlink r:id="rId6" w:history="1">
        <w:r w:rsidR="00770E3A" w:rsidRPr="00735A52">
          <w:rPr>
            <w:rStyle w:val="Hyperlink"/>
            <w:rFonts w:eastAsia="Times New Roman"/>
            <w:i/>
            <w:iCs/>
            <w:lang w:eastAsia="fr-FR"/>
          </w:rPr>
          <w:t>Websit</w:t>
        </w:r>
        <w:r w:rsidRPr="00735A52">
          <w:rPr>
            <w:rStyle w:val="Hyperlink"/>
            <w:rFonts w:eastAsia="Times New Roman"/>
            <w:i/>
            <w:iCs/>
            <w:lang w:eastAsia="fr-FR"/>
          </w:rPr>
          <w:t xml:space="preserve">e der PR-Agentur </w:t>
        </w:r>
        <w:proofErr w:type="spellStart"/>
        <w:r w:rsidRPr="00735A52">
          <w:rPr>
            <w:rStyle w:val="Hyperlink"/>
            <w:rFonts w:eastAsia="Times New Roman"/>
            <w:i/>
            <w:iCs/>
            <w:lang w:eastAsia="fr-FR"/>
          </w:rPr>
          <w:t>Caracascom</w:t>
        </w:r>
        <w:proofErr w:type="spellEnd"/>
      </w:hyperlink>
    </w:p>
    <w:p w14:paraId="357DD803" w14:textId="77777777" w:rsidR="00064AFF" w:rsidRPr="00222A1D" w:rsidRDefault="00064AFF" w:rsidP="00222A1D">
      <w:pPr>
        <w:shd w:val="clear" w:color="auto" w:fill="FFFFFF"/>
        <w:textAlignment w:val="baseline"/>
      </w:pPr>
    </w:p>
    <w:p w14:paraId="5CAE6032" w14:textId="77777777" w:rsidR="00222A1D" w:rsidRPr="00222A1D" w:rsidRDefault="00222A1D" w:rsidP="00222A1D">
      <w:pPr>
        <w:shd w:val="clear" w:color="auto" w:fill="FFFFFF"/>
        <w:textAlignment w:val="baseline"/>
      </w:pPr>
    </w:p>
    <w:p w14:paraId="72C0247F" w14:textId="6B58C4DB" w:rsidR="00C461DE" w:rsidRPr="00340EAC" w:rsidRDefault="00C461DE" w:rsidP="00C461DE">
      <w:pPr>
        <w:rPr>
          <w:sz w:val="20"/>
          <w:szCs w:val="20"/>
        </w:rPr>
      </w:pPr>
    </w:p>
    <w:p w14:paraId="504523FB" w14:textId="1F8ACB5B" w:rsidR="00C461DE" w:rsidRPr="002366DC" w:rsidRDefault="00FE170F" w:rsidP="00C461DE">
      <w:pPr>
        <w:autoSpaceDE w:val="0"/>
        <w:autoSpaceDN w:val="0"/>
        <w:jc w:val="right"/>
        <w:rPr>
          <w:b/>
          <w:bCs/>
          <w:sz w:val="20"/>
          <w:szCs w:val="20"/>
        </w:rPr>
      </w:pPr>
      <w:r w:rsidRPr="002366DC">
        <w:rPr>
          <w:b/>
          <w:bCs/>
          <w:sz w:val="20"/>
          <w:szCs w:val="20"/>
        </w:rPr>
        <w:t xml:space="preserve">Pressekontakt </w:t>
      </w:r>
      <w:proofErr w:type="spellStart"/>
      <w:r w:rsidRPr="002366DC">
        <w:rPr>
          <w:b/>
          <w:bCs/>
          <w:sz w:val="20"/>
          <w:szCs w:val="20"/>
        </w:rPr>
        <w:t>VisitWallonia</w:t>
      </w:r>
      <w:proofErr w:type="spellEnd"/>
      <w:r w:rsidRPr="002366DC">
        <w:rPr>
          <w:b/>
          <w:bCs/>
          <w:sz w:val="20"/>
          <w:szCs w:val="20"/>
        </w:rPr>
        <w:t xml:space="preserve"> Deutsch</w:t>
      </w:r>
      <w:r w:rsidR="00471AC9" w:rsidRPr="002366DC">
        <w:rPr>
          <w:b/>
          <w:bCs/>
          <w:sz w:val="20"/>
          <w:szCs w:val="20"/>
        </w:rPr>
        <w:t>l</w:t>
      </w:r>
      <w:r w:rsidRPr="002366DC">
        <w:rPr>
          <w:b/>
          <w:bCs/>
          <w:sz w:val="20"/>
          <w:szCs w:val="20"/>
        </w:rPr>
        <w:t>and</w:t>
      </w:r>
      <w:r w:rsidR="00C461DE" w:rsidRPr="002366DC">
        <w:rPr>
          <w:b/>
          <w:bCs/>
          <w:sz w:val="20"/>
          <w:szCs w:val="20"/>
        </w:rPr>
        <w:t xml:space="preserve">: </w:t>
      </w:r>
    </w:p>
    <w:p w14:paraId="07823A2A" w14:textId="176B1777" w:rsidR="00C461DE" w:rsidRPr="002366DC" w:rsidRDefault="002366DC" w:rsidP="00C461DE">
      <w:pPr>
        <w:jc w:val="right"/>
        <w:rPr>
          <w:sz w:val="20"/>
          <w:szCs w:val="20"/>
        </w:rPr>
      </w:pPr>
      <w:r w:rsidRPr="002366DC">
        <w:rPr>
          <w:b/>
          <w:bCs/>
          <w:sz w:val="20"/>
          <w:szCs w:val="20"/>
        </w:rPr>
        <w:t>Barbara Bu</w:t>
      </w:r>
      <w:r>
        <w:rPr>
          <w:b/>
          <w:bCs/>
          <w:sz w:val="20"/>
          <w:szCs w:val="20"/>
        </w:rPr>
        <w:t>chholz</w:t>
      </w:r>
      <w:r w:rsidR="00C461DE" w:rsidRPr="002366DC">
        <w:rPr>
          <w:sz w:val="20"/>
          <w:szCs w:val="20"/>
        </w:rPr>
        <w:t xml:space="preserve"> | T</w:t>
      </w:r>
      <w:r w:rsidR="00483CF6">
        <w:rPr>
          <w:sz w:val="20"/>
          <w:szCs w:val="20"/>
        </w:rPr>
        <w:t>e</w:t>
      </w:r>
      <w:r w:rsidR="00C461DE" w:rsidRPr="002366DC">
        <w:rPr>
          <w:sz w:val="20"/>
          <w:szCs w:val="20"/>
        </w:rPr>
        <w:t>l</w:t>
      </w:r>
      <w:r w:rsidR="00271D28">
        <w:rPr>
          <w:sz w:val="20"/>
          <w:szCs w:val="20"/>
        </w:rPr>
        <w:t>.</w:t>
      </w:r>
      <w:r w:rsidR="00C461DE" w:rsidRPr="002366DC">
        <w:rPr>
          <w:sz w:val="20"/>
          <w:szCs w:val="20"/>
        </w:rPr>
        <w:t xml:space="preserve">: </w:t>
      </w:r>
      <w:r w:rsidR="002102B7" w:rsidRPr="002102B7">
        <w:rPr>
          <w:sz w:val="20"/>
          <w:szCs w:val="20"/>
        </w:rPr>
        <w:t>+49 (0) 221 277 59 1</w:t>
      </w:r>
      <w:r w:rsidR="002102B7">
        <w:rPr>
          <w:sz w:val="20"/>
          <w:szCs w:val="20"/>
        </w:rPr>
        <w:t>2</w:t>
      </w:r>
      <w:r w:rsidR="002102B7" w:rsidRPr="002102B7">
        <w:rPr>
          <w:sz w:val="20"/>
          <w:szCs w:val="20"/>
        </w:rPr>
        <w:t>0</w:t>
      </w:r>
      <w:r w:rsidR="00C461DE" w:rsidRPr="002366DC">
        <w:rPr>
          <w:sz w:val="20"/>
          <w:szCs w:val="20"/>
        </w:rPr>
        <w:t xml:space="preserve"> | </w:t>
      </w:r>
      <w:hyperlink r:id="rId7" w:history="1">
        <w:r w:rsidR="00386E12" w:rsidRPr="00F411B8">
          <w:rPr>
            <w:rStyle w:val="Hyperlink"/>
            <w:sz w:val="20"/>
            <w:szCs w:val="20"/>
          </w:rPr>
          <w:t>barbara.buchholz@visitwallonia.be</w:t>
        </w:r>
      </w:hyperlink>
      <w:r w:rsidR="00C461DE" w:rsidRPr="002366DC">
        <w:rPr>
          <w:sz w:val="20"/>
          <w:szCs w:val="20"/>
        </w:rPr>
        <w:t xml:space="preserve"> </w:t>
      </w:r>
    </w:p>
    <w:p w14:paraId="29FE18E7" w14:textId="0150928A" w:rsidR="00C461DE" w:rsidRPr="0018567F" w:rsidRDefault="003837C8" w:rsidP="00C461DE">
      <w:pPr>
        <w:jc w:val="right"/>
        <w:rPr>
          <w:rStyle w:val="Hyperlink"/>
          <w:lang w:val="fr-BE"/>
        </w:rPr>
      </w:pPr>
      <w:proofErr w:type="spellStart"/>
      <w:r w:rsidRPr="0018567F">
        <w:rPr>
          <w:sz w:val="20"/>
          <w:szCs w:val="20"/>
          <w:lang w:val="fr-BE"/>
        </w:rPr>
        <w:t>Pressefotos</w:t>
      </w:r>
      <w:proofErr w:type="spellEnd"/>
      <w:r w:rsidR="00C461DE" w:rsidRPr="0018567F">
        <w:rPr>
          <w:sz w:val="20"/>
          <w:szCs w:val="20"/>
          <w:lang w:val="fr-BE"/>
        </w:rPr>
        <w:t xml:space="preserve">: </w:t>
      </w:r>
      <w:hyperlink r:id="rId8" w:history="1">
        <w:r w:rsidR="00C461DE" w:rsidRPr="0018567F">
          <w:rPr>
            <w:rStyle w:val="Hyperlink"/>
            <w:sz w:val="20"/>
            <w:szCs w:val="20"/>
            <w:lang w:val="fr-BE"/>
          </w:rPr>
          <w:t>media.walloniebelgiquetourisme.be</w:t>
        </w:r>
      </w:hyperlink>
    </w:p>
    <w:p w14:paraId="140E1FE0" w14:textId="579B460F" w:rsidR="00C461DE" w:rsidRPr="0018567F" w:rsidRDefault="00CB07D2" w:rsidP="00C461DE">
      <w:pPr>
        <w:jc w:val="right"/>
        <w:rPr>
          <w:rStyle w:val="Hyperlink"/>
          <w:sz w:val="20"/>
          <w:szCs w:val="20"/>
          <w:lang w:val="fr-BE"/>
        </w:rPr>
      </w:pPr>
      <w:proofErr w:type="spellStart"/>
      <w:r w:rsidRPr="0018567F">
        <w:rPr>
          <w:sz w:val="20"/>
          <w:szCs w:val="20"/>
          <w:lang w:val="fr-BE"/>
        </w:rPr>
        <w:t>Website</w:t>
      </w:r>
      <w:proofErr w:type="spellEnd"/>
      <w:r w:rsidR="00C461DE" w:rsidRPr="0018567F">
        <w:rPr>
          <w:sz w:val="20"/>
          <w:szCs w:val="20"/>
          <w:lang w:val="fr-BE"/>
        </w:rPr>
        <w:t xml:space="preserve">: </w:t>
      </w:r>
      <w:hyperlink r:id="rId9" w:history="1">
        <w:r w:rsidR="00A26BEA" w:rsidRPr="0018567F">
          <w:rPr>
            <w:rStyle w:val="Hyperlink"/>
            <w:sz w:val="20"/>
            <w:szCs w:val="20"/>
            <w:lang w:val="fr-BE"/>
          </w:rPr>
          <w:t>visitwallonia.de</w:t>
        </w:r>
      </w:hyperlink>
    </w:p>
    <w:p w14:paraId="7CE99290" w14:textId="401F5B54" w:rsidR="00C461DE" w:rsidRPr="001E5CEB" w:rsidRDefault="00C461DE" w:rsidP="00C461DE">
      <w:pPr>
        <w:jc w:val="right"/>
        <w:rPr>
          <w:rStyle w:val="Hyperlink"/>
          <w:sz w:val="20"/>
          <w:szCs w:val="20"/>
          <w:lang w:val="fr-BE"/>
        </w:rPr>
      </w:pPr>
      <w:r>
        <w:rPr>
          <w:sz w:val="20"/>
          <w:szCs w:val="20"/>
          <w:lang w:val="fr-BE"/>
        </w:rPr>
        <w:t xml:space="preserve">Inspiration: </w:t>
      </w:r>
      <w:hyperlink r:id="rId10" w:history="1">
        <w:r w:rsidR="001E5CEB" w:rsidRPr="00D4437D">
          <w:rPr>
            <w:rStyle w:val="Hyperlink"/>
            <w:sz w:val="20"/>
            <w:szCs w:val="20"/>
            <w:lang w:val="fr-BE"/>
          </w:rPr>
          <w:t>visitwallonia.de/de/119/blog</w:t>
        </w:r>
      </w:hyperlink>
    </w:p>
    <w:p w14:paraId="27A89560" w14:textId="63D5FC7C" w:rsidR="00C461DE" w:rsidRDefault="00C461DE" w:rsidP="00C461DE">
      <w:pPr>
        <w:jc w:val="right"/>
        <w:rPr>
          <w:lang w:val="fr-BE"/>
        </w:rPr>
      </w:pPr>
      <w:r>
        <w:rPr>
          <w:b/>
          <w:bCs/>
          <w:noProof/>
          <w:color w:val="1F497D"/>
          <w:sz w:val="20"/>
          <w:szCs w:val="20"/>
          <w:lang w:val="fr-FR" w:eastAsia="fr-FR"/>
        </w:rPr>
        <w:drawing>
          <wp:inline distT="0" distB="0" distL="0" distR="0" wp14:anchorId="44166DF0" wp14:editId="25E161F0">
            <wp:extent cx="238125" cy="219075"/>
            <wp:effectExtent l="0" t="0" r="9525" b="9525"/>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sz w:val="20"/>
          <w:szCs w:val="20"/>
          <w:lang w:val="fr-BE"/>
        </w:rPr>
        <w:t>  </w:t>
      </w:r>
      <w:r>
        <w:rPr>
          <w:b/>
          <w:bCs/>
          <w:noProof/>
          <w:color w:val="1F497D"/>
          <w:sz w:val="20"/>
          <w:szCs w:val="20"/>
          <w:lang w:val="fr-FR" w:eastAsia="fr-FR"/>
        </w:rPr>
        <w:drawing>
          <wp:inline distT="0" distB="0" distL="0" distR="0" wp14:anchorId="2B84689B" wp14:editId="054DA1E4">
            <wp:extent cx="238125" cy="219075"/>
            <wp:effectExtent l="0" t="0" r="9525" b="9525"/>
            <wp:docPr id="4"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sz w:val="20"/>
          <w:szCs w:val="20"/>
          <w:lang w:val="fr-BE"/>
        </w:rPr>
        <w:t>  </w:t>
      </w:r>
      <w:r>
        <w:rPr>
          <w:b/>
          <w:bCs/>
          <w:noProof/>
          <w:color w:val="1F497D"/>
          <w:sz w:val="20"/>
          <w:szCs w:val="20"/>
          <w:lang w:val="fr-FR" w:eastAsia="fr-FR"/>
        </w:rPr>
        <w:drawing>
          <wp:inline distT="0" distB="0" distL="0" distR="0" wp14:anchorId="11ADC2AD" wp14:editId="0E486E0A">
            <wp:extent cx="238125" cy="219075"/>
            <wp:effectExtent l="0" t="0" r="9525" b="9525"/>
            <wp:docPr id="3" name="Grafik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sz w:val="20"/>
          <w:szCs w:val="20"/>
          <w:lang w:val="fr-BE"/>
        </w:rPr>
        <w:t>  </w:t>
      </w:r>
      <w:r>
        <w:rPr>
          <w:b/>
          <w:bCs/>
          <w:noProof/>
          <w:color w:val="1F497D"/>
          <w:sz w:val="20"/>
          <w:szCs w:val="20"/>
          <w:lang w:val="fr-FR" w:eastAsia="fr-FR"/>
        </w:rPr>
        <w:drawing>
          <wp:inline distT="0" distB="0" distL="0" distR="0" wp14:anchorId="52121B72" wp14:editId="0BB230AE">
            <wp:extent cx="238125" cy="219075"/>
            <wp:effectExtent l="0" t="0" r="9525" b="9525"/>
            <wp:docPr id="2" name="Grafik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sz w:val="20"/>
          <w:szCs w:val="20"/>
          <w:lang w:val="fr-BE"/>
        </w:rPr>
        <w:t>  </w:t>
      </w:r>
      <w:r>
        <w:rPr>
          <w:b/>
          <w:bCs/>
          <w:noProof/>
          <w:color w:val="1F497D"/>
          <w:sz w:val="20"/>
          <w:szCs w:val="20"/>
          <w:lang w:val="fr-FR" w:eastAsia="fr-FR"/>
        </w:rPr>
        <w:drawing>
          <wp:inline distT="0" distB="0" distL="0" distR="0" wp14:anchorId="1BB3D1E3" wp14:editId="4E023BC8">
            <wp:extent cx="238125" cy="219075"/>
            <wp:effectExtent l="0" t="0" r="9525" b="9525"/>
            <wp:docPr id="1" name="Grafik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14:paraId="0BFF3C59" w14:textId="77777777" w:rsidR="007258F8" w:rsidRPr="00A01A51" w:rsidRDefault="007258F8">
      <w:pPr>
        <w:rPr>
          <w:lang w:val="fr-BE"/>
        </w:rPr>
      </w:pPr>
    </w:p>
    <w:sectPr w:rsidR="007258F8" w:rsidRPr="00A01A51">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CCD2" w14:textId="77777777" w:rsidR="00723DA7" w:rsidRDefault="00723DA7" w:rsidP="00386E12">
      <w:r>
        <w:separator/>
      </w:r>
    </w:p>
  </w:endnote>
  <w:endnote w:type="continuationSeparator" w:id="0">
    <w:p w14:paraId="0F42A4EA" w14:textId="77777777" w:rsidR="00723DA7" w:rsidRDefault="00723DA7" w:rsidP="0038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2039" w14:textId="77777777" w:rsidR="00386E12" w:rsidRDefault="00386E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EF9B" w14:textId="77777777" w:rsidR="00386E12" w:rsidRDefault="00386E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D8AC" w14:textId="77777777" w:rsidR="00386E12" w:rsidRDefault="00386E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B39B" w14:textId="77777777" w:rsidR="00723DA7" w:rsidRDefault="00723DA7" w:rsidP="00386E12">
      <w:r>
        <w:separator/>
      </w:r>
    </w:p>
  </w:footnote>
  <w:footnote w:type="continuationSeparator" w:id="0">
    <w:p w14:paraId="403BE4CA" w14:textId="77777777" w:rsidR="00723DA7" w:rsidRDefault="00723DA7" w:rsidP="0038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D7C3" w14:textId="77777777" w:rsidR="00386E12" w:rsidRDefault="00386E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01D8" w14:textId="551507C1" w:rsidR="00386E12" w:rsidRDefault="00386E12">
    <w:pPr>
      <w:pStyle w:val="Kopfzeile"/>
    </w:pPr>
    <w:r>
      <w:rPr>
        <w:noProof/>
      </w:rPr>
      <w:drawing>
        <wp:anchor distT="0" distB="0" distL="114300" distR="114300" simplePos="0" relativeHeight="251658240" behindDoc="0" locked="0" layoutInCell="1" allowOverlap="1" wp14:anchorId="13AFAD7D" wp14:editId="734E8783">
          <wp:simplePos x="0" y="0"/>
          <wp:positionH relativeFrom="margin">
            <wp:align>right</wp:align>
          </wp:positionH>
          <wp:positionV relativeFrom="topMargin">
            <wp:posOffset>257175</wp:posOffset>
          </wp:positionV>
          <wp:extent cx="927100" cy="655470"/>
          <wp:effectExtent l="0" t="0" r="6350" b="0"/>
          <wp:wrapSquare wrapText="bothSides"/>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27100" cy="655470"/>
                  </a:xfrm>
                  <a:prstGeom prst="rect">
                    <a:avLst/>
                  </a:prstGeom>
                </pic:spPr>
              </pic:pic>
            </a:graphicData>
          </a:graphic>
        </wp:anchor>
      </w:drawing>
    </w:r>
  </w:p>
  <w:p w14:paraId="39B9338A" w14:textId="7C57F313" w:rsidR="00386E12" w:rsidRDefault="00386E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A887" w14:textId="77777777" w:rsidR="00386E12" w:rsidRDefault="00386E1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7D"/>
    <w:rsid w:val="000049CC"/>
    <w:rsid w:val="00005CA3"/>
    <w:rsid w:val="0000690C"/>
    <w:rsid w:val="000112F8"/>
    <w:rsid w:val="00014D35"/>
    <w:rsid w:val="000153CC"/>
    <w:rsid w:val="00023956"/>
    <w:rsid w:val="00025375"/>
    <w:rsid w:val="000274DA"/>
    <w:rsid w:val="00027FE3"/>
    <w:rsid w:val="00032C7A"/>
    <w:rsid w:val="00035ED0"/>
    <w:rsid w:val="00037C60"/>
    <w:rsid w:val="000464D0"/>
    <w:rsid w:val="00052092"/>
    <w:rsid w:val="00055E5B"/>
    <w:rsid w:val="000571AE"/>
    <w:rsid w:val="00057AE7"/>
    <w:rsid w:val="0006161D"/>
    <w:rsid w:val="00064AFF"/>
    <w:rsid w:val="00076179"/>
    <w:rsid w:val="00077670"/>
    <w:rsid w:val="000820B7"/>
    <w:rsid w:val="000876DC"/>
    <w:rsid w:val="0009151E"/>
    <w:rsid w:val="000919F7"/>
    <w:rsid w:val="000A72C7"/>
    <w:rsid w:val="000B129C"/>
    <w:rsid w:val="000B1B12"/>
    <w:rsid w:val="000B221A"/>
    <w:rsid w:val="000B5F77"/>
    <w:rsid w:val="000B6F1B"/>
    <w:rsid w:val="000B72C1"/>
    <w:rsid w:val="000C0731"/>
    <w:rsid w:val="000C0EBC"/>
    <w:rsid w:val="000C2381"/>
    <w:rsid w:val="000C2656"/>
    <w:rsid w:val="000C33A4"/>
    <w:rsid w:val="000D540A"/>
    <w:rsid w:val="000E0786"/>
    <w:rsid w:val="000E34F9"/>
    <w:rsid w:val="000F01F9"/>
    <w:rsid w:val="000F2015"/>
    <w:rsid w:val="00101FF0"/>
    <w:rsid w:val="00115919"/>
    <w:rsid w:val="00116134"/>
    <w:rsid w:val="00116609"/>
    <w:rsid w:val="00123754"/>
    <w:rsid w:val="001307BB"/>
    <w:rsid w:val="00133B2F"/>
    <w:rsid w:val="00133E4C"/>
    <w:rsid w:val="00136F9A"/>
    <w:rsid w:val="00140C59"/>
    <w:rsid w:val="00140DCD"/>
    <w:rsid w:val="00154CC5"/>
    <w:rsid w:val="001568D1"/>
    <w:rsid w:val="00156D4D"/>
    <w:rsid w:val="00163CB9"/>
    <w:rsid w:val="0017552C"/>
    <w:rsid w:val="00175F63"/>
    <w:rsid w:val="001819A6"/>
    <w:rsid w:val="0018567F"/>
    <w:rsid w:val="00190923"/>
    <w:rsid w:val="00192486"/>
    <w:rsid w:val="0019549B"/>
    <w:rsid w:val="001A3E6E"/>
    <w:rsid w:val="001B63B3"/>
    <w:rsid w:val="001B79DF"/>
    <w:rsid w:val="001B7F78"/>
    <w:rsid w:val="001C2C3F"/>
    <w:rsid w:val="001C4403"/>
    <w:rsid w:val="001D056B"/>
    <w:rsid w:val="001D2A47"/>
    <w:rsid w:val="001D5F81"/>
    <w:rsid w:val="001E5CEB"/>
    <w:rsid w:val="001E5DD5"/>
    <w:rsid w:val="001F1698"/>
    <w:rsid w:val="001F1716"/>
    <w:rsid w:val="00200958"/>
    <w:rsid w:val="00200986"/>
    <w:rsid w:val="0020248C"/>
    <w:rsid w:val="002044A3"/>
    <w:rsid w:val="0020731C"/>
    <w:rsid w:val="00210294"/>
    <w:rsid w:val="002102B7"/>
    <w:rsid w:val="002155BD"/>
    <w:rsid w:val="00222A1D"/>
    <w:rsid w:val="002233EE"/>
    <w:rsid w:val="00225F38"/>
    <w:rsid w:val="00227DDB"/>
    <w:rsid w:val="00234450"/>
    <w:rsid w:val="002366DC"/>
    <w:rsid w:val="002419E8"/>
    <w:rsid w:val="002444B3"/>
    <w:rsid w:val="00250CB9"/>
    <w:rsid w:val="00255368"/>
    <w:rsid w:val="00263B72"/>
    <w:rsid w:val="00266D2B"/>
    <w:rsid w:val="00267F1F"/>
    <w:rsid w:val="00271D28"/>
    <w:rsid w:val="00276289"/>
    <w:rsid w:val="0027642A"/>
    <w:rsid w:val="0028265D"/>
    <w:rsid w:val="0028338D"/>
    <w:rsid w:val="002865A5"/>
    <w:rsid w:val="00287AC6"/>
    <w:rsid w:val="0029255E"/>
    <w:rsid w:val="00296147"/>
    <w:rsid w:val="002B0B38"/>
    <w:rsid w:val="002B7045"/>
    <w:rsid w:val="002C1BD2"/>
    <w:rsid w:val="002C4FFE"/>
    <w:rsid w:val="002C546C"/>
    <w:rsid w:val="002D1243"/>
    <w:rsid w:val="002D399D"/>
    <w:rsid w:val="002D7A83"/>
    <w:rsid w:val="002E44DB"/>
    <w:rsid w:val="002E66D0"/>
    <w:rsid w:val="002E7ED0"/>
    <w:rsid w:val="002F0594"/>
    <w:rsid w:val="002F0E89"/>
    <w:rsid w:val="002F1A49"/>
    <w:rsid w:val="002F71F2"/>
    <w:rsid w:val="003002ED"/>
    <w:rsid w:val="003075D3"/>
    <w:rsid w:val="00321E2C"/>
    <w:rsid w:val="0033429B"/>
    <w:rsid w:val="00340EAC"/>
    <w:rsid w:val="00341B4B"/>
    <w:rsid w:val="003523BF"/>
    <w:rsid w:val="00354D17"/>
    <w:rsid w:val="00361E5B"/>
    <w:rsid w:val="0036285D"/>
    <w:rsid w:val="00366FF4"/>
    <w:rsid w:val="00372487"/>
    <w:rsid w:val="00372873"/>
    <w:rsid w:val="003748B7"/>
    <w:rsid w:val="003837C8"/>
    <w:rsid w:val="00386E12"/>
    <w:rsid w:val="0039144A"/>
    <w:rsid w:val="00391E99"/>
    <w:rsid w:val="0039290C"/>
    <w:rsid w:val="003933D5"/>
    <w:rsid w:val="00396E3D"/>
    <w:rsid w:val="003A5303"/>
    <w:rsid w:val="003A79EF"/>
    <w:rsid w:val="003B13CA"/>
    <w:rsid w:val="003B4ABC"/>
    <w:rsid w:val="003B6D3A"/>
    <w:rsid w:val="003B7DBA"/>
    <w:rsid w:val="003C22D0"/>
    <w:rsid w:val="003C39BC"/>
    <w:rsid w:val="003C569E"/>
    <w:rsid w:val="003D1CAA"/>
    <w:rsid w:val="003D52DA"/>
    <w:rsid w:val="003F176A"/>
    <w:rsid w:val="003F2866"/>
    <w:rsid w:val="003F7BE5"/>
    <w:rsid w:val="00401054"/>
    <w:rsid w:val="004033E0"/>
    <w:rsid w:val="00412D21"/>
    <w:rsid w:val="004154E0"/>
    <w:rsid w:val="00421878"/>
    <w:rsid w:val="00424650"/>
    <w:rsid w:val="00425AEE"/>
    <w:rsid w:val="0042645B"/>
    <w:rsid w:val="0042669B"/>
    <w:rsid w:val="00430189"/>
    <w:rsid w:val="00435176"/>
    <w:rsid w:val="004477F9"/>
    <w:rsid w:val="004509BE"/>
    <w:rsid w:val="00450C74"/>
    <w:rsid w:val="00450DAE"/>
    <w:rsid w:val="004511CA"/>
    <w:rsid w:val="00451758"/>
    <w:rsid w:val="00451E97"/>
    <w:rsid w:val="00455612"/>
    <w:rsid w:val="0045742E"/>
    <w:rsid w:val="00461DE4"/>
    <w:rsid w:val="004624DC"/>
    <w:rsid w:val="00471AC9"/>
    <w:rsid w:val="004724EB"/>
    <w:rsid w:val="0047273E"/>
    <w:rsid w:val="0047428E"/>
    <w:rsid w:val="00482195"/>
    <w:rsid w:val="00483CF6"/>
    <w:rsid w:val="00485BA8"/>
    <w:rsid w:val="00485D7F"/>
    <w:rsid w:val="00490A24"/>
    <w:rsid w:val="004942F3"/>
    <w:rsid w:val="00497B85"/>
    <w:rsid w:val="004A784D"/>
    <w:rsid w:val="004D2693"/>
    <w:rsid w:val="004D34E6"/>
    <w:rsid w:val="004E47E0"/>
    <w:rsid w:val="004E48E8"/>
    <w:rsid w:val="004F2932"/>
    <w:rsid w:val="004F3291"/>
    <w:rsid w:val="004F6101"/>
    <w:rsid w:val="004F624D"/>
    <w:rsid w:val="00502669"/>
    <w:rsid w:val="005035B1"/>
    <w:rsid w:val="005073AF"/>
    <w:rsid w:val="00512F1D"/>
    <w:rsid w:val="0051360D"/>
    <w:rsid w:val="00516846"/>
    <w:rsid w:val="0053106C"/>
    <w:rsid w:val="00533BB3"/>
    <w:rsid w:val="00537709"/>
    <w:rsid w:val="00541111"/>
    <w:rsid w:val="00552A5B"/>
    <w:rsid w:val="00561386"/>
    <w:rsid w:val="00562ABD"/>
    <w:rsid w:val="00571C79"/>
    <w:rsid w:val="00573C4F"/>
    <w:rsid w:val="00575BEB"/>
    <w:rsid w:val="00575E11"/>
    <w:rsid w:val="005805AA"/>
    <w:rsid w:val="0058219A"/>
    <w:rsid w:val="00583331"/>
    <w:rsid w:val="00592E32"/>
    <w:rsid w:val="005969DC"/>
    <w:rsid w:val="005A4952"/>
    <w:rsid w:val="005A650B"/>
    <w:rsid w:val="005A736C"/>
    <w:rsid w:val="005B2203"/>
    <w:rsid w:val="005B3D93"/>
    <w:rsid w:val="005B6CDC"/>
    <w:rsid w:val="005C1B32"/>
    <w:rsid w:val="005C3BD6"/>
    <w:rsid w:val="005C4905"/>
    <w:rsid w:val="005D3922"/>
    <w:rsid w:val="005D3D36"/>
    <w:rsid w:val="005D7205"/>
    <w:rsid w:val="005E1A32"/>
    <w:rsid w:val="005E4B7F"/>
    <w:rsid w:val="005E538F"/>
    <w:rsid w:val="005E57CB"/>
    <w:rsid w:val="005E71B3"/>
    <w:rsid w:val="00610526"/>
    <w:rsid w:val="006105D2"/>
    <w:rsid w:val="00610D5C"/>
    <w:rsid w:val="0061234C"/>
    <w:rsid w:val="006123E4"/>
    <w:rsid w:val="00614CF4"/>
    <w:rsid w:val="006176BA"/>
    <w:rsid w:val="00620FB7"/>
    <w:rsid w:val="00625DAC"/>
    <w:rsid w:val="0062681D"/>
    <w:rsid w:val="006352AC"/>
    <w:rsid w:val="0063638F"/>
    <w:rsid w:val="00636A1D"/>
    <w:rsid w:val="006516F6"/>
    <w:rsid w:val="006519E4"/>
    <w:rsid w:val="00653F1F"/>
    <w:rsid w:val="006602AD"/>
    <w:rsid w:val="00662E22"/>
    <w:rsid w:val="00672DD3"/>
    <w:rsid w:val="00673D7A"/>
    <w:rsid w:val="00676F67"/>
    <w:rsid w:val="00693F5D"/>
    <w:rsid w:val="0069684D"/>
    <w:rsid w:val="006A0C32"/>
    <w:rsid w:val="006A1EBA"/>
    <w:rsid w:val="006A332E"/>
    <w:rsid w:val="006A34C1"/>
    <w:rsid w:val="006B14EE"/>
    <w:rsid w:val="006B2B14"/>
    <w:rsid w:val="006B2D24"/>
    <w:rsid w:val="006C0E1B"/>
    <w:rsid w:val="006C1795"/>
    <w:rsid w:val="006D4526"/>
    <w:rsid w:val="006D7421"/>
    <w:rsid w:val="006E15DC"/>
    <w:rsid w:val="006E2915"/>
    <w:rsid w:val="007009E5"/>
    <w:rsid w:val="00700FCD"/>
    <w:rsid w:val="00706EE0"/>
    <w:rsid w:val="00710E14"/>
    <w:rsid w:val="0071773A"/>
    <w:rsid w:val="00717915"/>
    <w:rsid w:val="00720AE5"/>
    <w:rsid w:val="0072100A"/>
    <w:rsid w:val="00723DA7"/>
    <w:rsid w:val="007245CB"/>
    <w:rsid w:val="007258F8"/>
    <w:rsid w:val="00725BD3"/>
    <w:rsid w:val="00725EE2"/>
    <w:rsid w:val="00727278"/>
    <w:rsid w:val="00731F9A"/>
    <w:rsid w:val="00733825"/>
    <w:rsid w:val="00735A52"/>
    <w:rsid w:val="0073660B"/>
    <w:rsid w:val="007376DE"/>
    <w:rsid w:val="00743164"/>
    <w:rsid w:val="0075275C"/>
    <w:rsid w:val="00756E3B"/>
    <w:rsid w:val="00757E12"/>
    <w:rsid w:val="00764FAF"/>
    <w:rsid w:val="00770E3A"/>
    <w:rsid w:val="007730AC"/>
    <w:rsid w:val="00780A8A"/>
    <w:rsid w:val="00787147"/>
    <w:rsid w:val="00787CF2"/>
    <w:rsid w:val="00792066"/>
    <w:rsid w:val="00792290"/>
    <w:rsid w:val="00794433"/>
    <w:rsid w:val="007A2CF9"/>
    <w:rsid w:val="007A5613"/>
    <w:rsid w:val="007A5832"/>
    <w:rsid w:val="007B0B09"/>
    <w:rsid w:val="007B3A46"/>
    <w:rsid w:val="007B4A48"/>
    <w:rsid w:val="007C5652"/>
    <w:rsid w:val="007D549F"/>
    <w:rsid w:val="007D701D"/>
    <w:rsid w:val="007D738D"/>
    <w:rsid w:val="007E336B"/>
    <w:rsid w:val="007E4FA0"/>
    <w:rsid w:val="007F0309"/>
    <w:rsid w:val="007F412B"/>
    <w:rsid w:val="008042E9"/>
    <w:rsid w:val="0080699F"/>
    <w:rsid w:val="00810894"/>
    <w:rsid w:val="00810CC5"/>
    <w:rsid w:val="008114EC"/>
    <w:rsid w:val="008234F3"/>
    <w:rsid w:val="00823555"/>
    <w:rsid w:val="0082512B"/>
    <w:rsid w:val="008268FC"/>
    <w:rsid w:val="008327BB"/>
    <w:rsid w:val="0083428C"/>
    <w:rsid w:val="00834E46"/>
    <w:rsid w:val="00837EAB"/>
    <w:rsid w:val="00851632"/>
    <w:rsid w:val="00852B64"/>
    <w:rsid w:val="00855A54"/>
    <w:rsid w:val="00857820"/>
    <w:rsid w:val="008602C8"/>
    <w:rsid w:val="0086034A"/>
    <w:rsid w:val="00860B97"/>
    <w:rsid w:val="00861E13"/>
    <w:rsid w:val="008627A9"/>
    <w:rsid w:val="008628EF"/>
    <w:rsid w:val="00862A2D"/>
    <w:rsid w:val="00862D9A"/>
    <w:rsid w:val="00864C82"/>
    <w:rsid w:val="00865546"/>
    <w:rsid w:val="008665B9"/>
    <w:rsid w:val="00866F2D"/>
    <w:rsid w:val="00867DB0"/>
    <w:rsid w:val="0087219D"/>
    <w:rsid w:val="00872507"/>
    <w:rsid w:val="00873A4F"/>
    <w:rsid w:val="00877B87"/>
    <w:rsid w:val="00883D0B"/>
    <w:rsid w:val="00885C44"/>
    <w:rsid w:val="008868D8"/>
    <w:rsid w:val="0089227F"/>
    <w:rsid w:val="008927C2"/>
    <w:rsid w:val="00896EA9"/>
    <w:rsid w:val="00897811"/>
    <w:rsid w:val="008A17A9"/>
    <w:rsid w:val="008A432B"/>
    <w:rsid w:val="008A4607"/>
    <w:rsid w:val="008A510B"/>
    <w:rsid w:val="008B1C52"/>
    <w:rsid w:val="008B5F54"/>
    <w:rsid w:val="008B6036"/>
    <w:rsid w:val="008B6756"/>
    <w:rsid w:val="008C0EA3"/>
    <w:rsid w:val="008C265A"/>
    <w:rsid w:val="008C4A03"/>
    <w:rsid w:val="008C4A77"/>
    <w:rsid w:val="008C60A0"/>
    <w:rsid w:val="008C7204"/>
    <w:rsid w:val="008C7A51"/>
    <w:rsid w:val="008D0326"/>
    <w:rsid w:val="008D1AC7"/>
    <w:rsid w:val="008D4AF3"/>
    <w:rsid w:val="008D4D4E"/>
    <w:rsid w:val="008D6613"/>
    <w:rsid w:val="008E061B"/>
    <w:rsid w:val="008E1D06"/>
    <w:rsid w:val="008E584B"/>
    <w:rsid w:val="008E6D10"/>
    <w:rsid w:val="008F2424"/>
    <w:rsid w:val="008F336C"/>
    <w:rsid w:val="008F5B70"/>
    <w:rsid w:val="008F5D31"/>
    <w:rsid w:val="008F7420"/>
    <w:rsid w:val="009038A2"/>
    <w:rsid w:val="00903CD4"/>
    <w:rsid w:val="00915321"/>
    <w:rsid w:val="009164D4"/>
    <w:rsid w:val="00917740"/>
    <w:rsid w:val="0092064E"/>
    <w:rsid w:val="00925B99"/>
    <w:rsid w:val="00942AC1"/>
    <w:rsid w:val="009453A5"/>
    <w:rsid w:val="0095011F"/>
    <w:rsid w:val="00953177"/>
    <w:rsid w:val="0095729B"/>
    <w:rsid w:val="009619A0"/>
    <w:rsid w:val="009625CF"/>
    <w:rsid w:val="00965631"/>
    <w:rsid w:val="009752B5"/>
    <w:rsid w:val="009755C5"/>
    <w:rsid w:val="00976197"/>
    <w:rsid w:val="00976227"/>
    <w:rsid w:val="00976B2E"/>
    <w:rsid w:val="00980411"/>
    <w:rsid w:val="00980883"/>
    <w:rsid w:val="00981BC2"/>
    <w:rsid w:val="00985BA7"/>
    <w:rsid w:val="00985DA4"/>
    <w:rsid w:val="00986348"/>
    <w:rsid w:val="00986DC9"/>
    <w:rsid w:val="009870BB"/>
    <w:rsid w:val="00993085"/>
    <w:rsid w:val="00996144"/>
    <w:rsid w:val="009A060E"/>
    <w:rsid w:val="009A1286"/>
    <w:rsid w:val="009A7336"/>
    <w:rsid w:val="009A759C"/>
    <w:rsid w:val="009B2595"/>
    <w:rsid w:val="009B346F"/>
    <w:rsid w:val="009D7F36"/>
    <w:rsid w:val="009E2779"/>
    <w:rsid w:val="009E2E9C"/>
    <w:rsid w:val="009E40C5"/>
    <w:rsid w:val="009E43EC"/>
    <w:rsid w:val="009E4B69"/>
    <w:rsid w:val="009F3D87"/>
    <w:rsid w:val="009F6516"/>
    <w:rsid w:val="00A00562"/>
    <w:rsid w:val="00A019A6"/>
    <w:rsid w:val="00A01A51"/>
    <w:rsid w:val="00A04353"/>
    <w:rsid w:val="00A04E18"/>
    <w:rsid w:val="00A05A84"/>
    <w:rsid w:val="00A05C4A"/>
    <w:rsid w:val="00A105DF"/>
    <w:rsid w:val="00A110A3"/>
    <w:rsid w:val="00A17F71"/>
    <w:rsid w:val="00A21EAC"/>
    <w:rsid w:val="00A22DB1"/>
    <w:rsid w:val="00A26BEA"/>
    <w:rsid w:val="00A317FE"/>
    <w:rsid w:val="00A33F71"/>
    <w:rsid w:val="00A3428C"/>
    <w:rsid w:val="00A42033"/>
    <w:rsid w:val="00A427C2"/>
    <w:rsid w:val="00A44AA0"/>
    <w:rsid w:val="00A4631F"/>
    <w:rsid w:val="00A46982"/>
    <w:rsid w:val="00A473A9"/>
    <w:rsid w:val="00A54952"/>
    <w:rsid w:val="00A556FA"/>
    <w:rsid w:val="00A56050"/>
    <w:rsid w:val="00A56261"/>
    <w:rsid w:val="00A60087"/>
    <w:rsid w:val="00A60E3E"/>
    <w:rsid w:val="00A66122"/>
    <w:rsid w:val="00A7020D"/>
    <w:rsid w:val="00A710D6"/>
    <w:rsid w:val="00A716C1"/>
    <w:rsid w:val="00A737A6"/>
    <w:rsid w:val="00A73906"/>
    <w:rsid w:val="00A73990"/>
    <w:rsid w:val="00A76159"/>
    <w:rsid w:val="00A82DB0"/>
    <w:rsid w:val="00A84824"/>
    <w:rsid w:val="00A85293"/>
    <w:rsid w:val="00A92E67"/>
    <w:rsid w:val="00A92EC9"/>
    <w:rsid w:val="00A9357A"/>
    <w:rsid w:val="00A95FAC"/>
    <w:rsid w:val="00AB078F"/>
    <w:rsid w:val="00AB09C2"/>
    <w:rsid w:val="00AB2590"/>
    <w:rsid w:val="00AB2CCD"/>
    <w:rsid w:val="00AB5ACA"/>
    <w:rsid w:val="00AC18AB"/>
    <w:rsid w:val="00AC4B2C"/>
    <w:rsid w:val="00AC6733"/>
    <w:rsid w:val="00AC6FE5"/>
    <w:rsid w:val="00AE5759"/>
    <w:rsid w:val="00AF115E"/>
    <w:rsid w:val="00AF6DC7"/>
    <w:rsid w:val="00AF7AB2"/>
    <w:rsid w:val="00B023C3"/>
    <w:rsid w:val="00B03A73"/>
    <w:rsid w:val="00B04C89"/>
    <w:rsid w:val="00B118D6"/>
    <w:rsid w:val="00B14DA1"/>
    <w:rsid w:val="00B17ED1"/>
    <w:rsid w:val="00B267F8"/>
    <w:rsid w:val="00B3148E"/>
    <w:rsid w:val="00B3352D"/>
    <w:rsid w:val="00B34275"/>
    <w:rsid w:val="00B42403"/>
    <w:rsid w:val="00B43C34"/>
    <w:rsid w:val="00B65A7E"/>
    <w:rsid w:val="00B6735C"/>
    <w:rsid w:val="00B72EF0"/>
    <w:rsid w:val="00B7643F"/>
    <w:rsid w:val="00B768EC"/>
    <w:rsid w:val="00B81053"/>
    <w:rsid w:val="00B862E4"/>
    <w:rsid w:val="00B86C75"/>
    <w:rsid w:val="00B87528"/>
    <w:rsid w:val="00B92B9E"/>
    <w:rsid w:val="00B93F15"/>
    <w:rsid w:val="00B94247"/>
    <w:rsid w:val="00B96B16"/>
    <w:rsid w:val="00B97134"/>
    <w:rsid w:val="00BA05E5"/>
    <w:rsid w:val="00BA1159"/>
    <w:rsid w:val="00BA2865"/>
    <w:rsid w:val="00BA5F50"/>
    <w:rsid w:val="00BA693D"/>
    <w:rsid w:val="00BA707D"/>
    <w:rsid w:val="00BB01AF"/>
    <w:rsid w:val="00BB1A11"/>
    <w:rsid w:val="00BB62E9"/>
    <w:rsid w:val="00BC1177"/>
    <w:rsid w:val="00BC7F52"/>
    <w:rsid w:val="00BD26A7"/>
    <w:rsid w:val="00BE0298"/>
    <w:rsid w:val="00BE305A"/>
    <w:rsid w:val="00BE6DF6"/>
    <w:rsid w:val="00BF0B26"/>
    <w:rsid w:val="00C02437"/>
    <w:rsid w:val="00C03271"/>
    <w:rsid w:val="00C05644"/>
    <w:rsid w:val="00C1129F"/>
    <w:rsid w:val="00C120BD"/>
    <w:rsid w:val="00C12770"/>
    <w:rsid w:val="00C1314D"/>
    <w:rsid w:val="00C1351F"/>
    <w:rsid w:val="00C150C8"/>
    <w:rsid w:val="00C2203A"/>
    <w:rsid w:val="00C26D05"/>
    <w:rsid w:val="00C317DA"/>
    <w:rsid w:val="00C328F4"/>
    <w:rsid w:val="00C32977"/>
    <w:rsid w:val="00C352C8"/>
    <w:rsid w:val="00C3563F"/>
    <w:rsid w:val="00C40C59"/>
    <w:rsid w:val="00C41162"/>
    <w:rsid w:val="00C4450C"/>
    <w:rsid w:val="00C45375"/>
    <w:rsid w:val="00C461DE"/>
    <w:rsid w:val="00C522F0"/>
    <w:rsid w:val="00C52634"/>
    <w:rsid w:val="00C55784"/>
    <w:rsid w:val="00C5698E"/>
    <w:rsid w:val="00C56E6F"/>
    <w:rsid w:val="00C57279"/>
    <w:rsid w:val="00C6129C"/>
    <w:rsid w:val="00C63393"/>
    <w:rsid w:val="00C6782A"/>
    <w:rsid w:val="00C67AD3"/>
    <w:rsid w:val="00C67E00"/>
    <w:rsid w:val="00C70E26"/>
    <w:rsid w:val="00C710F4"/>
    <w:rsid w:val="00C71A8E"/>
    <w:rsid w:val="00C72EF8"/>
    <w:rsid w:val="00C75992"/>
    <w:rsid w:val="00C773B4"/>
    <w:rsid w:val="00C775E6"/>
    <w:rsid w:val="00C77EDE"/>
    <w:rsid w:val="00C84143"/>
    <w:rsid w:val="00C91978"/>
    <w:rsid w:val="00C946D6"/>
    <w:rsid w:val="00CA2454"/>
    <w:rsid w:val="00CA28E3"/>
    <w:rsid w:val="00CA2A0F"/>
    <w:rsid w:val="00CB07D2"/>
    <w:rsid w:val="00CB1072"/>
    <w:rsid w:val="00CB171B"/>
    <w:rsid w:val="00CC028C"/>
    <w:rsid w:val="00CC3389"/>
    <w:rsid w:val="00CD2E3F"/>
    <w:rsid w:val="00CD6CA6"/>
    <w:rsid w:val="00CF02A4"/>
    <w:rsid w:val="00CF2A75"/>
    <w:rsid w:val="00CF59A0"/>
    <w:rsid w:val="00CF68E8"/>
    <w:rsid w:val="00D00935"/>
    <w:rsid w:val="00D02DFB"/>
    <w:rsid w:val="00D0786E"/>
    <w:rsid w:val="00D12C3B"/>
    <w:rsid w:val="00D16B9D"/>
    <w:rsid w:val="00D21086"/>
    <w:rsid w:val="00D213D6"/>
    <w:rsid w:val="00D21C34"/>
    <w:rsid w:val="00D25E8F"/>
    <w:rsid w:val="00D26A42"/>
    <w:rsid w:val="00D2783D"/>
    <w:rsid w:val="00D30744"/>
    <w:rsid w:val="00D320CF"/>
    <w:rsid w:val="00D34720"/>
    <w:rsid w:val="00D35982"/>
    <w:rsid w:val="00D378F5"/>
    <w:rsid w:val="00D406C3"/>
    <w:rsid w:val="00D42C56"/>
    <w:rsid w:val="00D42ECF"/>
    <w:rsid w:val="00D4490A"/>
    <w:rsid w:val="00D44B2D"/>
    <w:rsid w:val="00D5293C"/>
    <w:rsid w:val="00D5477F"/>
    <w:rsid w:val="00D54A2C"/>
    <w:rsid w:val="00D557F2"/>
    <w:rsid w:val="00D55E98"/>
    <w:rsid w:val="00D57449"/>
    <w:rsid w:val="00D57E5B"/>
    <w:rsid w:val="00D60B0D"/>
    <w:rsid w:val="00D63DCB"/>
    <w:rsid w:val="00D643E5"/>
    <w:rsid w:val="00D6756F"/>
    <w:rsid w:val="00D70B34"/>
    <w:rsid w:val="00D71D2B"/>
    <w:rsid w:val="00D71D94"/>
    <w:rsid w:val="00D745CA"/>
    <w:rsid w:val="00D75397"/>
    <w:rsid w:val="00D803BE"/>
    <w:rsid w:val="00D92441"/>
    <w:rsid w:val="00D950E3"/>
    <w:rsid w:val="00D966AF"/>
    <w:rsid w:val="00DA09D5"/>
    <w:rsid w:val="00DA4B4F"/>
    <w:rsid w:val="00DA4CFE"/>
    <w:rsid w:val="00DB2DDA"/>
    <w:rsid w:val="00DC198F"/>
    <w:rsid w:val="00DC41B7"/>
    <w:rsid w:val="00DC7266"/>
    <w:rsid w:val="00DD194F"/>
    <w:rsid w:val="00DE668A"/>
    <w:rsid w:val="00DE706A"/>
    <w:rsid w:val="00DF01AF"/>
    <w:rsid w:val="00DF6A2D"/>
    <w:rsid w:val="00DF71C1"/>
    <w:rsid w:val="00E00199"/>
    <w:rsid w:val="00E00354"/>
    <w:rsid w:val="00E02669"/>
    <w:rsid w:val="00E0613A"/>
    <w:rsid w:val="00E124B1"/>
    <w:rsid w:val="00E17135"/>
    <w:rsid w:val="00E20B72"/>
    <w:rsid w:val="00E21302"/>
    <w:rsid w:val="00E22BDE"/>
    <w:rsid w:val="00E25710"/>
    <w:rsid w:val="00E3157C"/>
    <w:rsid w:val="00E3649A"/>
    <w:rsid w:val="00E36D4D"/>
    <w:rsid w:val="00E46561"/>
    <w:rsid w:val="00E5069D"/>
    <w:rsid w:val="00E5159E"/>
    <w:rsid w:val="00E61387"/>
    <w:rsid w:val="00E625F1"/>
    <w:rsid w:val="00E655A1"/>
    <w:rsid w:val="00E66BAD"/>
    <w:rsid w:val="00E67735"/>
    <w:rsid w:val="00E76ADD"/>
    <w:rsid w:val="00E82F15"/>
    <w:rsid w:val="00E855A3"/>
    <w:rsid w:val="00E8574B"/>
    <w:rsid w:val="00E873C6"/>
    <w:rsid w:val="00E87EF4"/>
    <w:rsid w:val="00E92A84"/>
    <w:rsid w:val="00E94D8E"/>
    <w:rsid w:val="00E95CFE"/>
    <w:rsid w:val="00E96192"/>
    <w:rsid w:val="00E978AD"/>
    <w:rsid w:val="00E978CA"/>
    <w:rsid w:val="00EA3C3E"/>
    <w:rsid w:val="00EA3F62"/>
    <w:rsid w:val="00EB4B82"/>
    <w:rsid w:val="00EB7541"/>
    <w:rsid w:val="00EB7F8D"/>
    <w:rsid w:val="00EC66AA"/>
    <w:rsid w:val="00ED2934"/>
    <w:rsid w:val="00EE4CF8"/>
    <w:rsid w:val="00EE5BEA"/>
    <w:rsid w:val="00EF2C12"/>
    <w:rsid w:val="00EF3B18"/>
    <w:rsid w:val="00EF438C"/>
    <w:rsid w:val="00EF68B7"/>
    <w:rsid w:val="00F014AE"/>
    <w:rsid w:val="00F01A5C"/>
    <w:rsid w:val="00F02D2D"/>
    <w:rsid w:val="00F0796F"/>
    <w:rsid w:val="00F11C6A"/>
    <w:rsid w:val="00F16989"/>
    <w:rsid w:val="00F259FE"/>
    <w:rsid w:val="00F31E1B"/>
    <w:rsid w:val="00F32C69"/>
    <w:rsid w:val="00F336DD"/>
    <w:rsid w:val="00F33FE2"/>
    <w:rsid w:val="00F37148"/>
    <w:rsid w:val="00F41E4E"/>
    <w:rsid w:val="00F63547"/>
    <w:rsid w:val="00F64044"/>
    <w:rsid w:val="00F67C0C"/>
    <w:rsid w:val="00F72964"/>
    <w:rsid w:val="00F76093"/>
    <w:rsid w:val="00F76151"/>
    <w:rsid w:val="00F8519D"/>
    <w:rsid w:val="00F859D8"/>
    <w:rsid w:val="00F935B9"/>
    <w:rsid w:val="00F95709"/>
    <w:rsid w:val="00F96C43"/>
    <w:rsid w:val="00FA0606"/>
    <w:rsid w:val="00FA5153"/>
    <w:rsid w:val="00FB0181"/>
    <w:rsid w:val="00FB1C9A"/>
    <w:rsid w:val="00FB6193"/>
    <w:rsid w:val="00FC36EA"/>
    <w:rsid w:val="00FD4F3F"/>
    <w:rsid w:val="00FE170F"/>
    <w:rsid w:val="00FE2558"/>
    <w:rsid w:val="00FE28E9"/>
    <w:rsid w:val="00FE3596"/>
    <w:rsid w:val="00FE3EB0"/>
    <w:rsid w:val="00FE52BD"/>
    <w:rsid w:val="00FE5A0F"/>
    <w:rsid w:val="00FF1D65"/>
    <w:rsid w:val="00FF26A5"/>
    <w:rsid w:val="00FF4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3C8C"/>
  <w15:chartTrackingRefBased/>
  <w15:docId w15:val="{3EA3F58A-A556-46A6-B12E-DB4241D5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61D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61DE"/>
    <w:rPr>
      <w:color w:val="0563C1"/>
      <w:u w:val="single"/>
    </w:rPr>
  </w:style>
  <w:style w:type="paragraph" w:styleId="StandardWeb">
    <w:name w:val="Normal (Web)"/>
    <w:basedOn w:val="Standard"/>
    <w:uiPriority w:val="99"/>
    <w:semiHidden/>
    <w:unhideWhenUsed/>
    <w:rsid w:val="00C461D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C461DE"/>
    <w:rPr>
      <w:b/>
      <w:bCs/>
    </w:rPr>
  </w:style>
  <w:style w:type="character" w:styleId="Hervorhebung">
    <w:name w:val="Emphasis"/>
    <w:basedOn w:val="Absatz-Standardschriftart"/>
    <w:uiPriority w:val="20"/>
    <w:qFormat/>
    <w:rsid w:val="00C461DE"/>
    <w:rPr>
      <w:i/>
      <w:iCs/>
    </w:rPr>
  </w:style>
  <w:style w:type="character" w:styleId="BesuchterLink">
    <w:name w:val="FollowedHyperlink"/>
    <w:basedOn w:val="Absatz-Standardschriftart"/>
    <w:uiPriority w:val="99"/>
    <w:semiHidden/>
    <w:unhideWhenUsed/>
    <w:rsid w:val="00AF115E"/>
    <w:rPr>
      <w:color w:val="954F72" w:themeColor="followedHyperlink"/>
      <w:u w:val="single"/>
    </w:rPr>
  </w:style>
  <w:style w:type="character" w:styleId="NichtaufgelsteErwhnung">
    <w:name w:val="Unresolved Mention"/>
    <w:basedOn w:val="Absatz-Standardschriftart"/>
    <w:uiPriority w:val="99"/>
    <w:semiHidden/>
    <w:unhideWhenUsed/>
    <w:rsid w:val="00AF115E"/>
    <w:rPr>
      <w:color w:val="605E5C"/>
      <w:shd w:val="clear" w:color="auto" w:fill="E1DFDD"/>
    </w:rPr>
  </w:style>
  <w:style w:type="paragraph" w:styleId="Kopfzeile">
    <w:name w:val="header"/>
    <w:basedOn w:val="Standard"/>
    <w:link w:val="KopfzeileZchn"/>
    <w:uiPriority w:val="99"/>
    <w:unhideWhenUsed/>
    <w:rsid w:val="00386E12"/>
    <w:pPr>
      <w:tabs>
        <w:tab w:val="center" w:pos="4536"/>
        <w:tab w:val="right" w:pos="9072"/>
      </w:tabs>
    </w:pPr>
  </w:style>
  <w:style w:type="character" w:customStyle="1" w:styleId="KopfzeileZchn">
    <w:name w:val="Kopfzeile Zchn"/>
    <w:basedOn w:val="Absatz-Standardschriftart"/>
    <w:link w:val="Kopfzeile"/>
    <w:uiPriority w:val="99"/>
    <w:rsid w:val="00386E12"/>
    <w:rPr>
      <w:rFonts w:ascii="Calibri" w:hAnsi="Calibri" w:cs="Calibri"/>
    </w:rPr>
  </w:style>
  <w:style w:type="paragraph" w:styleId="Fuzeile">
    <w:name w:val="footer"/>
    <w:basedOn w:val="Standard"/>
    <w:link w:val="FuzeileZchn"/>
    <w:uiPriority w:val="99"/>
    <w:unhideWhenUsed/>
    <w:rsid w:val="00386E12"/>
    <w:pPr>
      <w:tabs>
        <w:tab w:val="center" w:pos="4536"/>
        <w:tab w:val="right" w:pos="9072"/>
      </w:tabs>
    </w:pPr>
  </w:style>
  <w:style w:type="character" w:customStyle="1" w:styleId="FuzeileZchn">
    <w:name w:val="Fußzeile Zchn"/>
    <w:basedOn w:val="Absatz-Standardschriftart"/>
    <w:link w:val="Fuzeile"/>
    <w:uiPriority w:val="99"/>
    <w:rsid w:val="00386E1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053">
      <w:bodyDiv w:val="1"/>
      <w:marLeft w:val="0"/>
      <w:marRight w:val="0"/>
      <w:marTop w:val="0"/>
      <w:marBottom w:val="0"/>
      <w:divBdr>
        <w:top w:val="none" w:sz="0" w:space="0" w:color="auto"/>
        <w:left w:val="none" w:sz="0" w:space="0" w:color="auto"/>
        <w:bottom w:val="none" w:sz="0" w:space="0" w:color="auto"/>
        <w:right w:val="none" w:sz="0" w:space="0" w:color="auto"/>
      </w:divBdr>
    </w:div>
    <w:div w:id="13292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3.png@01D8B88D.A779DA70"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mailto:barbara.buchholz@visitwallonia.be" TargetMode="External"/><Relationship Id="rId12" Type="http://schemas.openxmlformats.org/officeDocument/2006/relationships/image" Target="media/image1.png"/><Relationship Id="rId17" Type="http://schemas.openxmlformats.org/officeDocument/2006/relationships/hyperlink" Target="https://www.youtube.com/user/belgientourismus" TargetMode="External"/><Relationship Id="rId25" Type="http://schemas.openxmlformats.org/officeDocument/2006/relationships/image" Target="cid:image007.png@01D8B88D.A779DA7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cid:image004.png@01D8B88D.A779DA70" TargetMode="External"/><Relationship Id="rId20" Type="http://schemas.openxmlformats.org/officeDocument/2006/relationships/hyperlink" Target="https://www.instagram.com/belgientourismuswallonie/"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caracascom.com/de/exposition-bill-viola-sculptor-of-time/1366.html" TargetMode="External"/><Relationship Id="rId11" Type="http://schemas.openxmlformats.org/officeDocument/2006/relationships/hyperlink" Target="https://www.facebook.com/BelgienTourismusWallonie"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www.linkedin.com/company/wallonie-belgique-tourisme" TargetMode="External"/><Relationship Id="rId28" Type="http://schemas.openxmlformats.org/officeDocument/2006/relationships/footer" Target="footer1.xml"/><Relationship Id="rId10" Type="http://schemas.openxmlformats.org/officeDocument/2006/relationships/hyperlink" Target="https://visitwallonia.de/de/119/blog" TargetMode="External"/><Relationship Id="rId19" Type="http://schemas.openxmlformats.org/officeDocument/2006/relationships/image" Target="cid:image005.png@01D8B88D.A779DA70"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visitwallonia.de/" TargetMode="External"/><Relationship Id="rId14" Type="http://schemas.openxmlformats.org/officeDocument/2006/relationships/hyperlink" Target="https://twitter.com/BelgienTourist" TargetMode="External"/><Relationship Id="rId22" Type="http://schemas.openxmlformats.org/officeDocument/2006/relationships/image" Target="cid:image006.png@01D8B88D.A779DA7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media.walloniebelgiquetourism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Buchholz</dc:creator>
  <cp:keywords/>
  <dc:description/>
  <cp:lastModifiedBy>Barbara Buchholz</cp:lastModifiedBy>
  <cp:revision>719</cp:revision>
  <cp:lastPrinted>2022-11-30T15:28:00Z</cp:lastPrinted>
  <dcterms:created xsi:type="dcterms:W3CDTF">2022-08-31T12:11:00Z</dcterms:created>
  <dcterms:modified xsi:type="dcterms:W3CDTF">2023-10-12T14:24:00Z</dcterms:modified>
</cp:coreProperties>
</file>