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418E" w14:textId="34669064" w:rsidR="009C1365" w:rsidRDefault="00DF534D" w:rsidP="009C1365">
      <w:pPr>
        <w:pStyle w:val="Pressemitteilung21pt"/>
      </w:pPr>
      <w:r>
        <w:rPr>
          <w:bCs w:val="0"/>
        </w:rPr>
        <w:t>P</w:t>
      </w:r>
      <w:r w:rsidR="00A30053" w:rsidRPr="005B6A95">
        <w:rPr>
          <w:bCs w:val="0"/>
        </w:rPr>
        <w:t>ressemitteilung</w:t>
      </w:r>
      <w:r w:rsidR="00A30053" w:rsidRPr="00841125">
        <w:t xml:space="preserve"> </w:t>
      </w:r>
    </w:p>
    <w:p w14:paraId="78BE4730" w14:textId="2BCA1F1F" w:rsidR="009C1365" w:rsidRDefault="00FE16BA" w:rsidP="009C1365">
      <w:pPr>
        <w:pStyle w:val="berschrift1"/>
      </w:pPr>
      <w:r>
        <w:t>Wenn die Schilddrüse nur noch auf Sparflamme läuft</w:t>
      </w:r>
    </w:p>
    <w:p w14:paraId="3138D543" w14:textId="6EDD031C" w:rsidR="009C1365" w:rsidRPr="009C1365" w:rsidRDefault="00FE16BA" w:rsidP="009C1365">
      <w:pPr>
        <w:pStyle w:val="berschrift2"/>
      </w:pPr>
      <w:r>
        <w:t>Drei Fragen an die AOK Sachsen-Anhalt</w:t>
      </w:r>
    </w:p>
    <w:p w14:paraId="7C3B0974" w14:textId="36071BC6" w:rsidR="00D83CC2" w:rsidRDefault="00D5636C" w:rsidP="000141B1">
      <w:pPr>
        <w:pStyle w:val="OrtundDatum"/>
      </w:pPr>
      <w:r>
        <w:t>Magdeburg</w:t>
      </w:r>
      <w:r w:rsidR="006D15D1">
        <w:t xml:space="preserve">, </w:t>
      </w:r>
      <w:r w:rsidR="009552FC">
        <w:t>2. Oktober</w:t>
      </w:r>
      <w:r w:rsidR="006D15D1">
        <w:t xml:space="preserve"> </w:t>
      </w:r>
      <w:r w:rsidR="00F937E1">
        <w:t>2025</w:t>
      </w:r>
    </w:p>
    <w:p w14:paraId="7FD8B5FE" w14:textId="2FEE582E" w:rsidR="00FE16BA" w:rsidRDefault="00FE16BA" w:rsidP="00E14BC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</w:t>
      </w:r>
      <w:r w:rsidRPr="00FE16BA">
        <w:rPr>
          <w:rFonts w:asciiTheme="majorHAnsi" w:hAnsiTheme="majorHAnsi"/>
        </w:rPr>
        <w:t>Schilddrüse ist zwar nur ein kleines Organ, hat aber großen Einfluss auf den Körper und das seelische Gleichgewicht.</w:t>
      </w:r>
      <w:r>
        <w:rPr>
          <w:rFonts w:asciiTheme="majorHAnsi" w:hAnsiTheme="majorHAnsi"/>
        </w:rPr>
        <w:t xml:space="preserve"> </w:t>
      </w:r>
      <w:r w:rsidRPr="00FE16BA">
        <w:rPr>
          <w:rFonts w:asciiTheme="majorHAnsi" w:hAnsiTheme="majorHAnsi"/>
        </w:rPr>
        <w:t>Sie produziert Hormone, die</w:t>
      </w:r>
      <w:r>
        <w:rPr>
          <w:rFonts w:asciiTheme="majorHAnsi" w:hAnsiTheme="majorHAnsi"/>
        </w:rPr>
        <w:t xml:space="preserve"> unter anderem</w:t>
      </w:r>
      <w:r w:rsidRPr="00FE16BA">
        <w:rPr>
          <w:rFonts w:asciiTheme="majorHAnsi" w:hAnsiTheme="majorHAnsi"/>
        </w:rPr>
        <w:t xml:space="preserve"> auf Herz und Kreislauf wirken </w:t>
      </w:r>
      <w:r w:rsidR="00313DE3">
        <w:rPr>
          <w:rFonts w:asciiTheme="majorHAnsi" w:hAnsiTheme="majorHAnsi"/>
        </w:rPr>
        <w:t>und zum Beispiel den</w:t>
      </w:r>
      <w:r w:rsidRPr="00FE16BA">
        <w:rPr>
          <w:rFonts w:asciiTheme="majorHAnsi" w:hAnsiTheme="majorHAnsi"/>
        </w:rPr>
        <w:t xml:space="preserve"> Blutdruck</w:t>
      </w:r>
      <w:r w:rsidR="00313DE3">
        <w:rPr>
          <w:rFonts w:asciiTheme="majorHAnsi" w:hAnsiTheme="majorHAnsi"/>
        </w:rPr>
        <w:t xml:space="preserve"> sowie die Herzfrequenz</w:t>
      </w:r>
      <w:r w:rsidRPr="00FE16BA">
        <w:rPr>
          <w:rFonts w:asciiTheme="majorHAnsi" w:hAnsiTheme="majorHAnsi"/>
        </w:rPr>
        <w:t xml:space="preserve"> regeln.</w:t>
      </w:r>
      <w:r>
        <w:rPr>
          <w:rFonts w:asciiTheme="majorHAnsi" w:hAnsiTheme="majorHAnsi"/>
        </w:rPr>
        <w:t xml:space="preserve"> </w:t>
      </w:r>
      <w:r w:rsidR="00082580">
        <w:rPr>
          <w:rFonts w:asciiTheme="majorHAnsi" w:hAnsiTheme="majorHAnsi"/>
        </w:rPr>
        <w:t xml:space="preserve">Tanja Napiontek, Beratungsärztin bei </w:t>
      </w:r>
      <w:r w:rsidR="003104EE">
        <w:rPr>
          <w:rFonts w:asciiTheme="majorHAnsi" w:hAnsiTheme="majorHAnsi"/>
        </w:rPr>
        <w:t>der</w:t>
      </w:r>
      <w:r w:rsidR="001547D5">
        <w:rPr>
          <w:rFonts w:asciiTheme="majorHAnsi" w:hAnsiTheme="majorHAnsi"/>
        </w:rPr>
        <w:t xml:space="preserve"> </w:t>
      </w:r>
      <w:r w:rsidR="00D5636C">
        <w:rPr>
          <w:rFonts w:asciiTheme="majorHAnsi" w:hAnsiTheme="majorHAnsi"/>
        </w:rPr>
        <w:t>AOK Sachsen-Anhalt</w:t>
      </w:r>
      <w:r w:rsidR="001547D5">
        <w:rPr>
          <w:rFonts w:asciiTheme="majorHAnsi" w:hAnsiTheme="majorHAnsi"/>
        </w:rPr>
        <w:t>,</w:t>
      </w:r>
      <w:r w:rsidR="00D5636C">
        <w:rPr>
          <w:rFonts w:asciiTheme="majorHAnsi" w:hAnsiTheme="majorHAnsi"/>
        </w:rPr>
        <w:t xml:space="preserve"> erklärt</w:t>
      </w:r>
      <w:r w:rsidR="001547D5">
        <w:rPr>
          <w:rFonts w:asciiTheme="majorHAnsi" w:hAnsiTheme="majorHAnsi"/>
        </w:rPr>
        <w:t>,</w:t>
      </w:r>
      <w:r w:rsidR="00D5636C">
        <w:rPr>
          <w:rFonts w:asciiTheme="majorHAnsi" w:hAnsiTheme="majorHAnsi"/>
        </w:rPr>
        <w:t xml:space="preserve"> was passiert, wenn die Schilddrüse nicht mehr richtig funktioniert. </w:t>
      </w:r>
    </w:p>
    <w:p w14:paraId="4D93A169" w14:textId="3113391E" w:rsidR="00FE16BA" w:rsidRDefault="00FE16BA" w:rsidP="00FE16BA">
      <w:pPr>
        <w:pStyle w:val="berschrift3"/>
      </w:pPr>
      <w:r>
        <w:t>Was ist eine Schilddrüsenunterfunktion</w:t>
      </w:r>
      <w:r w:rsidR="00D5636C">
        <w:t xml:space="preserve"> und was sind die Symptome</w:t>
      </w:r>
      <w:r>
        <w:t>?</w:t>
      </w:r>
    </w:p>
    <w:p w14:paraId="17E602A2" w14:textId="08D7D93B" w:rsidR="00FE16BA" w:rsidRDefault="00D5636C" w:rsidP="00FE16BA">
      <w:r>
        <w:t xml:space="preserve">Die Schilddrüse </w:t>
      </w:r>
      <w:r w:rsidRPr="00D5636C">
        <w:t>produziert Hormone, die unter anderem auf Herz</w:t>
      </w:r>
      <w:r>
        <w:t>,</w:t>
      </w:r>
      <w:r w:rsidRPr="00D5636C">
        <w:t xml:space="preserve"> Kreislauf</w:t>
      </w:r>
      <w:r>
        <w:t xml:space="preserve"> und Nervenzellen</w:t>
      </w:r>
      <w:r w:rsidRPr="00D5636C">
        <w:t xml:space="preserve"> wirken</w:t>
      </w:r>
      <w:r>
        <w:t xml:space="preserve">. Bei einer Unterfunktion produziert sie zu wenig Hormone. </w:t>
      </w:r>
      <w:r w:rsidRPr="00FE16BA">
        <w:t>Folgen können Abgeschlagenheit, Müdigkeit</w:t>
      </w:r>
      <w:r w:rsidR="00DD424E">
        <w:t>,</w:t>
      </w:r>
      <w:r w:rsidRPr="00FE16BA">
        <w:t xml:space="preserve"> Gewichtszunahme, trockene Haut oder Verstopfung sein</w:t>
      </w:r>
      <w:r>
        <w:t>.</w:t>
      </w:r>
    </w:p>
    <w:p w14:paraId="6FFF867A" w14:textId="2818E10C" w:rsidR="00FE16BA" w:rsidRDefault="00FE16BA" w:rsidP="00FE16BA">
      <w:pPr>
        <w:pStyle w:val="berschrift3"/>
      </w:pPr>
      <w:r>
        <w:t>Wer ist betroffen?</w:t>
      </w:r>
      <w:r w:rsidRPr="00FE16BA">
        <w:t xml:space="preserve"> </w:t>
      </w:r>
    </w:p>
    <w:p w14:paraId="4825004C" w14:textId="4B538DC1" w:rsidR="005B4FFD" w:rsidRDefault="00FE16BA" w:rsidP="00FE16BA">
      <w:r w:rsidRPr="00FE16BA">
        <w:t xml:space="preserve">In Deutschland leiden rund </w:t>
      </w:r>
      <w:r w:rsidR="00DD424E">
        <w:t>ein bis zwei</w:t>
      </w:r>
      <w:r w:rsidR="00313DE3" w:rsidRPr="00FE16BA">
        <w:t xml:space="preserve"> </w:t>
      </w:r>
      <w:r w:rsidRPr="00FE16BA">
        <w:t>Prozent der Bevölkerung an einer Schilddrüsenunterfunktion</w:t>
      </w:r>
      <w:r>
        <w:t xml:space="preserve">. </w:t>
      </w:r>
      <w:r w:rsidR="00D5636C">
        <w:t>Häufig beginnt diese bei einer hormonellen Umstellung, zum Beispiel in der Pubertät oder nach den Wechseljahren.</w:t>
      </w:r>
      <w:r w:rsidR="00D5636C" w:rsidRPr="00FE16BA">
        <w:t xml:space="preserve"> </w:t>
      </w:r>
      <w:r w:rsidR="005B4FFD">
        <w:t>Vor allem sind deshalb Frauen und ältere Menschen betroffen. Aber auch Autoimmunerkrankungen wie Hashimoto-Thyreo</w:t>
      </w:r>
      <w:r w:rsidR="00DD424E">
        <w:t>i</w:t>
      </w:r>
      <w:r w:rsidR="005B4FFD">
        <w:t xml:space="preserve">ditis, </w:t>
      </w:r>
      <w:r w:rsidR="001547D5">
        <w:t xml:space="preserve">eine Strahlentherapie oder </w:t>
      </w:r>
      <w:r w:rsidR="005B4FFD">
        <w:t xml:space="preserve">eine OP können Ursachen sein. </w:t>
      </w:r>
    </w:p>
    <w:p w14:paraId="120F0BB8" w14:textId="2D8F28CA" w:rsidR="00FE16BA" w:rsidRDefault="005B4FFD" w:rsidP="00FE16BA">
      <w:pPr>
        <w:pStyle w:val="berschrift3"/>
      </w:pPr>
      <w:r>
        <w:t xml:space="preserve">Gibt es Therapien? </w:t>
      </w:r>
    </w:p>
    <w:p w14:paraId="46375F62" w14:textId="6589A497" w:rsidR="00FE16BA" w:rsidRDefault="005B4FFD" w:rsidP="00E14BC2">
      <w:pPr>
        <w:rPr>
          <w:rFonts w:asciiTheme="majorHAnsi" w:hAnsiTheme="majorHAnsi"/>
        </w:rPr>
      </w:pPr>
      <w:r>
        <w:t>Oft helfen Medikamente:</w:t>
      </w:r>
      <w:r w:rsidR="00D5636C">
        <w:t xml:space="preserve"> </w:t>
      </w:r>
      <w:r>
        <w:t>D</w:t>
      </w:r>
      <w:r w:rsidRPr="005B4FFD">
        <w:t xml:space="preserve">as fehlende Schilddrüsenhormon Thyroxin </w:t>
      </w:r>
      <w:r>
        <w:t xml:space="preserve">kann </w:t>
      </w:r>
      <w:r w:rsidRPr="005B4FFD">
        <w:t>durch Tabletten ersetzt</w:t>
      </w:r>
      <w:r>
        <w:t xml:space="preserve"> werden</w:t>
      </w:r>
      <w:r w:rsidRPr="005B4FFD">
        <w:t>. Durch die Einnahme von L-Thyroxin kommen die Hormonwerte wieder in den Normalbereich und die Beschwerden verschwinden nach einiger Zeit meist vollständig.</w:t>
      </w:r>
      <w:r>
        <w:t xml:space="preserve"> </w:t>
      </w:r>
      <w:r w:rsidRPr="005B4FFD">
        <w:t xml:space="preserve">Abhängig von der Ursache </w:t>
      </w:r>
      <w:r w:rsidRPr="005B4FFD">
        <w:lastRenderedPageBreak/>
        <w:t>muss das Medikament entweder lebenslang oder nur für eine gewisse Zeit eingenommen werden.</w:t>
      </w:r>
    </w:p>
    <w:p w14:paraId="2E075E9A" w14:textId="4FE860EB" w:rsidR="005C2557" w:rsidRPr="005C2557" w:rsidRDefault="006D15D1" w:rsidP="00F76A01">
      <w:pPr>
        <w:pStyle w:val="Infokastenvollflchigberschrift"/>
      </w:pPr>
      <w:r>
        <w:t xml:space="preserve">AOK Sachsen-Anhalt </w:t>
      </w:r>
    </w:p>
    <w:p w14:paraId="6BC51521" w14:textId="3C2CD319" w:rsidR="007B1358" w:rsidRDefault="006D15D1" w:rsidP="008050D8">
      <w:pPr>
        <w:pStyle w:val="InfokastenvollflchigFlietext"/>
      </w:pPr>
      <w:r>
        <w:t xml:space="preserve">Die AOK Sachsen-Anhalt betreut </w:t>
      </w:r>
      <w:r w:rsidR="00D977B5">
        <w:t>mehr als</w:t>
      </w:r>
      <w:r>
        <w:t xml:space="preserve"> 8</w:t>
      </w:r>
      <w:r w:rsidR="0081547C">
        <w:t>50</w:t>
      </w:r>
      <w:r>
        <w:t>.000 Versicherte und 5</w:t>
      </w:r>
      <w:r w:rsidR="00D977B5">
        <w:t>7</w:t>
      </w:r>
      <w:r>
        <w:t xml:space="preserve">.000 Arbeitgeber online und vor Ort im ganzen Land. Mit einem Marktanteil </w:t>
      </w:r>
      <w:r w:rsidR="00D977B5">
        <w:t>über</w:t>
      </w:r>
      <w:r>
        <w:t xml:space="preserve"> 4</w:t>
      </w:r>
      <w:r w:rsidR="00D977B5">
        <w:t>2</w:t>
      </w:r>
      <w:r>
        <w:t xml:space="preserve"> Prozent ist sie die größte regionale Krankenkasse in Sachsen-Anhalt.</w:t>
      </w:r>
    </w:p>
    <w:p w14:paraId="37EBCD08" w14:textId="77777777" w:rsidR="003104EE" w:rsidRDefault="003104EE" w:rsidP="003104EE">
      <w:r>
        <w:t>Bilderservice:</w:t>
      </w:r>
    </w:p>
    <w:p w14:paraId="6C256CB8" w14:textId="77777777" w:rsidR="003104EE" w:rsidRDefault="003104EE" w:rsidP="003104EE">
      <w:r>
        <w:t xml:space="preserve">Für Ihre Berichterstattung in Verbindung mit dieser Pressemitteilung können Sie die beigefügten Fotos bei Angabe des Bildnachweises kostenfrei verwenden. </w:t>
      </w:r>
    </w:p>
    <w:p w14:paraId="72C8AD40" w14:textId="77777777" w:rsidR="003104EE" w:rsidRDefault="003104EE" w:rsidP="003104EE">
      <w:pPr>
        <w:pStyle w:val="Bildunterschrift"/>
      </w:pPr>
      <w:r w:rsidRPr="00CF368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B9F044F" wp14:editId="0BF147EC">
            <wp:simplePos x="0" y="0"/>
            <wp:positionH relativeFrom="margin">
              <wp:align>left</wp:align>
            </wp:positionH>
            <wp:positionV relativeFrom="paragraph">
              <wp:posOffset>4868</wp:posOffset>
            </wp:positionV>
            <wp:extent cx="2527300" cy="2541270"/>
            <wp:effectExtent l="0" t="0" r="6350" b="0"/>
            <wp:wrapThrough wrapText="bothSides">
              <wp:wrapPolygon edited="0">
                <wp:start x="0" y="0"/>
                <wp:lineTo x="0" y="21373"/>
                <wp:lineTo x="21491" y="21373"/>
                <wp:lineTo x="21491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B6B5C" w14:textId="77777777" w:rsidR="003104EE" w:rsidRDefault="003104EE" w:rsidP="003104EE">
      <w:pPr>
        <w:pStyle w:val="Bildunterschrift"/>
      </w:pPr>
    </w:p>
    <w:p w14:paraId="26426CAF" w14:textId="77777777" w:rsidR="003104EE" w:rsidRDefault="003104EE" w:rsidP="003104EE">
      <w:pPr>
        <w:pStyle w:val="Bildunterschrift"/>
      </w:pPr>
    </w:p>
    <w:p w14:paraId="5D503B42" w14:textId="77777777" w:rsidR="003104EE" w:rsidRDefault="003104EE" w:rsidP="003104EE">
      <w:pPr>
        <w:pStyle w:val="Bildunterschrift"/>
      </w:pPr>
    </w:p>
    <w:p w14:paraId="69FE29F7" w14:textId="77777777" w:rsidR="003104EE" w:rsidRDefault="003104EE" w:rsidP="003104EE">
      <w:pPr>
        <w:pStyle w:val="Bildunterschrift"/>
      </w:pPr>
    </w:p>
    <w:p w14:paraId="569CE483" w14:textId="77777777" w:rsidR="003104EE" w:rsidRDefault="003104EE" w:rsidP="003104EE">
      <w:pPr>
        <w:pStyle w:val="Bildunterschrift"/>
      </w:pPr>
    </w:p>
    <w:p w14:paraId="5BF75220" w14:textId="77777777" w:rsidR="003104EE" w:rsidRDefault="003104EE" w:rsidP="003104EE">
      <w:pPr>
        <w:pStyle w:val="Bildunterschrift"/>
      </w:pPr>
    </w:p>
    <w:p w14:paraId="71C9C831" w14:textId="77777777" w:rsidR="00082580" w:rsidRDefault="00082580" w:rsidP="003104EE">
      <w:pPr>
        <w:pStyle w:val="Bildunterschrift"/>
      </w:pPr>
    </w:p>
    <w:p w14:paraId="7D6925C3" w14:textId="77777777" w:rsidR="00082580" w:rsidRDefault="00082580" w:rsidP="003104EE">
      <w:pPr>
        <w:pStyle w:val="Bildunterschrift"/>
      </w:pPr>
    </w:p>
    <w:p w14:paraId="6E9AF242" w14:textId="77777777" w:rsidR="00082580" w:rsidRDefault="00082580" w:rsidP="003104EE">
      <w:pPr>
        <w:pStyle w:val="Bildunterschrift"/>
      </w:pPr>
    </w:p>
    <w:p w14:paraId="3A167BFA" w14:textId="5B7AAAA4" w:rsidR="003104EE" w:rsidRDefault="00082580" w:rsidP="003104EE">
      <w:pPr>
        <w:pStyle w:val="Bildunterschrift"/>
      </w:pPr>
      <w:r>
        <w:t xml:space="preserve">Tanja Napiontek, Beratungsärztin bei der AOK Sachsen-Anhalt. Foto: AOK Sachsen-Anhalt </w:t>
      </w:r>
    </w:p>
    <w:p w14:paraId="4D2F3C18" w14:textId="70701995" w:rsidR="006D15D1" w:rsidRDefault="006D15D1" w:rsidP="006D15D1">
      <w:pPr>
        <w:pStyle w:val="Bildunterschrift"/>
      </w:pPr>
    </w:p>
    <w:p w14:paraId="63D05632" w14:textId="77777777" w:rsidR="00C8296F" w:rsidRDefault="00C8296F" w:rsidP="006D15D1">
      <w:pPr>
        <w:pStyle w:val="Bildunterschrift"/>
      </w:pPr>
    </w:p>
    <w:sectPr w:rsidR="00C8296F" w:rsidSect="00954C96">
      <w:headerReference w:type="default" r:id="rId8"/>
      <w:footerReference w:type="default" r:id="rId9"/>
      <w:footerReference w:type="first" r:id="rId10"/>
      <w:pgSz w:w="11906" w:h="16838" w:code="9"/>
      <w:pgMar w:top="2835" w:right="1985" w:bottom="2778" w:left="1418" w:header="78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E787" w14:textId="77777777" w:rsidR="00A043FC" w:rsidRDefault="00A043FC" w:rsidP="00611B96">
      <w:pPr>
        <w:spacing w:line="240" w:lineRule="auto"/>
      </w:pPr>
      <w:r>
        <w:separator/>
      </w:r>
    </w:p>
  </w:endnote>
  <w:endnote w:type="continuationSeparator" w:id="0">
    <w:p w14:paraId="5D948383" w14:textId="77777777" w:rsidR="00A043FC" w:rsidRDefault="00A043FC" w:rsidP="00611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OK Buenos Aires Text"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1" w:fontKey="{498CFB13-B1FD-42D6-9B6A-80B19D01C4D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AOK Buenos Aires Text SemiBold"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2" w:fontKey="{98AF3F04-0618-46D8-B2DD-A05A42DD8BD4}"/>
  </w:font>
  <w:font w:name="Times New Roman (Überschrifte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OKBuenosAire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378348AF-8B4E-44A2-B183-E7066D45A10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C135" w14:textId="77777777" w:rsidR="006D15D1" w:rsidRDefault="006D15D1" w:rsidP="006D15D1">
    <w:pPr>
      <w:pStyle w:val="Fuzeile"/>
      <w:spacing w:after="80"/>
      <w:rPr>
        <w:szCs w:val="1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EA21FD" wp14:editId="4B26C83E">
              <wp:simplePos x="0" y="0"/>
              <wp:positionH relativeFrom="column">
                <wp:posOffset>5384067</wp:posOffset>
              </wp:positionH>
              <wp:positionV relativeFrom="page">
                <wp:posOffset>9333719</wp:posOffset>
              </wp:positionV>
              <wp:extent cx="741680" cy="197485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" cy="197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844AA" w14:textId="77777777" w:rsidR="006D15D1" w:rsidRPr="009628B7" w:rsidRDefault="006D15D1" w:rsidP="006D15D1">
                          <w:pPr>
                            <w:pStyle w:val="Seite"/>
                          </w:pPr>
                          <w:r w:rsidRPr="009628B7">
                            <w:t xml:space="preserve">Seite </w:t>
                          </w:r>
                          <w:r w:rsidRPr="006D76B8">
                            <w:fldChar w:fldCharType="begin"/>
                          </w:r>
                          <w:r w:rsidRPr="006D76B8">
                            <w:instrText>PAGE  \* Arabic  \* MERGEFORMAT</w:instrText>
                          </w:r>
                          <w:r w:rsidRPr="006D76B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D76B8">
                            <w:fldChar w:fldCharType="end"/>
                          </w:r>
                          <w:r w:rsidRPr="009628B7">
                            <w:t xml:space="preserve"> von 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3DEF443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628B7">
                            <w:rPr>
                              <w:sz w:val="16"/>
                              <w:szCs w:val="16"/>
                            </w:rPr>
                            <w:t>..</w:t>
                          </w:r>
                        </w:p>
                        <w:p w14:paraId="4B4DAB9F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A21F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423.95pt;margin-top:734.95pt;width:58.4pt;height: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" filled="f" stroked="f">
              <v:textbox inset="0,0,0,0">
                <w:txbxContent>
                  <w:p w14:paraId="102844AA" w14:textId="77777777" w:rsidR="006D15D1" w:rsidRPr="009628B7" w:rsidRDefault="006D15D1" w:rsidP="006D15D1">
                    <w:pPr>
                      <w:pStyle w:val="Seite"/>
                    </w:pPr>
                    <w:r w:rsidRPr="009628B7">
                      <w:t xml:space="preserve">Seite </w:t>
                    </w:r>
                    <w:r w:rsidRPr="006D76B8">
                      <w:fldChar w:fldCharType="begin"/>
                    </w:r>
                    <w:r w:rsidRPr="006D76B8">
                      <w:instrText>PAGE  \* Arabic  \* MERGEFORMAT</w:instrText>
                    </w:r>
                    <w:r w:rsidRPr="006D76B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D76B8">
                      <w:fldChar w:fldCharType="end"/>
                    </w:r>
                    <w:r w:rsidRPr="009628B7">
                      <w:t xml:space="preserve"> von </w:t>
                    </w:r>
                    <w:fldSimple w:instr="NUMPAGES  \* Arabic  \* MERGEFORMAT">
                      <w:r>
                        <w:rPr>
                          <w:noProof/>
                        </w:rPr>
                        <w:t>2</w:t>
                      </w:r>
                    </w:fldSimple>
                  </w:p>
                  <w:p w14:paraId="73DEF443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  <w:r w:rsidRPr="009628B7">
                      <w:rPr>
                        <w:sz w:val="16"/>
                        <w:szCs w:val="16"/>
                      </w:rPr>
                      <w:t>..</w:t>
                    </w:r>
                  </w:p>
                  <w:p w14:paraId="4B4DAB9F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E342AE">
      <w:rPr>
        <w:szCs w:val="14"/>
      </w:rPr>
      <w:t xml:space="preserve">Kontakt und Information </w:t>
    </w:r>
  </w:p>
  <w:p w14:paraId="73AA1546" w14:textId="77777777" w:rsidR="006D15D1" w:rsidRDefault="006D15D1" w:rsidP="006D15D1">
    <w:pPr>
      <w:pStyle w:val="Fuzeile"/>
      <w:rPr>
        <w:szCs w:val="14"/>
      </w:rPr>
    </w:pPr>
    <w:r>
      <w:rPr>
        <w:rStyle w:val="FuzeileZchn"/>
      </w:rPr>
      <w:t>Anna Mahler (Pressesprecherin)</w:t>
    </w:r>
    <w:r w:rsidRPr="00E342AE">
      <w:rPr>
        <w:szCs w:val="14"/>
      </w:rPr>
      <w:t>, Telefon</w:t>
    </w:r>
    <w:r>
      <w:rPr>
        <w:szCs w:val="14"/>
      </w:rPr>
      <w:t xml:space="preserve"> </w:t>
    </w:r>
    <w:r>
      <w:rPr>
        <w:rStyle w:val="FuzeileZchn"/>
      </w:rPr>
      <w:t>0391 2878 - 44426</w:t>
    </w:r>
    <w:r w:rsidRPr="00E342AE">
      <w:rPr>
        <w:szCs w:val="14"/>
      </w:rPr>
      <w:t xml:space="preserve">, </w:t>
    </w:r>
    <w:r>
      <w:rPr>
        <w:szCs w:val="14"/>
      </w:rPr>
      <w:t>anna-kristina.mahler</w:t>
    </w:r>
    <w:r w:rsidRPr="009030A8">
      <w:rPr>
        <w:szCs w:val="14"/>
      </w:rPr>
      <w:t>@</w:t>
    </w:r>
    <w:r>
      <w:rPr>
        <w:szCs w:val="14"/>
      </w:rPr>
      <w:t>san.</w:t>
    </w:r>
    <w:r w:rsidRPr="009030A8">
      <w:rPr>
        <w:szCs w:val="14"/>
      </w:rPr>
      <w:t>aok.de</w:t>
    </w:r>
    <w:r w:rsidRPr="00E342AE">
      <w:rPr>
        <w:szCs w:val="14"/>
      </w:rPr>
      <w:t xml:space="preserve"> </w:t>
    </w:r>
    <w:r>
      <w:rPr>
        <w:szCs w:val="14"/>
      </w:rPr>
      <w:br/>
    </w:r>
    <w:r w:rsidRPr="00E342AE">
      <w:rPr>
        <w:szCs w:val="14"/>
      </w:rPr>
      <w:t>AOK</w:t>
    </w:r>
    <w:r>
      <w:rPr>
        <w:szCs w:val="14"/>
      </w:rPr>
      <w:t xml:space="preserve"> </w:t>
    </w:r>
    <w:r>
      <w:rPr>
        <w:rStyle w:val="FuzeileZchn"/>
      </w:rPr>
      <w:t>Sachsen-Anhalt</w:t>
    </w:r>
    <w:r w:rsidRPr="00E342AE">
      <w:rPr>
        <w:szCs w:val="14"/>
      </w:rPr>
      <w:t xml:space="preserve">, </w:t>
    </w:r>
    <w:r>
      <w:rPr>
        <w:szCs w:val="14"/>
      </w:rPr>
      <w:t>Lüneburger Straße 4</w:t>
    </w:r>
    <w:r w:rsidRPr="00E342AE">
      <w:rPr>
        <w:szCs w:val="14"/>
      </w:rPr>
      <w:t xml:space="preserve">, </w:t>
    </w:r>
    <w:r>
      <w:rPr>
        <w:szCs w:val="14"/>
      </w:rPr>
      <w:t>39106 Magdeburg</w:t>
    </w:r>
  </w:p>
  <w:p w14:paraId="49CA7F0E" w14:textId="3C9453A1" w:rsidR="00B43790" w:rsidRPr="006D15D1" w:rsidRDefault="006D15D1" w:rsidP="006D15D1">
    <w:pPr>
      <w:pStyle w:val="Fuzeile"/>
    </w:pPr>
    <w:r>
      <w:rPr>
        <w:szCs w:val="14"/>
      </w:rPr>
      <w:t>www.deine-gesundheitswelt.de/presse</w:t>
    </w:r>
    <w:r w:rsidRPr="00E342AE">
      <w:rPr>
        <w:szCs w:val="14"/>
      </w:rPr>
      <w:t xml:space="preserve">, </w:t>
    </w:r>
    <w:r>
      <w:rPr>
        <w:szCs w:val="14"/>
      </w:rPr>
      <w:t>Die AOK auf X</w:t>
    </w:r>
    <w:r w:rsidRPr="00E342AE">
      <w:rPr>
        <w:szCs w:val="14"/>
      </w:rPr>
      <w:t>: @AOK</w:t>
    </w:r>
    <w:r>
      <w:t>_SAN_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7B04" w14:textId="12D89DCC" w:rsidR="00034288" w:rsidRDefault="00034288" w:rsidP="00DF534D">
    <w:pPr>
      <w:pStyle w:val="Fuzeile"/>
      <w:spacing w:after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CB20" w14:textId="77777777" w:rsidR="00A043FC" w:rsidRDefault="00A043FC" w:rsidP="00611B96">
      <w:pPr>
        <w:spacing w:line="240" w:lineRule="auto"/>
      </w:pPr>
      <w:r>
        <w:separator/>
      </w:r>
    </w:p>
  </w:footnote>
  <w:footnote w:type="continuationSeparator" w:id="0">
    <w:p w14:paraId="319EA806" w14:textId="77777777" w:rsidR="00A043FC" w:rsidRDefault="00A043FC" w:rsidP="00611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39F4" w14:textId="7D074574" w:rsidR="00256005" w:rsidRDefault="00AD09F1">
    <w:pPr>
      <w:pStyle w:val="Kopfzeile"/>
    </w:pPr>
    <w:r>
      <w:rPr>
        <w:noProof/>
        <w:lang w:eastAsia="de-DE"/>
        <w14:numSpacing w14:val="default"/>
      </w:rPr>
      <w:drawing>
        <wp:anchor distT="0" distB="0" distL="114300" distR="114300" simplePos="0" relativeHeight="251674624" behindDoc="0" locked="0" layoutInCell="1" allowOverlap="1" wp14:anchorId="1DA5CD28" wp14:editId="6C4817F7">
          <wp:simplePos x="0" y="0"/>
          <wp:positionH relativeFrom="page">
            <wp:posOffset>5543846</wp:posOffset>
          </wp:positionH>
          <wp:positionV relativeFrom="page">
            <wp:posOffset>494389</wp:posOffset>
          </wp:positionV>
          <wp:extent cx="1475379" cy="454807"/>
          <wp:effectExtent l="0" t="0" r="0" b="2540"/>
          <wp:wrapNone/>
          <wp:docPr id="1579401431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05876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379" cy="454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  <w14:numSpacing w14:val="defaul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006B8E" wp14:editId="200FD9EC">
              <wp:simplePos x="0" y="0"/>
              <wp:positionH relativeFrom="page">
                <wp:posOffset>910025</wp:posOffset>
              </wp:positionH>
              <wp:positionV relativeFrom="page">
                <wp:posOffset>555199</wp:posOffset>
              </wp:positionV>
              <wp:extent cx="1999451" cy="425190"/>
              <wp:effectExtent l="0" t="0" r="0" b="0"/>
              <wp:wrapNone/>
              <wp:docPr id="760856348" name="Textfeld 1993081931" descr="AOK-Bundesverband&#10;Die Gesundheitskass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451" cy="425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BEC4D" w14:textId="62B091C4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AOK</w:t>
                          </w:r>
                          <w:r w:rsidR="006D15D1" w:rsidRPr="00523341">
                            <w:t xml:space="preserve"> Sachsen-Anhalt</w:t>
                          </w:r>
                        </w:p>
                        <w:p w14:paraId="54752581" w14:textId="77777777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Die Gesundheitskasse.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06B8E" id="_x0000_t202" coordsize="21600,21600" o:spt="202" path="m,l,21600r21600,l21600,xe">
              <v:stroke joinstyle="miter"/>
              <v:path gradientshapeok="t" o:connecttype="rect"/>
            </v:shapetype>
            <v:shape id="Textfeld 1993081931" o:spid="_x0000_s1026" type="#_x0000_t202" alt="AOK-Bundesverband&#10;Die Gesundheitskasse." style="position:absolute;margin-left:71.65pt;margin-top:43.7pt;width:157.45pt;height:33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" filled="f" stroked="f">
              <v:textbox inset="0,0,0,0">
                <w:txbxContent>
                  <w:p w14:paraId="300BEC4D" w14:textId="62B091C4" w:rsidR="00256005" w:rsidRPr="00523341" w:rsidRDefault="00256005" w:rsidP="00523341">
                    <w:pPr>
                      <w:pStyle w:val="Bundesland"/>
                    </w:pPr>
                    <w:r w:rsidRPr="00523341">
                      <w:t>AOK</w:t>
                    </w:r>
                    <w:r w:rsidR="006D15D1" w:rsidRPr="00523341">
                      <w:t xml:space="preserve"> Sachsen-Anhalt</w:t>
                    </w:r>
                  </w:p>
                  <w:p w14:paraId="54752581" w14:textId="77777777" w:rsidR="00256005" w:rsidRPr="00523341" w:rsidRDefault="00256005" w:rsidP="00523341">
                    <w:pPr>
                      <w:pStyle w:val="Bundesland"/>
                    </w:pPr>
                    <w:r w:rsidRPr="00523341">
                      <w:t>Die Gesundheitskasse.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C2"/>
    <w:rsid w:val="000018E4"/>
    <w:rsid w:val="000141B1"/>
    <w:rsid w:val="00020B3F"/>
    <w:rsid w:val="00034288"/>
    <w:rsid w:val="00041A9A"/>
    <w:rsid w:val="00056437"/>
    <w:rsid w:val="00082580"/>
    <w:rsid w:val="000847E3"/>
    <w:rsid w:val="000C36DF"/>
    <w:rsid w:val="000C55E3"/>
    <w:rsid w:val="000C64CF"/>
    <w:rsid w:val="000E1FD4"/>
    <w:rsid w:val="000F3AE3"/>
    <w:rsid w:val="000F5F66"/>
    <w:rsid w:val="001019B5"/>
    <w:rsid w:val="001177B4"/>
    <w:rsid w:val="001526E2"/>
    <w:rsid w:val="0015420B"/>
    <w:rsid w:val="001547D5"/>
    <w:rsid w:val="00163B98"/>
    <w:rsid w:val="00175DE5"/>
    <w:rsid w:val="00192EA1"/>
    <w:rsid w:val="00195632"/>
    <w:rsid w:val="001A28CD"/>
    <w:rsid w:val="001F19D6"/>
    <w:rsid w:val="001F4B93"/>
    <w:rsid w:val="0020308C"/>
    <w:rsid w:val="002320EB"/>
    <w:rsid w:val="00251BA4"/>
    <w:rsid w:val="00256005"/>
    <w:rsid w:val="00261CB0"/>
    <w:rsid w:val="00280BF2"/>
    <w:rsid w:val="00281BD7"/>
    <w:rsid w:val="002A0684"/>
    <w:rsid w:val="002C1D55"/>
    <w:rsid w:val="002D0455"/>
    <w:rsid w:val="002D1BE9"/>
    <w:rsid w:val="002D4A5E"/>
    <w:rsid w:val="002D6039"/>
    <w:rsid w:val="002E5187"/>
    <w:rsid w:val="003004E7"/>
    <w:rsid w:val="003104EE"/>
    <w:rsid w:val="00313038"/>
    <w:rsid w:val="00313DE3"/>
    <w:rsid w:val="00317A02"/>
    <w:rsid w:val="00327EEC"/>
    <w:rsid w:val="0039313A"/>
    <w:rsid w:val="003947C5"/>
    <w:rsid w:val="003B1F8F"/>
    <w:rsid w:val="003C2126"/>
    <w:rsid w:val="003C2D99"/>
    <w:rsid w:val="003D4C21"/>
    <w:rsid w:val="00403B4C"/>
    <w:rsid w:val="004268E9"/>
    <w:rsid w:val="00427FA6"/>
    <w:rsid w:val="00431643"/>
    <w:rsid w:val="004547F5"/>
    <w:rsid w:val="004916CA"/>
    <w:rsid w:val="00495E12"/>
    <w:rsid w:val="004B5915"/>
    <w:rsid w:val="004C3E4B"/>
    <w:rsid w:val="004C40D6"/>
    <w:rsid w:val="004C6934"/>
    <w:rsid w:val="004D34C1"/>
    <w:rsid w:val="004D7F82"/>
    <w:rsid w:val="00514D0D"/>
    <w:rsid w:val="00516F3F"/>
    <w:rsid w:val="00520B12"/>
    <w:rsid w:val="00523341"/>
    <w:rsid w:val="00534634"/>
    <w:rsid w:val="0053682A"/>
    <w:rsid w:val="005430E3"/>
    <w:rsid w:val="00546B57"/>
    <w:rsid w:val="005679EA"/>
    <w:rsid w:val="005B386C"/>
    <w:rsid w:val="005B4FFD"/>
    <w:rsid w:val="005B59C7"/>
    <w:rsid w:val="005B6626"/>
    <w:rsid w:val="005B6A95"/>
    <w:rsid w:val="005C2557"/>
    <w:rsid w:val="005C40E7"/>
    <w:rsid w:val="005E0B49"/>
    <w:rsid w:val="005F00D2"/>
    <w:rsid w:val="00611B96"/>
    <w:rsid w:val="006307FC"/>
    <w:rsid w:val="00647CC8"/>
    <w:rsid w:val="0065720D"/>
    <w:rsid w:val="006770FD"/>
    <w:rsid w:val="00682602"/>
    <w:rsid w:val="0068598E"/>
    <w:rsid w:val="00695827"/>
    <w:rsid w:val="006A24C7"/>
    <w:rsid w:val="006B3B23"/>
    <w:rsid w:val="006D15D1"/>
    <w:rsid w:val="006D2418"/>
    <w:rsid w:val="006D5FD4"/>
    <w:rsid w:val="006E7F96"/>
    <w:rsid w:val="00725049"/>
    <w:rsid w:val="007429C4"/>
    <w:rsid w:val="007458E9"/>
    <w:rsid w:val="007557F8"/>
    <w:rsid w:val="00766150"/>
    <w:rsid w:val="007B1358"/>
    <w:rsid w:val="007C3E26"/>
    <w:rsid w:val="007C40BE"/>
    <w:rsid w:val="007E7A9A"/>
    <w:rsid w:val="008050D8"/>
    <w:rsid w:val="00805F7B"/>
    <w:rsid w:val="0081547C"/>
    <w:rsid w:val="00841125"/>
    <w:rsid w:val="0084545E"/>
    <w:rsid w:val="00871E98"/>
    <w:rsid w:val="00880B45"/>
    <w:rsid w:val="00883717"/>
    <w:rsid w:val="008B690B"/>
    <w:rsid w:val="008D600A"/>
    <w:rsid w:val="008E08B7"/>
    <w:rsid w:val="008E40E5"/>
    <w:rsid w:val="008F28DA"/>
    <w:rsid w:val="009030A8"/>
    <w:rsid w:val="00905A2C"/>
    <w:rsid w:val="00922EAA"/>
    <w:rsid w:val="009249BB"/>
    <w:rsid w:val="00926687"/>
    <w:rsid w:val="009278C3"/>
    <w:rsid w:val="00931533"/>
    <w:rsid w:val="0093505A"/>
    <w:rsid w:val="00951BF8"/>
    <w:rsid w:val="00953E42"/>
    <w:rsid w:val="00954C96"/>
    <w:rsid w:val="009552FC"/>
    <w:rsid w:val="009628B7"/>
    <w:rsid w:val="009767FC"/>
    <w:rsid w:val="009B02E6"/>
    <w:rsid w:val="009C1365"/>
    <w:rsid w:val="009D3726"/>
    <w:rsid w:val="009D53B6"/>
    <w:rsid w:val="009E5376"/>
    <w:rsid w:val="009F1E0D"/>
    <w:rsid w:val="00A041E8"/>
    <w:rsid w:val="00A043FC"/>
    <w:rsid w:val="00A27844"/>
    <w:rsid w:val="00A30053"/>
    <w:rsid w:val="00A51768"/>
    <w:rsid w:val="00A6369E"/>
    <w:rsid w:val="00AB44CE"/>
    <w:rsid w:val="00AC6879"/>
    <w:rsid w:val="00AD09F1"/>
    <w:rsid w:val="00AE0598"/>
    <w:rsid w:val="00AE367D"/>
    <w:rsid w:val="00AE71AC"/>
    <w:rsid w:val="00AF2D16"/>
    <w:rsid w:val="00AF4C4D"/>
    <w:rsid w:val="00AF71AE"/>
    <w:rsid w:val="00B06E94"/>
    <w:rsid w:val="00B23576"/>
    <w:rsid w:val="00B43790"/>
    <w:rsid w:val="00B6558A"/>
    <w:rsid w:val="00B73C1B"/>
    <w:rsid w:val="00B870B4"/>
    <w:rsid w:val="00B9271F"/>
    <w:rsid w:val="00B94B60"/>
    <w:rsid w:val="00B9748B"/>
    <w:rsid w:val="00BC37F7"/>
    <w:rsid w:val="00BD6487"/>
    <w:rsid w:val="00BE201D"/>
    <w:rsid w:val="00C022C7"/>
    <w:rsid w:val="00C376D1"/>
    <w:rsid w:val="00C46CD2"/>
    <w:rsid w:val="00C55604"/>
    <w:rsid w:val="00C64220"/>
    <w:rsid w:val="00C8296F"/>
    <w:rsid w:val="00CC2ADC"/>
    <w:rsid w:val="00CC707C"/>
    <w:rsid w:val="00CE4278"/>
    <w:rsid w:val="00CE4623"/>
    <w:rsid w:val="00CE4A62"/>
    <w:rsid w:val="00D402B2"/>
    <w:rsid w:val="00D51170"/>
    <w:rsid w:val="00D534CC"/>
    <w:rsid w:val="00D55586"/>
    <w:rsid w:val="00D5636C"/>
    <w:rsid w:val="00D5764A"/>
    <w:rsid w:val="00D83CC2"/>
    <w:rsid w:val="00D872AC"/>
    <w:rsid w:val="00D977B5"/>
    <w:rsid w:val="00DB3B05"/>
    <w:rsid w:val="00DC3869"/>
    <w:rsid w:val="00DD424E"/>
    <w:rsid w:val="00DE0BFA"/>
    <w:rsid w:val="00DE1405"/>
    <w:rsid w:val="00DF534D"/>
    <w:rsid w:val="00E143F7"/>
    <w:rsid w:val="00E14BC2"/>
    <w:rsid w:val="00E3077A"/>
    <w:rsid w:val="00E342AE"/>
    <w:rsid w:val="00E34B6C"/>
    <w:rsid w:val="00E673C1"/>
    <w:rsid w:val="00E977F3"/>
    <w:rsid w:val="00EA72F4"/>
    <w:rsid w:val="00EB2EA1"/>
    <w:rsid w:val="00ED5FA3"/>
    <w:rsid w:val="00EE260B"/>
    <w:rsid w:val="00EF05A7"/>
    <w:rsid w:val="00F044D1"/>
    <w:rsid w:val="00F157B2"/>
    <w:rsid w:val="00F35984"/>
    <w:rsid w:val="00F62343"/>
    <w:rsid w:val="00F76A01"/>
    <w:rsid w:val="00F937E1"/>
    <w:rsid w:val="00F93B13"/>
    <w:rsid w:val="00FA2903"/>
    <w:rsid w:val="00FB200F"/>
    <w:rsid w:val="00FE16BA"/>
    <w:rsid w:val="00FE424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1CFB2"/>
  <w15:chartTrackingRefBased/>
  <w15:docId w15:val="{38821BE1-DCAF-4872-8274-A651C6E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Standard"/>
    <w:qFormat/>
    <w:rsid w:val="00523341"/>
    <w:pPr>
      <w:spacing w:after="240" w:line="280" w:lineRule="exact"/>
    </w:pPr>
    <w:rPr>
      <w:rFonts w:cs="Times New Roman (Textkörper CS)"/>
      <w:kern w:val="10"/>
      <w:sz w:val="22"/>
      <w14:numSpacing w14:val="proportional"/>
    </w:rPr>
  </w:style>
  <w:style w:type="paragraph" w:styleId="berschrift1">
    <w:name w:val="heading 1"/>
    <w:aliases w:val="_Überschrift"/>
    <w:basedOn w:val="Standard"/>
    <w:next w:val="berschrift2"/>
    <w:link w:val="berschrift1Zchn"/>
    <w:uiPriority w:val="9"/>
    <w:qFormat/>
    <w:rsid w:val="009D3726"/>
    <w:pPr>
      <w:keepNext/>
      <w:keepLines/>
      <w:spacing w:line="216" w:lineRule="auto"/>
      <w:outlineLvl w:val="0"/>
    </w:pPr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</w:rPr>
  </w:style>
  <w:style w:type="paragraph" w:styleId="berschrift2">
    <w:name w:val="heading 2"/>
    <w:aliases w:val="_Subline"/>
    <w:basedOn w:val="Standard"/>
    <w:next w:val="OrtundDatum"/>
    <w:link w:val="berschrift2Zchn"/>
    <w:uiPriority w:val="9"/>
    <w:unhideWhenUsed/>
    <w:qFormat/>
    <w:rsid w:val="000141B1"/>
    <w:pPr>
      <w:keepNext/>
      <w:keepLines/>
      <w:spacing w:after="620" w:line="264" w:lineRule="auto"/>
      <w:outlineLvl w:val="1"/>
    </w:pPr>
    <w:rPr>
      <w:rFonts w:asciiTheme="majorHAnsi" w:eastAsiaTheme="majorEastAsia" w:hAnsiTheme="majorHAnsi" w:cs="Times New Roman (Überschriften"/>
      <w:color w:val="00462E" w:themeColor="accent1" w:themeShade="BF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1E0D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2E1F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_Fußzeile"/>
    <w:basedOn w:val="Standard"/>
    <w:link w:val="FuzeileZchn"/>
    <w:uiPriority w:val="99"/>
    <w:unhideWhenUsed/>
    <w:rsid w:val="009030A8"/>
    <w:pPr>
      <w:tabs>
        <w:tab w:val="center" w:pos="4536"/>
        <w:tab w:val="right" w:pos="9072"/>
      </w:tabs>
      <w:spacing w:line="182" w:lineRule="exact"/>
    </w:pPr>
    <w:rPr>
      <w:sz w:val="14"/>
      <w14:numForm w14:val="lining"/>
    </w:rPr>
  </w:style>
  <w:style w:type="character" w:customStyle="1" w:styleId="FuzeileZchn">
    <w:name w:val="Fußzeile Zchn"/>
    <w:aliases w:val="_Fußzeile Zchn"/>
    <w:basedOn w:val="Absatz-Standardschriftart"/>
    <w:link w:val="Fuzeile"/>
    <w:uiPriority w:val="99"/>
    <w:rsid w:val="009030A8"/>
    <w:rPr>
      <w:rFonts w:cs="Times New Roman (Textkörper CS)"/>
      <w:kern w:val="10"/>
      <w:sz w:val="14"/>
      <w14:numForm w14:val="lining"/>
      <w14:numSpacing w14:val="proportional"/>
    </w:rPr>
  </w:style>
  <w:style w:type="character" w:customStyle="1" w:styleId="berschrift1Zchn">
    <w:name w:val="Überschrift 1 Zchn"/>
    <w:aliases w:val="_Überschrift Zchn"/>
    <w:basedOn w:val="Absatz-Standardschriftart"/>
    <w:link w:val="berschrift1"/>
    <w:uiPriority w:val="9"/>
    <w:rsid w:val="009D3726"/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  <w14:numSpacing w14:val="proportional"/>
    </w:rPr>
  </w:style>
  <w:style w:type="paragraph" w:customStyle="1" w:styleId="Pressemitteilung21pt">
    <w:name w:val="_Pressemitteilung 21pt"/>
    <w:basedOn w:val="Standard"/>
    <w:next w:val="berschrift1"/>
    <w:qFormat/>
    <w:rsid w:val="00695827"/>
    <w:pPr>
      <w:spacing w:after="540" w:line="400" w:lineRule="exact"/>
    </w:pPr>
    <w:rPr>
      <w:rFonts w:asciiTheme="majorHAnsi" w:hAnsiTheme="majorHAnsi" w:cs="AOKBuenosAires-SemiBold"/>
      <w:bCs/>
      <w:color w:val="17AB41" w:themeColor="text2"/>
      <w:sz w:val="42"/>
      <w:szCs w:val="42"/>
    </w:rPr>
  </w:style>
  <w:style w:type="character" w:customStyle="1" w:styleId="berschrift2Zchn">
    <w:name w:val="Überschrift 2 Zchn"/>
    <w:aliases w:val="_Subline Zchn"/>
    <w:basedOn w:val="Absatz-Standardschriftart"/>
    <w:link w:val="berschrift2"/>
    <w:uiPriority w:val="9"/>
    <w:rsid w:val="000141B1"/>
    <w:rPr>
      <w:rFonts w:asciiTheme="majorHAnsi" w:eastAsiaTheme="majorEastAsia" w:hAnsiTheme="majorHAnsi" w:cs="Times New Roman (Überschriften"/>
      <w:color w:val="00462E" w:themeColor="accent1" w:themeShade="BF"/>
      <w:kern w:val="10"/>
      <w:sz w:val="36"/>
      <w:szCs w:val="26"/>
    </w:rPr>
  </w:style>
  <w:style w:type="paragraph" w:customStyle="1" w:styleId="OrtundDatum">
    <w:name w:val="_Ort und Datum"/>
    <w:basedOn w:val="Standard"/>
    <w:next w:val="EinleitungstextZwischenberschrift"/>
    <w:qFormat/>
    <w:rsid w:val="00175DE5"/>
    <w:pPr>
      <w:spacing w:line="264" w:lineRule="auto"/>
    </w:pPr>
    <w:rPr>
      <w:color w:val="005E3F" w:themeColor="background2"/>
    </w:rPr>
  </w:style>
  <w:style w:type="paragraph" w:customStyle="1" w:styleId="EinleitungstextZwischenberschrift">
    <w:name w:val="_Einleitungstext Zwischenüberschrift"/>
    <w:basedOn w:val="Standard"/>
    <w:next w:val="Standard"/>
    <w:qFormat/>
    <w:rsid w:val="00E673C1"/>
    <w:rPr>
      <w:rFonts w:asciiTheme="majorHAnsi" w:hAnsiTheme="majorHAnsi"/>
    </w:rPr>
  </w:style>
  <w:style w:type="paragraph" w:customStyle="1" w:styleId="InfokastenvollflchigFlietext">
    <w:name w:val="_Infokasten vollflächig Fließtext"/>
    <w:basedOn w:val="Standard"/>
    <w:qFormat/>
    <w:rsid w:val="002C1D55"/>
    <w:pPr>
      <w:keepNext/>
      <w:keepLines/>
      <w:pBdr>
        <w:top w:val="single" w:sz="2" w:space="16" w:color="E8F4F2"/>
        <w:left w:val="single" w:sz="2" w:space="18" w:color="E8F4F2"/>
        <w:bottom w:val="single" w:sz="2" w:space="16" w:color="E8F4F2"/>
        <w:right w:val="single" w:sz="2" w:space="16" w:color="E8F4F2"/>
      </w:pBdr>
      <w:shd w:val="clear" w:color="auto" w:fill="E8F4F2"/>
      <w:ind w:left="340" w:right="340"/>
    </w:pPr>
  </w:style>
  <w:style w:type="paragraph" w:customStyle="1" w:styleId="Infokastenvollflchigberschrift">
    <w:name w:val="_Infokasten vollflächig Überschrift"/>
    <w:basedOn w:val="InfokastenvollflchigFlietext"/>
    <w:next w:val="InfokastenvollflchigFlietext"/>
    <w:qFormat/>
    <w:rsid w:val="009E5376"/>
    <w:pPr>
      <w:spacing w:after="0"/>
    </w:pPr>
    <w:rPr>
      <w:rFonts w:asciiTheme="majorHAnsi" w:hAnsiTheme="majorHAnsi"/>
    </w:rPr>
  </w:style>
  <w:style w:type="paragraph" w:customStyle="1" w:styleId="InfokastenmitOutlineberschrift">
    <w:name w:val="_Infokasten mit Outline Überschrift"/>
    <w:basedOn w:val="Infokastenvollflchigberschrift"/>
    <w:rsid w:val="002C1D55"/>
    <w:pPr>
      <w:pBdr>
        <w:top w:val="single" w:sz="36" w:space="12" w:color="17AB41" w:themeColor="text2"/>
        <w:left w:val="single" w:sz="36" w:space="12" w:color="17AB41" w:themeColor="text2"/>
        <w:bottom w:val="single" w:sz="36" w:space="12" w:color="17AB41" w:themeColor="text2"/>
        <w:right w:val="single" w:sz="36" w:space="14" w:color="17AB41" w:themeColor="text2"/>
      </w:pBdr>
      <w:shd w:val="clear" w:color="auto" w:fill="auto"/>
      <w:ind w:right="397"/>
    </w:pPr>
  </w:style>
  <w:style w:type="paragraph" w:customStyle="1" w:styleId="InfokastenmitOutlineFlietext">
    <w:name w:val="_Infokasten mit Outline Fließtext"/>
    <w:basedOn w:val="InfokastenmitOutlineberschrift"/>
    <w:rsid w:val="002C1D55"/>
    <w:rPr>
      <w:rFonts w:asciiTheme="minorHAnsi" w:hAnsiTheme="minorHAnsi"/>
    </w:rPr>
  </w:style>
  <w:style w:type="paragraph" w:customStyle="1" w:styleId="Bundesland">
    <w:name w:val="_Bundesland"/>
    <w:basedOn w:val="Standard"/>
    <w:rsid w:val="00523341"/>
    <w:pPr>
      <w:spacing w:after="0"/>
    </w:pPr>
    <w:rPr>
      <w:rFonts w:asciiTheme="majorHAnsi" w:hAnsiTheme="majorHAnsi"/>
      <w:color w:val="005E3F" w:themeColor="background2"/>
    </w:rPr>
  </w:style>
  <w:style w:type="paragraph" w:customStyle="1" w:styleId="Seite">
    <w:name w:val="_Seite"/>
    <w:basedOn w:val="Standard"/>
    <w:rsid w:val="009628B7"/>
    <w:pPr>
      <w:spacing w:line="240" w:lineRule="auto"/>
      <w:jc w:val="right"/>
    </w:pPr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342AE"/>
    <w:rPr>
      <w:color w:val="005E3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4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030A8"/>
    <w:rPr>
      <w:color w:val="18AB42" w:themeColor="followedHyperlink"/>
      <w:u w:val="single"/>
    </w:rPr>
  </w:style>
  <w:style w:type="table" w:styleId="Tabellenraster">
    <w:name w:val="Table Grid"/>
    <w:basedOn w:val="NormaleTabelle"/>
    <w:uiPriority w:val="39"/>
    <w:rsid w:val="001F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unterschrift">
    <w:name w:val="_Bildunterschrift"/>
    <w:basedOn w:val="Fuzeile"/>
    <w:qFormat/>
    <w:rsid w:val="00EF05A7"/>
  </w:style>
  <w:style w:type="paragraph" w:styleId="Kopfzeile">
    <w:name w:val="header"/>
    <w:basedOn w:val="Standard"/>
    <w:link w:val="KopfzeileZchn"/>
    <w:uiPriority w:val="99"/>
    <w:unhideWhenUsed/>
    <w:rsid w:val="00317A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A02"/>
    <w:rPr>
      <w:rFonts w:cs="Times New Roman (Textkörper CS)"/>
      <w:kern w:val="10"/>
      <w:sz w:val="22"/>
    </w:rPr>
  </w:style>
  <w:style w:type="character" w:styleId="Platzhaltertext">
    <w:name w:val="Placeholder Text"/>
    <w:basedOn w:val="Absatz-Standardschriftart"/>
    <w:uiPriority w:val="99"/>
    <w:semiHidden/>
    <w:rsid w:val="000C36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4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4BC2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4BC2"/>
    <w:rPr>
      <w:rFonts w:cs="Times New Roman (Textkörper CS)"/>
      <w:kern w:val="10"/>
      <w:sz w:val="20"/>
      <w:szCs w:val="20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BC2"/>
    <w:rPr>
      <w:rFonts w:ascii="Segoe UI" w:hAnsi="Segoe UI" w:cs="Segoe UI"/>
      <w:kern w:val="10"/>
      <w:sz w:val="18"/>
      <w:szCs w:val="18"/>
      <w14:numSpacing w14:val="proportional"/>
    </w:rPr>
  </w:style>
  <w:style w:type="paragraph" w:customStyle="1" w:styleId="StyleEinleitungstextZwischenberschrift">
    <w:name w:val="Style _Einleitungstext Zwischenüberschrift"/>
    <w:basedOn w:val="EinleitungstextZwischenberschrift"/>
    <w:next w:val="Standard"/>
    <w:rsid w:val="00F35984"/>
    <w:pPr>
      <w:keepNext/>
    </w:pPr>
    <w:rPr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1E0D"/>
    <w:rPr>
      <w:rFonts w:asciiTheme="majorHAnsi" w:eastAsiaTheme="majorEastAsia" w:hAnsiTheme="majorHAnsi" w:cstheme="majorBidi"/>
      <w:color w:val="002E1F" w:themeColor="accent1" w:themeShade="7F"/>
      <w:kern w:val="10"/>
      <w:sz w:val="22"/>
      <w14:numSpacing w14:val="proportional"/>
    </w:rPr>
  </w:style>
  <w:style w:type="paragraph" w:styleId="berarbeitung">
    <w:name w:val="Revision"/>
    <w:hidden/>
    <w:uiPriority w:val="99"/>
    <w:semiHidden/>
    <w:rsid w:val="00313DE3"/>
    <w:rPr>
      <w:rFonts w:cs="Times New Roman (Textkörper CS)"/>
      <w:kern w:val="10"/>
      <w:sz w:val="22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K_Briefbogen">
  <a:themeElements>
    <a:clrScheme name="Benutzerdefiniert 8">
      <a:dk1>
        <a:srgbClr val="000000"/>
      </a:dk1>
      <a:lt1>
        <a:srgbClr val="FFFFFF"/>
      </a:lt1>
      <a:dk2>
        <a:srgbClr val="17AB41"/>
      </a:dk2>
      <a:lt2>
        <a:srgbClr val="005E3F"/>
      </a:lt2>
      <a:accent1>
        <a:srgbClr val="005E3F"/>
      </a:accent1>
      <a:accent2>
        <a:srgbClr val="17AB41"/>
      </a:accent2>
      <a:accent3>
        <a:srgbClr val="60D26D"/>
      </a:accent3>
      <a:accent4>
        <a:srgbClr val="07983E"/>
      </a:accent4>
      <a:accent5>
        <a:srgbClr val="35BF50"/>
      </a:accent5>
      <a:accent6>
        <a:srgbClr val="98E692"/>
      </a:accent6>
      <a:hlink>
        <a:srgbClr val="005E3F"/>
      </a:hlink>
      <a:folHlink>
        <a:srgbClr val="18AB42"/>
      </a:folHlink>
    </a:clrScheme>
    <a:fontScheme name="AOK 1">
      <a:majorFont>
        <a:latin typeface="AOK Buenos Aires Text SemiBold"/>
        <a:ea typeface=""/>
        <a:cs typeface=""/>
      </a:majorFont>
      <a:minorFont>
        <a:latin typeface="AOK Buenos Aire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08000" tIns="72000" rIns="108000" bIns="72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dirty="0" smtClean="0"/>
        </a:defPPr>
      </a:lstStyle>
    </a:txDef>
  </a:objectDefaults>
  <a:extraClrSchemeLst/>
  <a:custClrLst>
    <a:custClr name="AOK Hellgrün">
      <a:srgbClr val="50EB5D"/>
    </a:custClr>
    <a:custClr name="Grau 8">
      <a:srgbClr val="40484D"/>
    </a:custClr>
    <a:custClr name="Grau 6">
      <a:srgbClr val="6D767C"/>
    </a:custClr>
    <a:custClr name="Akzentgelb">
      <a:srgbClr val="FFF133"/>
    </a:custClr>
    <a:custClr name="Akzentblau">
      <a:srgbClr val="83EAF2"/>
    </a:custClr>
    <a:custClr name="Interaktivgrün">
      <a:srgbClr val="91F54A"/>
    </a:custClr>
    <a:custClr name="Pastellgrün">
      <a:srgbClr val="EBFAE8"/>
    </a:custClr>
    <a:custClr name="Pastellblau">
      <a:srgbClr val="E8F4F2"/>
    </a:custClr>
    <a:custClr name="Sand">
      <a:srgbClr val="F8F5E3"/>
    </a:custClr>
    <a:custClr name="Fehler">
      <a:srgbClr val="EB0047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Grün 8">
      <a:srgbClr val="005E3F"/>
    </a:custClr>
    <a:custClr name="Grün 4">
      <a:srgbClr val="18AB42"/>
    </a:custClr>
    <a:custClr name="Gelb">
      <a:srgbClr val="F5D954"/>
    </a:custClr>
    <a:custClr name="Hellblau Schatten">
      <a:srgbClr val="52B0BF"/>
    </a:custClr>
    <a:custClr name="Indigo Schatten">
      <a:srgbClr val="0F3580"/>
    </a:custClr>
    <a:custClr name="Violett">
      <a:srgbClr val="8263B0"/>
    </a:custClr>
    <a:custClr name="Orange">
      <a:srgbClr val="FA8C4A"/>
    </a:custClr>
    <a:custClr name="Violett Schatten">
      <a:srgbClr val="613385"/>
    </a:custClr>
    <a:custClr name="Rot">
      <a:srgbClr val="FA545E"/>
    </a:custClr>
    <a:custClr name="Indigo">
      <a:srgbClr val="526FB0"/>
    </a:custClr>
    <a:custClr name="Limette">
      <a:srgbClr val="B8D94A"/>
    </a:custClr>
    <a:custClr name="Rot Schatten">
      <a:srgbClr val="C40D38"/>
    </a:custClr>
    <a:custClr name="Hellblau">
      <a:srgbClr val="94D4DB"/>
    </a:custClr>
    <a:custClr name="Orange Schatten">
      <a:srgbClr val="CC591F"/>
    </a:custClr>
    <a:custClr name="Limette Schatten">
      <a:srgbClr val="8FB824"/>
    </a:custClr>
  </a:custClrLst>
  <a:extLst>
    <a:ext uri="{05A4C25C-085E-4340-85A3-A5531E510DB2}">
      <thm15:themeFamily xmlns:thm15="http://schemas.microsoft.com/office/thememl/2012/main" name="AOK PPT Template 2021.potx" id="{53A47877-4910-4CEB-8438-E8EAB89D73EF}" vid="{5C28F9ED-0190-451F-BB6E-5FCA890069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5B34-D607-4B59-943B-AABAB741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AOK Pressemitteilung</vt:lpstr>
      <vt:lpstr>AOK Pressemitteilung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AOK Pressemitteilung</dc:title>
  <dc:subject/>
  <dc:creator>Kirmeß, Sascha</dc:creator>
  <cp:keywords/>
  <dc:description>Version 1.0.1
März 2025</dc:description>
  <cp:lastModifiedBy>Kirmeß, Sascha</cp:lastModifiedBy>
  <cp:revision>8</cp:revision>
  <cp:lastPrinted>2025-01-24T16:02:00Z</cp:lastPrinted>
  <dcterms:created xsi:type="dcterms:W3CDTF">2025-09-10T10:46:00Z</dcterms:created>
  <dcterms:modified xsi:type="dcterms:W3CDTF">2025-09-29T13:24:00Z</dcterms:modified>
</cp:coreProperties>
</file>