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7E9A2" w14:textId="77777777" w:rsidR="00FE5048" w:rsidRPr="00194F96" w:rsidRDefault="005B6204" w:rsidP="005B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w:hAnsi="Courier" w:cs="Courier New"/>
          <w:b/>
          <w:color w:val="000000" w:themeColor="text1"/>
          <w:sz w:val="28"/>
          <w:szCs w:val="28"/>
        </w:rPr>
      </w:pPr>
      <w:r w:rsidRPr="00194F96">
        <w:rPr>
          <w:rFonts w:ascii="Courier" w:hAnsi="Courier" w:cs="Courier New"/>
          <w:b/>
          <w:color w:val="000000" w:themeColor="text1"/>
          <w:sz w:val="28"/>
          <w:szCs w:val="28"/>
        </w:rPr>
        <w:t>Internationales Forschertreffen in Ham</w:t>
      </w:r>
      <w:r w:rsidR="00DA6B19" w:rsidRPr="00194F96">
        <w:rPr>
          <w:rFonts w:ascii="Courier" w:hAnsi="Courier" w:cs="Courier New"/>
          <w:b/>
          <w:color w:val="000000" w:themeColor="text1"/>
          <w:sz w:val="28"/>
          <w:szCs w:val="28"/>
        </w:rPr>
        <w:t xml:space="preserve">burg zum </w:t>
      </w:r>
      <w:r w:rsidR="00FE5048" w:rsidRPr="00194F96">
        <w:rPr>
          <w:rFonts w:ascii="Courier" w:hAnsi="Courier" w:cs="Courier New"/>
          <w:b/>
          <w:color w:val="000000" w:themeColor="text1"/>
          <w:sz w:val="28"/>
          <w:szCs w:val="28"/>
        </w:rPr>
        <w:t xml:space="preserve">Thema </w:t>
      </w:r>
      <w:proofErr w:type="spellStart"/>
      <w:r w:rsidR="00696AC7" w:rsidRPr="00696AC7">
        <w:rPr>
          <w:rFonts w:ascii="Courier" w:hAnsi="Courier" w:cs="Courier New"/>
          <w:b/>
          <w:color w:val="000000" w:themeColor="text1"/>
          <w:sz w:val="28"/>
          <w:szCs w:val="28"/>
        </w:rPr>
        <w:t>Aerog</w:t>
      </w:r>
      <w:r w:rsidR="009567CC">
        <w:rPr>
          <w:rFonts w:ascii="Courier" w:hAnsi="Courier" w:cs="Courier New"/>
          <w:b/>
          <w:color w:val="000000" w:themeColor="text1"/>
          <w:sz w:val="28"/>
          <w:szCs w:val="28"/>
        </w:rPr>
        <w:t>ele</w:t>
      </w:r>
      <w:proofErr w:type="spellEnd"/>
      <w:r w:rsidR="009567CC">
        <w:rPr>
          <w:rFonts w:ascii="Courier" w:hAnsi="Courier" w:cs="Courier New"/>
          <w:b/>
          <w:color w:val="000000" w:themeColor="text1"/>
          <w:sz w:val="28"/>
          <w:szCs w:val="28"/>
        </w:rPr>
        <w:t xml:space="preserve"> als Materialien der Zukunft</w:t>
      </w:r>
    </w:p>
    <w:p w14:paraId="188AD62D" w14:textId="77777777" w:rsidR="00FE5048" w:rsidRPr="00194F96" w:rsidRDefault="00FE5048" w:rsidP="005B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w:hAnsi="Courier" w:cs="Courier New"/>
          <w:b/>
          <w:color w:val="000000" w:themeColor="text1"/>
          <w:sz w:val="28"/>
          <w:szCs w:val="28"/>
        </w:rPr>
      </w:pPr>
    </w:p>
    <w:p w14:paraId="21474C86" w14:textId="77777777" w:rsidR="00DA6B19" w:rsidRPr="00194F96" w:rsidRDefault="00FE5048" w:rsidP="005B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w:hAnsi="Courier" w:cs="Courier New"/>
          <w:b/>
          <w:color w:val="000000" w:themeColor="text1"/>
          <w:sz w:val="28"/>
          <w:szCs w:val="28"/>
        </w:rPr>
      </w:pPr>
      <w:r w:rsidRPr="00194F96">
        <w:rPr>
          <w:rFonts w:ascii="Courier" w:hAnsi="Courier" w:cs="Courier New"/>
          <w:b/>
          <w:color w:val="000000" w:themeColor="text1"/>
          <w:sz w:val="28"/>
          <w:szCs w:val="28"/>
        </w:rPr>
        <w:t>Viertes</w:t>
      </w:r>
      <w:r w:rsidR="00DA6B19" w:rsidRPr="00194F96">
        <w:rPr>
          <w:rFonts w:ascii="Courier" w:hAnsi="Courier" w:cs="Courier New"/>
          <w:b/>
          <w:color w:val="000000" w:themeColor="text1"/>
          <w:sz w:val="28"/>
          <w:szCs w:val="28"/>
        </w:rPr>
        <w:t xml:space="preserve"> 'International Seminar o</w:t>
      </w:r>
      <w:r w:rsidR="005B6204" w:rsidRPr="00194F96">
        <w:rPr>
          <w:rFonts w:ascii="Courier" w:hAnsi="Courier" w:cs="Courier New"/>
          <w:b/>
          <w:color w:val="000000" w:themeColor="text1"/>
          <w:sz w:val="28"/>
          <w:szCs w:val="28"/>
        </w:rPr>
        <w:t>n AEROGELS-2018'</w:t>
      </w:r>
      <w:r w:rsidRPr="00194F96">
        <w:rPr>
          <w:rFonts w:ascii="Courier" w:hAnsi="Courier" w:cs="Courier New"/>
          <w:b/>
          <w:color w:val="000000" w:themeColor="text1"/>
          <w:sz w:val="28"/>
          <w:szCs w:val="28"/>
        </w:rPr>
        <w:t xml:space="preserve"> an der TU Hamburg</w:t>
      </w:r>
    </w:p>
    <w:p w14:paraId="474F71CB" w14:textId="77777777" w:rsidR="00DA6B19" w:rsidRPr="00194F96" w:rsidRDefault="00DA6B19" w:rsidP="009C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w:hAnsi="Courier" w:cs="Courier New"/>
          <w:b/>
          <w:i/>
          <w:color w:val="000000" w:themeColor="text1"/>
        </w:rPr>
      </w:pPr>
    </w:p>
    <w:p w14:paraId="4DCD4CAA" w14:textId="77777777" w:rsidR="00B25D5B" w:rsidRPr="00194F96" w:rsidRDefault="00B25D5B" w:rsidP="009C0D1F">
      <w:pPr>
        <w:spacing w:line="360" w:lineRule="auto"/>
        <w:rPr>
          <w:rFonts w:ascii="Courier" w:hAnsi="Courier" w:cs="Arial"/>
          <w:color w:val="000000" w:themeColor="text1"/>
        </w:rPr>
      </w:pPr>
    </w:p>
    <w:p w14:paraId="58030061" w14:textId="77777777" w:rsidR="00B25D5B" w:rsidRPr="00194F96" w:rsidRDefault="00FE5048" w:rsidP="009C0D1F">
      <w:pPr>
        <w:spacing w:line="360" w:lineRule="auto"/>
        <w:rPr>
          <w:rFonts w:ascii="Courier" w:hAnsi="Courier" w:cs="Arial"/>
          <w:b/>
          <w:color w:val="000000" w:themeColor="text1"/>
        </w:rPr>
      </w:pPr>
      <w:r w:rsidRPr="00194F96">
        <w:rPr>
          <w:rFonts w:ascii="Courier" w:hAnsi="Courier" w:cs="Arial"/>
          <w:b/>
          <w:color w:val="000000" w:themeColor="text1"/>
        </w:rPr>
        <w:t>Sie sind hochporös und die l</w:t>
      </w:r>
      <w:r w:rsidR="00B25D5B" w:rsidRPr="00194F96">
        <w:rPr>
          <w:rFonts w:ascii="Courier" w:hAnsi="Courier" w:cs="Arial"/>
          <w:b/>
          <w:color w:val="000000" w:themeColor="text1"/>
        </w:rPr>
        <w:t>eichteste</w:t>
      </w:r>
      <w:r w:rsidRPr="00194F96">
        <w:rPr>
          <w:rFonts w:ascii="Courier" w:hAnsi="Courier" w:cs="Arial"/>
          <w:b/>
          <w:color w:val="000000" w:themeColor="text1"/>
        </w:rPr>
        <w:t>n</w:t>
      </w:r>
      <w:r w:rsidR="00B25D5B" w:rsidRPr="00194F96">
        <w:rPr>
          <w:rFonts w:ascii="Courier" w:hAnsi="Courier" w:cs="Arial"/>
          <w:b/>
          <w:color w:val="000000" w:themeColor="text1"/>
        </w:rPr>
        <w:t xml:space="preserve"> Feststoffe der Welt</w:t>
      </w:r>
      <w:r w:rsidRPr="00194F96">
        <w:rPr>
          <w:rFonts w:ascii="Courier" w:hAnsi="Courier" w:cs="Arial"/>
          <w:b/>
          <w:color w:val="000000" w:themeColor="text1"/>
        </w:rPr>
        <w:t xml:space="preserve">: </w:t>
      </w:r>
      <w:proofErr w:type="spellStart"/>
      <w:r w:rsidRPr="00194F96">
        <w:rPr>
          <w:rFonts w:ascii="Courier" w:hAnsi="Courier" w:cs="Arial"/>
          <w:b/>
          <w:color w:val="000000" w:themeColor="text1"/>
        </w:rPr>
        <w:t>Aerogele</w:t>
      </w:r>
      <w:proofErr w:type="spellEnd"/>
      <w:r w:rsidRPr="00194F96">
        <w:rPr>
          <w:rFonts w:ascii="Courier" w:hAnsi="Courier" w:cs="Arial"/>
          <w:b/>
          <w:color w:val="000000" w:themeColor="text1"/>
        </w:rPr>
        <w:t>. Mit ihren</w:t>
      </w:r>
      <w:r w:rsidR="00B25D5B" w:rsidRPr="00194F96">
        <w:rPr>
          <w:rFonts w:ascii="Courier" w:hAnsi="Courier" w:cs="Arial"/>
          <w:b/>
          <w:color w:val="000000" w:themeColor="text1"/>
        </w:rPr>
        <w:t xml:space="preserve"> einzigartige</w:t>
      </w:r>
      <w:r w:rsidRPr="00194F96">
        <w:rPr>
          <w:rFonts w:ascii="Courier" w:hAnsi="Courier" w:cs="Arial"/>
          <w:b/>
          <w:color w:val="000000" w:themeColor="text1"/>
        </w:rPr>
        <w:t>n</w:t>
      </w:r>
      <w:r w:rsidR="00B25D5B" w:rsidRPr="00194F96">
        <w:rPr>
          <w:rFonts w:ascii="Courier" w:hAnsi="Courier" w:cs="Arial"/>
          <w:b/>
          <w:color w:val="000000" w:themeColor="text1"/>
        </w:rPr>
        <w:t xml:space="preserve"> Eigensch</w:t>
      </w:r>
      <w:r w:rsidR="006C2D80" w:rsidRPr="00194F96">
        <w:rPr>
          <w:rFonts w:ascii="Courier" w:hAnsi="Courier" w:cs="Arial"/>
          <w:b/>
          <w:color w:val="000000" w:themeColor="text1"/>
        </w:rPr>
        <w:t>a</w:t>
      </w:r>
      <w:r w:rsidRPr="00194F96">
        <w:rPr>
          <w:rFonts w:ascii="Courier" w:hAnsi="Courier" w:cs="Arial"/>
          <w:b/>
          <w:color w:val="000000" w:themeColor="text1"/>
        </w:rPr>
        <w:t>ften und</w:t>
      </w:r>
      <w:r w:rsidR="00B25D5B" w:rsidRPr="00194F96">
        <w:rPr>
          <w:rFonts w:ascii="Courier" w:hAnsi="Courier" w:cs="Arial"/>
          <w:b/>
          <w:color w:val="000000" w:themeColor="text1"/>
        </w:rPr>
        <w:t xml:space="preserve"> vielfältige</w:t>
      </w:r>
      <w:r w:rsidRPr="00194F96">
        <w:rPr>
          <w:rFonts w:ascii="Courier" w:hAnsi="Courier" w:cs="Arial"/>
          <w:b/>
          <w:color w:val="000000" w:themeColor="text1"/>
        </w:rPr>
        <w:t>n</w:t>
      </w:r>
      <w:r w:rsidR="00B25D5B" w:rsidRPr="00194F96">
        <w:rPr>
          <w:rFonts w:ascii="Courier" w:hAnsi="Courier" w:cs="Arial"/>
          <w:b/>
          <w:color w:val="000000" w:themeColor="text1"/>
        </w:rPr>
        <w:t xml:space="preserve"> Anwendungsmöglichkeiten</w:t>
      </w:r>
      <w:r w:rsidRPr="00194F96">
        <w:rPr>
          <w:rFonts w:ascii="Courier" w:hAnsi="Courier" w:cs="Arial"/>
          <w:b/>
          <w:color w:val="000000" w:themeColor="text1"/>
        </w:rPr>
        <w:t xml:space="preserve"> versprechen sie die Grundlage für spannende Innovationen zu werden. Bei einem Treffen von </w:t>
      </w:r>
      <w:r w:rsidR="00B25D5B" w:rsidRPr="00194F96">
        <w:rPr>
          <w:rFonts w:ascii="Courier" w:hAnsi="Courier" w:cs="Arial"/>
          <w:b/>
          <w:color w:val="000000" w:themeColor="text1"/>
        </w:rPr>
        <w:t>internationale</w:t>
      </w:r>
      <w:r w:rsidRPr="00194F96">
        <w:rPr>
          <w:rFonts w:ascii="Courier" w:hAnsi="Courier" w:cs="Arial"/>
          <w:b/>
          <w:color w:val="000000" w:themeColor="text1"/>
        </w:rPr>
        <w:t>n</w:t>
      </w:r>
      <w:r w:rsidR="00B25D5B" w:rsidRPr="00194F96">
        <w:rPr>
          <w:rFonts w:ascii="Courier" w:hAnsi="Courier" w:cs="Arial"/>
          <w:b/>
          <w:color w:val="000000" w:themeColor="text1"/>
        </w:rPr>
        <w:t xml:space="preserve"> Forscher</w:t>
      </w:r>
      <w:r w:rsidRPr="00194F96">
        <w:rPr>
          <w:rFonts w:ascii="Courier" w:hAnsi="Courier" w:cs="Arial"/>
          <w:b/>
          <w:color w:val="000000" w:themeColor="text1"/>
        </w:rPr>
        <w:t>innen und Forschern findet vom 24. bis 26. September 2018 an der Technischen Universität Hamburg dazu ein wissenschaftlicher Austausch statt.</w:t>
      </w:r>
      <w:r w:rsidR="00B25D5B" w:rsidRPr="00194F96">
        <w:rPr>
          <w:rFonts w:ascii="Courier" w:hAnsi="Courier" w:cs="Arial"/>
          <w:b/>
          <w:color w:val="000000" w:themeColor="text1"/>
        </w:rPr>
        <w:t xml:space="preserve"> </w:t>
      </w:r>
    </w:p>
    <w:p w14:paraId="0632754A" w14:textId="77777777" w:rsidR="008C3809" w:rsidRPr="00194F96" w:rsidRDefault="008C3809" w:rsidP="009C0D1F">
      <w:pPr>
        <w:spacing w:line="360" w:lineRule="auto"/>
        <w:rPr>
          <w:rFonts w:ascii="Courier" w:hAnsi="Courier" w:cs="Arial"/>
          <w:color w:val="000000" w:themeColor="text1"/>
        </w:rPr>
      </w:pPr>
    </w:p>
    <w:p w14:paraId="58CA4883" w14:textId="77777777" w:rsidR="00FE5048" w:rsidRPr="00194F96" w:rsidRDefault="00FE5048" w:rsidP="00FE5048">
      <w:pPr>
        <w:spacing w:line="360" w:lineRule="auto"/>
        <w:rPr>
          <w:rFonts w:ascii="Courier" w:hAnsi="Courier" w:cs="Courier New"/>
          <w:color w:val="000000" w:themeColor="text1"/>
        </w:rPr>
      </w:pPr>
      <w:r w:rsidRPr="00194F96">
        <w:rPr>
          <w:rFonts w:ascii="Courier" w:hAnsi="Courier" w:cs="Courier New"/>
          <w:color w:val="000000" w:themeColor="text1"/>
        </w:rPr>
        <w:t xml:space="preserve">52 Vorträge und 82 Poster-Präsentationen, über 200 Teilnehmende aus aller Welt: Bei keiner der vorangegangenen Konferenzen gab es derart viele und derart internationale Einreichungen. Die Vorträge behandeln die Charakterisierung und Herstellung der </w:t>
      </w:r>
      <w:proofErr w:type="spellStart"/>
      <w:r w:rsidRPr="00194F96">
        <w:rPr>
          <w:rFonts w:ascii="Courier" w:hAnsi="Courier" w:cs="Courier New"/>
          <w:color w:val="000000" w:themeColor="text1"/>
        </w:rPr>
        <w:t>Aerogele</w:t>
      </w:r>
      <w:proofErr w:type="spellEnd"/>
      <w:r w:rsidRPr="00194F96">
        <w:rPr>
          <w:rFonts w:ascii="Courier" w:hAnsi="Courier" w:cs="Courier New"/>
          <w:color w:val="000000" w:themeColor="text1"/>
        </w:rPr>
        <w:t xml:space="preserve"> ebenso wie bereits bekannte und neue Anwendungsgebiete für die hochporösen Nanopartikel. Auch Wissenschaftlerinnen und Wissenschaftler aus dem EU-Projekt </w:t>
      </w:r>
      <w:proofErr w:type="spellStart"/>
      <w:r w:rsidRPr="00194F96">
        <w:rPr>
          <w:rFonts w:ascii="Courier" w:hAnsi="Courier" w:cs="Courier New"/>
          <w:color w:val="000000" w:themeColor="text1"/>
        </w:rPr>
        <w:t>NanoHybrids</w:t>
      </w:r>
      <w:proofErr w:type="spellEnd"/>
      <w:r w:rsidRPr="00194F96">
        <w:rPr>
          <w:rFonts w:ascii="Courier" w:hAnsi="Courier" w:cs="Courier New"/>
          <w:color w:val="000000" w:themeColor="text1"/>
        </w:rPr>
        <w:t xml:space="preserve"> werden ihre aktuellen Ergebnisse präsentieren. </w:t>
      </w:r>
    </w:p>
    <w:p w14:paraId="634C9F02" w14:textId="77777777" w:rsidR="00FE5048" w:rsidRPr="00194F96" w:rsidRDefault="00FE5048" w:rsidP="00FE5048">
      <w:pPr>
        <w:spacing w:line="360" w:lineRule="auto"/>
        <w:rPr>
          <w:rFonts w:ascii="Courier" w:hAnsi="Courier" w:cs="Courier New"/>
          <w:color w:val="000000" w:themeColor="text1"/>
        </w:rPr>
      </w:pPr>
    </w:p>
    <w:p w14:paraId="0D7CEC44" w14:textId="77777777" w:rsidR="00FE5048" w:rsidRPr="00194F96" w:rsidRDefault="00EE6EE9" w:rsidP="00FE5048">
      <w:pPr>
        <w:tabs>
          <w:tab w:val="left" w:pos="2694"/>
        </w:tabs>
        <w:spacing w:line="360" w:lineRule="auto"/>
        <w:rPr>
          <w:rFonts w:ascii="Courier" w:hAnsi="Courier" w:cs="Courier New"/>
          <w:color w:val="000000" w:themeColor="text1"/>
        </w:rPr>
      </w:pPr>
      <w:r w:rsidRPr="00194F96">
        <w:rPr>
          <w:rFonts w:ascii="Courier" w:hAnsi="Courier" w:cs="Courier New"/>
          <w:color w:val="000000" w:themeColor="text1"/>
        </w:rPr>
        <w:t>Die Key Note über die Potenziale von Nanomaterialien in der elektrochemischen  Energiespeicherung und –</w:t>
      </w:r>
      <w:proofErr w:type="spellStart"/>
      <w:r w:rsidRPr="00194F96">
        <w:rPr>
          <w:rFonts w:ascii="Courier" w:hAnsi="Courier" w:cs="Courier New"/>
          <w:color w:val="000000" w:themeColor="text1"/>
        </w:rPr>
        <w:t>umwandlung</w:t>
      </w:r>
      <w:proofErr w:type="spellEnd"/>
      <w:r w:rsidRPr="00194F96">
        <w:rPr>
          <w:rFonts w:ascii="Courier" w:hAnsi="Courier" w:cs="Courier New"/>
          <w:color w:val="000000" w:themeColor="text1"/>
        </w:rPr>
        <w:t xml:space="preserve"> wird gehalten von </w:t>
      </w:r>
      <w:r w:rsidR="00FE5048" w:rsidRPr="00194F96">
        <w:rPr>
          <w:rFonts w:ascii="Courier" w:hAnsi="Courier" w:cs="Courier New"/>
          <w:color w:val="000000" w:themeColor="text1"/>
        </w:rPr>
        <w:t xml:space="preserve">Dr. Marcus A. </w:t>
      </w:r>
      <w:proofErr w:type="spellStart"/>
      <w:r w:rsidR="00FE5048" w:rsidRPr="00194F96">
        <w:rPr>
          <w:rFonts w:ascii="Courier" w:hAnsi="Courier" w:cs="Courier New"/>
          <w:color w:val="000000" w:themeColor="text1"/>
        </w:rPr>
        <w:t>Worsley</w:t>
      </w:r>
      <w:proofErr w:type="spellEnd"/>
      <w:r w:rsidR="00FE5048" w:rsidRPr="00194F96">
        <w:rPr>
          <w:rFonts w:ascii="Courier" w:hAnsi="Courier" w:cs="Courier New"/>
          <w:color w:val="000000" w:themeColor="text1"/>
        </w:rPr>
        <w:t>, Materialwissenschaftler am Lawrenc</w:t>
      </w:r>
      <w:r w:rsidRPr="00194F96">
        <w:rPr>
          <w:rFonts w:ascii="Courier" w:hAnsi="Courier" w:cs="Courier New"/>
          <w:color w:val="000000" w:themeColor="text1"/>
        </w:rPr>
        <w:t>e Livermore National Laboratory</w:t>
      </w:r>
      <w:r w:rsidR="00FE5048" w:rsidRPr="00194F96">
        <w:rPr>
          <w:rFonts w:ascii="Courier" w:hAnsi="Courier" w:cs="Courier New"/>
          <w:color w:val="000000" w:themeColor="text1"/>
        </w:rPr>
        <w:t xml:space="preserve"> und gerade als einer der inspirierenden „40 unter 40“ in der Gegend um San Francisco porträtiert. </w:t>
      </w:r>
    </w:p>
    <w:p w14:paraId="0C80ACB2" w14:textId="77777777" w:rsidR="00EE6EE9" w:rsidRPr="00194F96" w:rsidRDefault="00EE6EE9" w:rsidP="00FE5048">
      <w:pPr>
        <w:tabs>
          <w:tab w:val="left" w:pos="2694"/>
        </w:tabs>
        <w:spacing w:line="360" w:lineRule="auto"/>
        <w:rPr>
          <w:rFonts w:ascii="Courier" w:hAnsi="Courier" w:cs="Arial"/>
          <w:color w:val="000000" w:themeColor="text1"/>
        </w:rPr>
      </w:pPr>
    </w:p>
    <w:p w14:paraId="3F6DE0C9" w14:textId="77777777" w:rsidR="00FE5048" w:rsidRPr="00194F96" w:rsidRDefault="00EE6EE9" w:rsidP="00FE5048">
      <w:pPr>
        <w:spacing w:line="360" w:lineRule="auto"/>
        <w:rPr>
          <w:rFonts w:ascii="Courier" w:hAnsi="Courier" w:cs="Courier New"/>
          <w:color w:val="000000" w:themeColor="text1"/>
        </w:rPr>
      </w:pPr>
      <w:r w:rsidRPr="00194F96">
        <w:rPr>
          <w:rFonts w:ascii="Courier" w:hAnsi="Courier" w:cs="Courier New"/>
          <w:color w:val="000000" w:themeColor="text1"/>
        </w:rPr>
        <w:t xml:space="preserve">Am </w:t>
      </w:r>
      <w:r w:rsidR="00FE5048" w:rsidRPr="00194F96">
        <w:rPr>
          <w:rFonts w:ascii="Courier" w:hAnsi="Courier" w:cs="Courier New"/>
          <w:color w:val="000000" w:themeColor="text1"/>
        </w:rPr>
        <w:t xml:space="preserve">Nachmittag des ersten Konferenztages </w:t>
      </w:r>
      <w:r w:rsidRPr="00194F96">
        <w:rPr>
          <w:rFonts w:ascii="Courier" w:hAnsi="Courier" w:cs="Courier New"/>
          <w:color w:val="000000" w:themeColor="text1"/>
        </w:rPr>
        <w:t xml:space="preserve">stehen </w:t>
      </w:r>
      <w:r w:rsidR="00FE5048" w:rsidRPr="00194F96">
        <w:rPr>
          <w:rFonts w:ascii="Courier" w:hAnsi="Courier" w:cs="Courier New"/>
          <w:color w:val="000000" w:themeColor="text1"/>
        </w:rPr>
        <w:t>besonders die Anwendung als hochisolierende Dämmstoffe im Bau und fü</w:t>
      </w:r>
      <w:r w:rsidRPr="00194F96">
        <w:rPr>
          <w:rFonts w:ascii="Courier" w:hAnsi="Courier" w:cs="Courier New"/>
          <w:color w:val="000000" w:themeColor="text1"/>
        </w:rPr>
        <w:t>r die Kreislaufwirtschaft im</w:t>
      </w:r>
      <w:r w:rsidR="00FE5048" w:rsidRPr="00194F96">
        <w:rPr>
          <w:rFonts w:ascii="Courier" w:hAnsi="Courier" w:cs="Courier New"/>
          <w:color w:val="000000" w:themeColor="text1"/>
        </w:rPr>
        <w:t xml:space="preserve"> Vordergrund, am Folgetag geht es </w:t>
      </w:r>
      <w:r w:rsidRPr="00194F96">
        <w:rPr>
          <w:rFonts w:ascii="Courier" w:hAnsi="Courier" w:cs="Courier New"/>
          <w:color w:val="000000" w:themeColor="text1"/>
        </w:rPr>
        <w:t xml:space="preserve">dann </w:t>
      </w:r>
      <w:r w:rsidR="00FE5048" w:rsidRPr="00194F96">
        <w:rPr>
          <w:rFonts w:ascii="Courier" w:hAnsi="Courier" w:cs="Courier New"/>
          <w:color w:val="000000" w:themeColor="text1"/>
        </w:rPr>
        <w:t xml:space="preserve">um neuartige Anwendungen in der Elektrochemie und der </w:t>
      </w:r>
      <w:r w:rsidR="00FE5048" w:rsidRPr="00194F96">
        <w:rPr>
          <w:rFonts w:ascii="Courier" w:hAnsi="Courier" w:cs="Courier New"/>
          <w:color w:val="000000" w:themeColor="text1"/>
        </w:rPr>
        <w:lastRenderedPageBreak/>
        <w:t xml:space="preserve">Katalyse. Die Unternehmen BASF, Uhde und </w:t>
      </w:r>
      <w:proofErr w:type="spellStart"/>
      <w:r w:rsidR="00FE5048" w:rsidRPr="00194F96">
        <w:rPr>
          <w:rFonts w:ascii="Courier" w:hAnsi="Courier" w:cs="Courier New"/>
          <w:color w:val="000000" w:themeColor="text1"/>
        </w:rPr>
        <w:t>Aerogel</w:t>
      </w:r>
      <w:proofErr w:type="spellEnd"/>
      <w:r w:rsidR="00FE5048" w:rsidRPr="00194F96">
        <w:rPr>
          <w:rFonts w:ascii="Courier" w:hAnsi="Courier" w:cs="Courier New"/>
          <w:color w:val="000000" w:themeColor="text1"/>
        </w:rPr>
        <w:t xml:space="preserve"> Technology sowie der Verband </w:t>
      </w:r>
      <w:proofErr w:type="spellStart"/>
      <w:r w:rsidR="00FE5048" w:rsidRPr="00194F96">
        <w:rPr>
          <w:rFonts w:ascii="Courier" w:hAnsi="Courier" w:cs="Courier New"/>
          <w:color w:val="000000" w:themeColor="text1"/>
        </w:rPr>
        <w:t>Advapor</w:t>
      </w:r>
      <w:proofErr w:type="spellEnd"/>
      <w:r w:rsidR="00FE5048" w:rsidRPr="00194F96">
        <w:rPr>
          <w:rFonts w:ascii="Courier" w:hAnsi="Courier" w:cs="Courier New"/>
          <w:color w:val="000000" w:themeColor="text1"/>
        </w:rPr>
        <w:t xml:space="preserve"> unterstützen die Konferenz. </w:t>
      </w:r>
    </w:p>
    <w:p w14:paraId="75555ABB" w14:textId="77777777" w:rsidR="00FE5048" w:rsidRPr="00194F96" w:rsidRDefault="00FE5048" w:rsidP="00FE5048">
      <w:pPr>
        <w:spacing w:line="360" w:lineRule="auto"/>
        <w:rPr>
          <w:rFonts w:ascii="Courier" w:hAnsi="Courier" w:cs="Courier New"/>
          <w:color w:val="000000" w:themeColor="text1"/>
        </w:rPr>
      </w:pPr>
    </w:p>
    <w:p w14:paraId="66869E5C" w14:textId="77777777" w:rsidR="008F36CD" w:rsidRPr="009567CC" w:rsidRDefault="009C4565" w:rsidP="00FE5048">
      <w:pPr>
        <w:pStyle w:val="StandardWeb"/>
        <w:spacing w:line="360" w:lineRule="auto"/>
        <w:rPr>
          <w:rFonts w:ascii="Courier" w:hAnsi="Courier" w:cs="Courier New"/>
          <w:color w:val="000000" w:themeColor="text1"/>
        </w:rPr>
      </w:pPr>
      <w:r w:rsidRPr="00194F96">
        <w:rPr>
          <w:rFonts w:ascii="Courier" w:hAnsi="Courier"/>
          <w:color w:val="000000" w:themeColor="text1"/>
        </w:rPr>
        <w:t xml:space="preserve">Die Konferenz wird geleitet von </w:t>
      </w:r>
      <w:r w:rsidRPr="00194F96">
        <w:rPr>
          <w:rFonts w:ascii="Courier" w:hAnsi="Courier" w:cs="Arial"/>
          <w:color w:val="000000" w:themeColor="text1"/>
        </w:rPr>
        <w:t xml:space="preserve">Prof. Irina </w:t>
      </w:r>
      <w:proofErr w:type="spellStart"/>
      <w:r w:rsidRPr="00194F96">
        <w:rPr>
          <w:rFonts w:ascii="Courier" w:hAnsi="Courier" w:cs="Arial"/>
          <w:color w:val="000000" w:themeColor="text1"/>
        </w:rPr>
        <w:t>Smirnova</w:t>
      </w:r>
      <w:proofErr w:type="spellEnd"/>
      <w:r w:rsidRPr="00194F96">
        <w:rPr>
          <w:rFonts w:ascii="Courier" w:hAnsi="Courier" w:cs="Arial"/>
          <w:color w:val="000000" w:themeColor="text1"/>
        </w:rPr>
        <w:t xml:space="preserve"> (</w:t>
      </w:r>
      <w:r w:rsidR="00851459" w:rsidRPr="00194F96">
        <w:rPr>
          <w:rFonts w:ascii="Courier" w:hAnsi="Courier" w:cs="Arial"/>
          <w:color w:val="000000" w:themeColor="text1"/>
        </w:rPr>
        <w:t xml:space="preserve">Institut für Thermische Verfahrenstechnik an der </w:t>
      </w:r>
      <w:r w:rsidRPr="00194F96">
        <w:rPr>
          <w:rFonts w:ascii="Courier" w:hAnsi="Courier" w:cs="Arial"/>
          <w:color w:val="000000" w:themeColor="text1"/>
        </w:rPr>
        <w:t>TU</w:t>
      </w:r>
      <w:r w:rsidR="00851459" w:rsidRPr="00194F96">
        <w:rPr>
          <w:rFonts w:ascii="Courier" w:hAnsi="Courier" w:cs="Arial"/>
          <w:color w:val="000000" w:themeColor="text1"/>
        </w:rPr>
        <w:t>HH in Hamburg</w:t>
      </w:r>
      <w:r w:rsidRPr="00194F96">
        <w:rPr>
          <w:rFonts w:ascii="Courier" w:hAnsi="Courier" w:cs="Arial"/>
          <w:color w:val="000000" w:themeColor="text1"/>
        </w:rPr>
        <w:t xml:space="preserve">). </w:t>
      </w:r>
      <w:r w:rsidR="00FE5048" w:rsidRPr="009567CC">
        <w:rPr>
          <w:rFonts w:ascii="Courier" w:hAnsi="Courier" w:cs="Courier New"/>
          <w:color w:val="000000" w:themeColor="text1"/>
        </w:rPr>
        <w:t xml:space="preserve">Das International Seminar on AEROGELS wird </w:t>
      </w:r>
      <w:r w:rsidR="00E36807" w:rsidRPr="009567CC">
        <w:rPr>
          <w:rFonts w:ascii="Courier" w:hAnsi="Courier" w:cs="Courier New"/>
          <w:color w:val="000000" w:themeColor="text1"/>
        </w:rPr>
        <w:t xml:space="preserve">alle zwei Jahre  </w:t>
      </w:r>
      <w:r w:rsidR="00FE5048" w:rsidRPr="009567CC">
        <w:rPr>
          <w:rFonts w:ascii="Courier" w:hAnsi="Courier" w:cs="Courier New"/>
          <w:color w:val="000000" w:themeColor="text1"/>
        </w:rPr>
        <w:t xml:space="preserve">organisiert von der I.S.A.S.F – </w:t>
      </w:r>
      <w:r w:rsidR="00FE5048" w:rsidRPr="009567CC">
        <w:rPr>
          <w:rFonts w:ascii="Courier" w:hAnsi="Courier"/>
          <w:color w:val="000000" w:themeColor="text1"/>
        </w:rPr>
        <w:t xml:space="preserve">International Society </w:t>
      </w:r>
      <w:proofErr w:type="spellStart"/>
      <w:r w:rsidR="00FE5048" w:rsidRPr="009567CC">
        <w:rPr>
          <w:rFonts w:ascii="Courier" w:hAnsi="Courier"/>
          <w:color w:val="000000" w:themeColor="text1"/>
        </w:rPr>
        <w:t>for</w:t>
      </w:r>
      <w:proofErr w:type="spellEnd"/>
      <w:r w:rsidR="00FE5048" w:rsidRPr="009567CC">
        <w:rPr>
          <w:rFonts w:ascii="Courier" w:hAnsi="Courier"/>
          <w:color w:val="000000" w:themeColor="text1"/>
        </w:rPr>
        <w:t xml:space="preserve"> </w:t>
      </w:r>
      <w:proofErr w:type="spellStart"/>
      <w:r w:rsidR="00FE5048" w:rsidRPr="009567CC">
        <w:rPr>
          <w:rFonts w:ascii="Courier" w:hAnsi="Courier"/>
          <w:color w:val="000000" w:themeColor="text1"/>
        </w:rPr>
        <w:t>Advancement</w:t>
      </w:r>
      <w:proofErr w:type="spellEnd"/>
      <w:r w:rsidR="00FE5048" w:rsidRPr="009567CC">
        <w:rPr>
          <w:rFonts w:ascii="Courier" w:hAnsi="Courier"/>
          <w:color w:val="000000" w:themeColor="text1"/>
        </w:rPr>
        <w:t xml:space="preserve"> </w:t>
      </w:r>
      <w:proofErr w:type="spellStart"/>
      <w:r w:rsidR="00FE5048" w:rsidRPr="009567CC">
        <w:rPr>
          <w:rFonts w:ascii="Courier" w:hAnsi="Courier"/>
          <w:color w:val="000000" w:themeColor="text1"/>
        </w:rPr>
        <w:t>of</w:t>
      </w:r>
      <w:proofErr w:type="spellEnd"/>
      <w:r w:rsidR="00FE5048" w:rsidRPr="009567CC">
        <w:rPr>
          <w:rFonts w:ascii="Courier" w:hAnsi="Courier"/>
          <w:color w:val="000000" w:themeColor="text1"/>
        </w:rPr>
        <w:t xml:space="preserve"> </w:t>
      </w:r>
      <w:proofErr w:type="spellStart"/>
      <w:r w:rsidR="00FE5048" w:rsidRPr="009567CC">
        <w:rPr>
          <w:rFonts w:ascii="Courier" w:hAnsi="Courier"/>
          <w:color w:val="000000" w:themeColor="text1"/>
        </w:rPr>
        <w:t>Supercritical</w:t>
      </w:r>
      <w:proofErr w:type="spellEnd"/>
      <w:r w:rsidR="00FE5048" w:rsidRPr="009567CC">
        <w:rPr>
          <w:rFonts w:ascii="Courier" w:hAnsi="Courier"/>
          <w:color w:val="000000" w:themeColor="text1"/>
        </w:rPr>
        <w:t xml:space="preserve"> </w:t>
      </w:r>
      <w:proofErr w:type="spellStart"/>
      <w:r w:rsidR="00FE5048" w:rsidRPr="009567CC">
        <w:rPr>
          <w:rFonts w:ascii="Courier" w:hAnsi="Courier"/>
          <w:color w:val="000000" w:themeColor="text1"/>
        </w:rPr>
        <w:t>Fluids</w:t>
      </w:r>
      <w:proofErr w:type="spellEnd"/>
      <w:r w:rsidR="00FE5048" w:rsidRPr="009567CC">
        <w:rPr>
          <w:rFonts w:ascii="Courier" w:hAnsi="Courier"/>
          <w:color w:val="000000" w:themeColor="text1"/>
        </w:rPr>
        <w:t xml:space="preserve"> (</w:t>
      </w:r>
      <w:hyperlink r:id="rId6" w:history="1">
        <w:r w:rsidR="00FE5048" w:rsidRPr="009567CC">
          <w:rPr>
            <w:rStyle w:val="Link"/>
            <w:rFonts w:ascii="Courier" w:hAnsi="Courier"/>
            <w:color w:val="000000" w:themeColor="text1"/>
          </w:rPr>
          <w:t>http://www.isasf.net/</w:t>
        </w:r>
      </w:hyperlink>
      <w:r w:rsidR="00FE5048" w:rsidRPr="009567CC">
        <w:rPr>
          <w:rFonts w:ascii="Courier" w:hAnsi="Courier"/>
          <w:color w:val="000000" w:themeColor="text1"/>
        </w:rPr>
        <w:t>).</w:t>
      </w:r>
    </w:p>
    <w:p w14:paraId="557614F3" w14:textId="77777777" w:rsidR="001A79B5" w:rsidRPr="00194F96" w:rsidRDefault="001A79B5" w:rsidP="009C0D1F">
      <w:pPr>
        <w:spacing w:line="360" w:lineRule="auto"/>
        <w:rPr>
          <w:rFonts w:ascii="Courier" w:hAnsi="Courier" w:cs="Arial"/>
          <w:color w:val="000000" w:themeColor="text1"/>
        </w:rPr>
      </w:pPr>
      <w:r w:rsidRPr="00194F96">
        <w:rPr>
          <w:rFonts w:ascii="Courier" w:hAnsi="Courier" w:cs="Arial"/>
          <w:color w:val="000000" w:themeColor="text1"/>
        </w:rPr>
        <w:t xml:space="preserve">Zum ersten Mal wird im Rahmen des vierten „International Seminar on AEROGELS 2018 in Hamburg auch der </w:t>
      </w:r>
      <w:proofErr w:type="spellStart"/>
      <w:r w:rsidRPr="00194F96">
        <w:rPr>
          <w:rFonts w:ascii="Courier" w:hAnsi="Courier" w:cs="Arial"/>
          <w:color w:val="000000" w:themeColor="text1"/>
        </w:rPr>
        <w:t>Advapor</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PhD</w:t>
      </w:r>
      <w:proofErr w:type="spellEnd"/>
      <w:r w:rsidRPr="00194F96">
        <w:rPr>
          <w:rFonts w:ascii="Courier" w:hAnsi="Courier" w:cs="Arial"/>
          <w:color w:val="000000" w:themeColor="text1"/>
        </w:rPr>
        <w:t xml:space="preserve"> Award 2018 für die beste Doktorarbeit auf dem Gebiet der </w:t>
      </w:r>
      <w:proofErr w:type="spellStart"/>
      <w:r w:rsidRPr="00194F96">
        <w:rPr>
          <w:rFonts w:ascii="Courier" w:hAnsi="Courier" w:cs="Arial"/>
          <w:color w:val="000000" w:themeColor="text1"/>
        </w:rPr>
        <w:t>Aerogele</w:t>
      </w:r>
      <w:proofErr w:type="spellEnd"/>
      <w:r w:rsidRPr="00194F96">
        <w:rPr>
          <w:rFonts w:ascii="Courier" w:hAnsi="Courier" w:cs="Arial"/>
          <w:color w:val="000000" w:themeColor="text1"/>
        </w:rPr>
        <w:t xml:space="preserve"> verliehen. </w:t>
      </w:r>
    </w:p>
    <w:p w14:paraId="2E0E8CD7" w14:textId="77777777" w:rsidR="00CF247E" w:rsidRPr="00194F96" w:rsidRDefault="00CF247E" w:rsidP="009C0D1F">
      <w:pPr>
        <w:spacing w:line="360" w:lineRule="auto"/>
        <w:rPr>
          <w:rFonts w:ascii="Courier" w:hAnsi="Courier" w:cs="Arial"/>
          <w:color w:val="000000" w:themeColor="text1"/>
        </w:rPr>
      </w:pPr>
    </w:p>
    <w:p w14:paraId="7F3DD06B" w14:textId="77777777" w:rsidR="00EE6EE9" w:rsidRDefault="00194F96" w:rsidP="009C0D1F">
      <w:pPr>
        <w:spacing w:line="360" w:lineRule="auto"/>
        <w:rPr>
          <w:rFonts w:ascii="Courier" w:hAnsi="Courier" w:cs="Arial"/>
          <w:color w:val="000000" w:themeColor="text1"/>
        </w:rPr>
      </w:pPr>
      <w:r>
        <w:rPr>
          <w:rFonts w:ascii="Courier" w:hAnsi="Courier" w:cs="Arial"/>
          <w:color w:val="000000" w:themeColor="text1"/>
        </w:rPr>
        <w:t>Im Web:</w:t>
      </w:r>
    </w:p>
    <w:p w14:paraId="0171A18B" w14:textId="77777777" w:rsidR="00194F96" w:rsidRPr="00194F96" w:rsidRDefault="00225F09" w:rsidP="00194F96">
      <w:pPr>
        <w:pStyle w:val="StandardWeb"/>
        <w:spacing w:line="360" w:lineRule="auto"/>
        <w:rPr>
          <w:rFonts w:ascii="Courier" w:hAnsi="Courier" w:cs="Arial"/>
          <w:color w:val="000000" w:themeColor="text1"/>
        </w:rPr>
      </w:pPr>
      <w:hyperlink r:id="rId7" w:history="1">
        <w:r w:rsidR="00194F96" w:rsidRPr="00194F96">
          <w:rPr>
            <w:rStyle w:val="Link"/>
            <w:rFonts w:ascii="Courier" w:hAnsi="Courier" w:cs="Arial"/>
            <w:color w:val="000000" w:themeColor="text1"/>
          </w:rPr>
          <w:t>http://www.aerogel.org/community/seminar2018/</w:t>
        </w:r>
      </w:hyperlink>
      <w:r w:rsidR="00194F96" w:rsidRPr="00194F96">
        <w:rPr>
          <w:rFonts w:ascii="Courier" w:hAnsi="Courier" w:cs="Arial"/>
          <w:color w:val="000000" w:themeColor="text1"/>
        </w:rPr>
        <w:t xml:space="preserve"> </w:t>
      </w:r>
    </w:p>
    <w:p w14:paraId="7F4F10F5" w14:textId="77777777" w:rsidR="00194F96" w:rsidRDefault="00194F96" w:rsidP="009C0D1F">
      <w:pPr>
        <w:spacing w:line="360" w:lineRule="auto"/>
        <w:rPr>
          <w:rFonts w:ascii="Courier" w:hAnsi="Courier" w:cs="Arial"/>
          <w:color w:val="000000" w:themeColor="text1"/>
        </w:rPr>
      </w:pPr>
    </w:p>
    <w:p w14:paraId="174A8171" w14:textId="77777777" w:rsidR="00194F96" w:rsidRPr="00194F96" w:rsidRDefault="00194F96" w:rsidP="009C0D1F">
      <w:pPr>
        <w:spacing w:line="360" w:lineRule="auto"/>
        <w:rPr>
          <w:rFonts w:ascii="Courier" w:hAnsi="Courier" w:cs="Arial"/>
          <w:color w:val="000000" w:themeColor="text1"/>
        </w:rPr>
      </w:pPr>
    </w:p>
    <w:p w14:paraId="2054836D" w14:textId="77777777" w:rsidR="00194F96" w:rsidRPr="00194F96" w:rsidRDefault="00194F96" w:rsidP="00194F96">
      <w:pPr>
        <w:spacing w:line="360" w:lineRule="auto"/>
        <w:rPr>
          <w:rFonts w:ascii="Courier" w:hAnsi="Courier" w:cs="Arial"/>
          <w:color w:val="000000" w:themeColor="text1"/>
        </w:rPr>
      </w:pPr>
      <w:r w:rsidRPr="00194F96">
        <w:rPr>
          <w:rFonts w:ascii="Courier" w:hAnsi="Courier" w:cs="Arial"/>
          <w:color w:val="000000" w:themeColor="text1"/>
          <w:highlight w:val="yellow"/>
        </w:rPr>
        <w:t xml:space="preserve">Bildmaterial: </w:t>
      </w:r>
      <w:r w:rsidR="00672F1F" w:rsidRPr="00672F1F">
        <w:rPr>
          <w:rFonts w:ascii="Courier" w:hAnsi="Courier" w:cs="Arial"/>
          <w:color w:val="000000" w:themeColor="text1"/>
        </w:rPr>
        <w:t>http://tute.ch/7b</w:t>
      </w:r>
    </w:p>
    <w:p w14:paraId="6542A8FD" w14:textId="0A3310B2" w:rsidR="00194F96" w:rsidRPr="00194F96" w:rsidRDefault="00194F96" w:rsidP="00194F96">
      <w:pPr>
        <w:spacing w:line="360" w:lineRule="auto"/>
        <w:rPr>
          <w:rFonts w:ascii="Courier" w:hAnsi="Courier" w:cs="Arial"/>
          <w:color w:val="000000" w:themeColor="text1"/>
          <w:highlight w:val="yellow"/>
        </w:rPr>
      </w:pPr>
      <w:r w:rsidRPr="00194F96">
        <w:rPr>
          <w:rFonts w:ascii="Courier" w:hAnsi="Courier" w:cs="Arial"/>
          <w:color w:val="000000" w:themeColor="text1"/>
        </w:rPr>
        <w:t xml:space="preserve">Bildnachweis: </w:t>
      </w:r>
      <w:proofErr w:type="spellStart"/>
      <w:r w:rsidRPr="00194F96">
        <w:rPr>
          <w:rFonts w:ascii="Courier" w:hAnsi="Courier" w:cs="Arial"/>
          <w:color w:val="000000" w:themeColor="text1"/>
          <w:highlight w:val="yellow"/>
        </w:rPr>
        <w:t>Tutech</w:t>
      </w:r>
      <w:proofErr w:type="spellEnd"/>
      <w:r w:rsidRPr="00194F96">
        <w:rPr>
          <w:rFonts w:ascii="Courier" w:hAnsi="Courier" w:cs="Arial"/>
          <w:color w:val="000000" w:themeColor="text1"/>
          <w:highlight w:val="yellow"/>
        </w:rPr>
        <w:t xml:space="preserve"> / Remmer</w:t>
      </w:r>
      <w:r w:rsidR="00225F09">
        <w:rPr>
          <w:rFonts w:ascii="Courier" w:hAnsi="Courier" w:cs="Arial"/>
          <w:color w:val="000000" w:themeColor="text1"/>
          <w:highlight w:val="yellow"/>
        </w:rPr>
        <w:t>smann</w:t>
      </w:r>
      <w:bookmarkStart w:id="0" w:name="_GoBack"/>
      <w:bookmarkEnd w:id="0"/>
    </w:p>
    <w:p w14:paraId="4959DB2F" w14:textId="77777777" w:rsidR="00194F96" w:rsidRPr="00194F96" w:rsidRDefault="00194F96" w:rsidP="00194F96">
      <w:pPr>
        <w:spacing w:line="360" w:lineRule="auto"/>
        <w:rPr>
          <w:rFonts w:ascii="Courier" w:hAnsi="Courier" w:cs="Arial"/>
          <w:color w:val="000000" w:themeColor="text1"/>
        </w:rPr>
      </w:pPr>
      <w:r w:rsidRPr="00194F96">
        <w:rPr>
          <w:rFonts w:ascii="Courier" w:hAnsi="Courier" w:cs="Arial"/>
          <w:color w:val="000000" w:themeColor="text1"/>
          <w:highlight w:val="yellow"/>
        </w:rPr>
        <w:t>(Fotos von der Veranstaltung werden am 24./26. September am Abend bereitgestellt)</w:t>
      </w:r>
    </w:p>
    <w:p w14:paraId="173A7BC9" w14:textId="77777777" w:rsidR="00194F96" w:rsidRPr="00194F96" w:rsidRDefault="00194F96" w:rsidP="00194F96">
      <w:pPr>
        <w:spacing w:line="360" w:lineRule="auto"/>
        <w:rPr>
          <w:rFonts w:ascii="Courier" w:hAnsi="Courier" w:cs="Arial"/>
          <w:color w:val="000000" w:themeColor="text1"/>
        </w:rPr>
      </w:pPr>
    </w:p>
    <w:p w14:paraId="39AB7C1A" w14:textId="77777777" w:rsidR="00194F96" w:rsidRPr="00E36807" w:rsidRDefault="00194F96" w:rsidP="00194F96">
      <w:pPr>
        <w:spacing w:line="360" w:lineRule="auto"/>
        <w:rPr>
          <w:rFonts w:ascii="Courier" w:hAnsi="Courier" w:cs="Arial"/>
          <w:color w:val="000000" w:themeColor="text1"/>
          <w:lang w:val="en-US" w:eastAsia="en-GB"/>
        </w:rPr>
      </w:pPr>
      <w:proofErr w:type="spellStart"/>
      <w:r w:rsidRPr="00E36807">
        <w:rPr>
          <w:rFonts w:ascii="Courier" w:hAnsi="Courier" w:cs="Arial"/>
          <w:color w:val="000000" w:themeColor="text1"/>
          <w:lang w:val="en-US"/>
        </w:rPr>
        <w:t>Kontakt</w:t>
      </w:r>
      <w:proofErr w:type="spellEnd"/>
      <w:r w:rsidRPr="00E36807">
        <w:rPr>
          <w:rFonts w:ascii="Courier" w:hAnsi="Courier" w:cs="Arial"/>
          <w:color w:val="000000" w:themeColor="text1"/>
          <w:lang w:val="en-US" w:eastAsia="en-GB"/>
        </w:rPr>
        <w:t xml:space="preserve">: </w:t>
      </w:r>
    </w:p>
    <w:p w14:paraId="02C4C020" w14:textId="77777777" w:rsidR="00194F96" w:rsidRPr="00194F96" w:rsidRDefault="00194F96" w:rsidP="00194F96">
      <w:pPr>
        <w:spacing w:line="360" w:lineRule="auto"/>
        <w:rPr>
          <w:rFonts w:ascii="Courier" w:hAnsi="Courier" w:cs="Arial"/>
          <w:color w:val="000000" w:themeColor="text1"/>
          <w:lang w:val="en-GB" w:eastAsia="en-GB"/>
        </w:rPr>
      </w:pPr>
      <w:proofErr w:type="spellStart"/>
      <w:r w:rsidRPr="00194F96">
        <w:rPr>
          <w:rFonts w:ascii="Courier" w:hAnsi="Courier" w:cs="Arial"/>
          <w:color w:val="000000" w:themeColor="text1"/>
          <w:lang w:val="en-GB" w:eastAsia="en-GB"/>
        </w:rPr>
        <w:t>Prof.</w:t>
      </w:r>
      <w:proofErr w:type="spellEnd"/>
      <w:r w:rsidRPr="00194F96">
        <w:rPr>
          <w:rFonts w:ascii="Courier" w:hAnsi="Courier" w:cs="Arial"/>
          <w:color w:val="000000" w:themeColor="text1"/>
          <w:lang w:val="en-GB" w:eastAsia="en-GB"/>
        </w:rPr>
        <w:t xml:space="preserve"> Dr.-</w:t>
      </w:r>
      <w:proofErr w:type="spellStart"/>
      <w:r w:rsidRPr="00194F96">
        <w:rPr>
          <w:rFonts w:ascii="Courier" w:hAnsi="Courier" w:cs="Arial"/>
          <w:color w:val="000000" w:themeColor="text1"/>
          <w:lang w:val="en-GB" w:eastAsia="en-GB"/>
        </w:rPr>
        <w:t>Ing</w:t>
      </w:r>
      <w:proofErr w:type="spellEnd"/>
      <w:r w:rsidRPr="00194F96">
        <w:rPr>
          <w:rFonts w:ascii="Courier" w:hAnsi="Courier" w:cs="Arial"/>
          <w:color w:val="000000" w:themeColor="text1"/>
          <w:lang w:val="en-GB" w:eastAsia="en-GB"/>
        </w:rPr>
        <w:t xml:space="preserve">. Irina </w:t>
      </w:r>
      <w:proofErr w:type="spellStart"/>
      <w:r w:rsidRPr="00194F96">
        <w:rPr>
          <w:rFonts w:ascii="Courier" w:hAnsi="Courier" w:cs="Arial"/>
          <w:color w:val="000000" w:themeColor="text1"/>
          <w:lang w:val="en-GB" w:eastAsia="en-GB"/>
        </w:rPr>
        <w:t>Smirnova</w:t>
      </w:r>
      <w:proofErr w:type="spellEnd"/>
    </w:p>
    <w:p w14:paraId="510B3476" w14:textId="77777777" w:rsidR="00194F96" w:rsidRPr="00194F96" w:rsidRDefault="00194F96" w:rsidP="00194F96">
      <w:pPr>
        <w:spacing w:line="360" w:lineRule="auto"/>
        <w:rPr>
          <w:rFonts w:ascii="Courier" w:hAnsi="Courier" w:cs="Arial"/>
          <w:color w:val="000000" w:themeColor="text1"/>
          <w:lang w:val="en-GB" w:eastAsia="en-GB"/>
        </w:rPr>
      </w:pPr>
      <w:r w:rsidRPr="00194F96">
        <w:rPr>
          <w:rFonts w:ascii="Courier" w:hAnsi="Courier" w:cs="Arial"/>
          <w:color w:val="000000" w:themeColor="text1"/>
          <w:lang w:val="en-GB" w:eastAsia="en-GB"/>
        </w:rPr>
        <w:t xml:space="preserve">Hamburg University of Technology (TUHH) </w:t>
      </w:r>
    </w:p>
    <w:p w14:paraId="35E86C7C" w14:textId="77777777" w:rsidR="00194F96" w:rsidRPr="00194F96" w:rsidRDefault="00194F96" w:rsidP="00194F96">
      <w:pPr>
        <w:spacing w:line="360" w:lineRule="auto"/>
        <w:rPr>
          <w:rFonts w:ascii="Courier" w:hAnsi="Courier" w:cs="Arial"/>
          <w:color w:val="000000" w:themeColor="text1"/>
          <w:lang w:val="en-GB" w:eastAsia="en-GB"/>
        </w:rPr>
      </w:pPr>
      <w:r w:rsidRPr="00194F96">
        <w:rPr>
          <w:rFonts w:ascii="Courier" w:hAnsi="Courier" w:cs="Arial"/>
          <w:color w:val="000000" w:themeColor="text1"/>
          <w:lang w:val="en-GB" w:eastAsia="en-GB"/>
        </w:rPr>
        <w:t xml:space="preserve">Institute of Thermal Separation Processes </w:t>
      </w:r>
    </w:p>
    <w:p w14:paraId="3096A4D1" w14:textId="77777777" w:rsidR="00194F96" w:rsidRPr="00194F96" w:rsidRDefault="00194F96" w:rsidP="00194F96">
      <w:pPr>
        <w:spacing w:line="360" w:lineRule="auto"/>
        <w:rPr>
          <w:rFonts w:ascii="Courier" w:hAnsi="Courier" w:cs="Arial"/>
          <w:color w:val="000000" w:themeColor="text1"/>
          <w:lang w:val="en-GB" w:eastAsia="en-GB"/>
        </w:rPr>
      </w:pPr>
      <w:proofErr w:type="spellStart"/>
      <w:r w:rsidRPr="00194F96">
        <w:rPr>
          <w:rFonts w:ascii="Courier" w:hAnsi="Courier" w:cs="Arial"/>
          <w:color w:val="000000" w:themeColor="text1"/>
          <w:lang w:val="en-GB" w:eastAsia="en-GB"/>
        </w:rPr>
        <w:t>Eißendorferstr</w:t>
      </w:r>
      <w:proofErr w:type="spellEnd"/>
      <w:r w:rsidRPr="00194F96">
        <w:rPr>
          <w:rFonts w:ascii="Courier" w:hAnsi="Courier" w:cs="Arial"/>
          <w:color w:val="000000" w:themeColor="text1"/>
          <w:lang w:val="en-GB" w:eastAsia="en-GB"/>
        </w:rPr>
        <w:t xml:space="preserve">. 38 </w:t>
      </w:r>
    </w:p>
    <w:p w14:paraId="1E3DC29D" w14:textId="77777777" w:rsidR="00194F96" w:rsidRPr="00194F96" w:rsidRDefault="00194F96" w:rsidP="00194F96">
      <w:pPr>
        <w:spacing w:line="360" w:lineRule="auto"/>
        <w:rPr>
          <w:rFonts w:ascii="Courier" w:hAnsi="Courier" w:cs="Arial"/>
          <w:color w:val="000000" w:themeColor="text1"/>
          <w:lang w:val="en-GB" w:eastAsia="en-GB"/>
        </w:rPr>
      </w:pPr>
      <w:r w:rsidRPr="00194F96">
        <w:rPr>
          <w:rFonts w:ascii="Courier" w:hAnsi="Courier" w:cs="Arial"/>
          <w:color w:val="000000" w:themeColor="text1"/>
          <w:lang w:val="en-GB" w:eastAsia="en-GB"/>
        </w:rPr>
        <w:t xml:space="preserve">21073 Hamburg, Germany </w:t>
      </w:r>
    </w:p>
    <w:p w14:paraId="425FCEF6" w14:textId="77777777" w:rsidR="00194F96" w:rsidRPr="00194F96" w:rsidRDefault="00194F96" w:rsidP="00194F96">
      <w:pPr>
        <w:spacing w:line="360" w:lineRule="auto"/>
        <w:rPr>
          <w:rFonts w:ascii="Courier" w:hAnsi="Courier"/>
          <w:color w:val="000000" w:themeColor="text1"/>
          <w:lang w:val="en-US"/>
        </w:rPr>
      </w:pPr>
      <w:r w:rsidRPr="00194F96">
        <w:rPr>
          <w:rFonts w:ascii="Courier" w:hAnsi="Courier" w:cs="Arial"/>
          <w:color w:val="000000" w:themeColor="text1"/>
          <w:lang w:val="en-GB" w:eastAsia="en-GB"/>
        </w:rPr>
        <w:t xml:space="preserve">Email: irina.smirnova@tuhh.de </w:t>
      </w:r>
    </w:p>
    <w:p w14:paraId="7093899B" w14:textId="77777777" w:rsidR="00EE6EE9" w:rsidRPr="00E36807" w:rsidRDefault="00EE6EE9" w:rsidP="009C0D1F">
      <w:pPr>
        <w:spacing w:line="360" w:lineRule="auto"/>
        <w:rPr>
          <w:rFonts w:ascii="Courier" w:hAnsi="Courier" w:cs="Arial"/>
          <w:color w:val="000000" w:themeColor="text1"/>
          <w:lang w:val="en-US"/>
        </w:rPr>
      </w:pPr>
    </w:p>
    <w:p w14:paraId="67130222" w14:textId="77777777" w:rsidR="00194F96" w:rsidRPr="00E36807" w:rsidRDefault="00194F96">
      <w:pPr>
        <w:rPr>
          <w:rFonts w:ascii="Courier" w:hAnsi="Courier" w:cs="Arial"/>
          <w:color w:val="000000" w:themeColor="text1"/>
          <w:lang w:val="en-US"/>
        </w:rPr>
      </w:pPr>
      <w:r w:rsidRPr="00E36807">
        <w:rPr>
          <w:rFonts w:ascii="Courier" w:hAnsi="Courier" w:cs="Arial"/>
          <w:color w:val="000000" w:themeColor="text1"/>
          <w:lang w:val="en-US"/>
        </w:rPr>
        <w:br w:type="page"/>
      </w:r>
    </w:p>
    <w:p w14:paraId="5F45B1E2" w14:textId="77777777" w:rsidR="00EE6EE9" w:rsidRPr="00E36807" w:rsidRDefault="00EE6EE9" w:rsidP="009C0D1F">
      <w:pPr>
        <w:spacing w:line="360" w:lineRule="auto"/>
        <w:rPr>
          <w:rFonts w:ascii="Courier" w:hAnsi="Courier" w:cs="Arial"/>
          <w:color w:val="000000" w:themeColor="text1"/>
          <w:lang w:val="en-US"/>
        </w:rPr>
      </w:pPr>
    </w:p>
    <w:p w14:paraId="0FC61BA6" w14:textId="77777777" w:rsidR="00EE6EE9" w:rsidRPr="00194F96" w:rsidRDefault="00EE6EE9" w:rsidP="00194F96">
      <w:pPr>
        <w:spacing w:line="360" w:lineRule="auto"/>
        <w:jc w:val="center"/>
        <w:rPr>
          <w:rFonts w:ascii="Courier" w:hAnsi="Courier" w:cs="Arial"/>
          <w:color w:val="000000" w:themeColor="text1"/>
        </w:rPr>
      </w:pPr>
      <w:r w:rsidRPr="00194F96">
        <w:rPr>
          <w:rFonts w:ascii="Courier" w:hAnsi="Courier" w:cs="Arial"/>
          <w:color w:val="000000" w:themeColor="text1"/>
        </w:rPr>
        <w:t>ANHANG</w:t>
      </w:r>
    </w:p>
    <w:p w14:paraId="3E1F5C0A" w14:textId="77777777" w:rsidR="00EE6EE9" w:rsidRPr="00194F96" w:rsidRDefault="00EE6EE9" w:rsidP="009C0D1F">
      <w:pPr>
        <w:spacing w:line="360" w:lineRule="auto"/>
        <w:rPr>
          <w:rFonts w:ascii="Courier" w:hAnsi="Courier" w:cs="Arial"/>
          <w:color w:val="000000" w:themeColor="text1"/>
        </w:rPr>
      </w:pPr>
    </w:p>
    <w:p w14:paraId="541AAFF7" w14:textId="77777777" w:rsidR="00EE6EE9" w:rsidRPr="00194F96" w:rsidRDefault="00EE6EE9" w:rsidP="009C0D1F">
      <w:pPr>
        <w:spacing w:line="360" w:lineRule="auto"/>
        <w:rPr>
          <w:rFonts w:ascii="Courier" w:hAnsi="Courier" w:cs="Arial"/>
          <w:color w:val="000000" w:themeColor="text1"/>
        </w:rPr>
      </w:pPr>
    </w:p>
    <w:p w14:paraId="1EDD89BF" w14:textId="77777777" w:rsidR="00CF247E" w:rsidRPr="00194F96" w:rsidRDefault="00851459" w:rsidP="009C0D1F">
      <w:pPr>
        <w:spacing w:line="360" w:lineRule="auto"/>
        <w:rPr>
          <w:rFonts w:ascii="Courier" w:hAnsi="Courier" w:cs="Arial"/>
          <w:color w:val="000000" w:themeColor="text1"/>
          <w:u w:val="single"/>
        </w:rPr>
      </w:pPr>
      <w:r w:rsidRPr="00194F96">
        <w:rPr>
          <w:rFonts w:ascii="Courier" w:hAnsi="Courier" w:cs="Arial"/>
          <w:color w:val="000000" w:themeColor="text1"/>
          <w:u w:val="single"/>
        </w:rPr>
        <w:t>Hintergrundinformationen:</w:t>
      </w:r>
    </w:p>
    <w:p w14:paraId="33FA3742" w14:textId="77777777" w:rsidR="00851459" w:rsidRPr="00194F96" w:rsidRDefault="00851459" w:rsidP="009C0D1F">
      <w:pPr>
        <w:pStyle w:val="StandardWeb"/>
        <w:spacing w:line="360" w:lineRule="auto"/>
        <w:rPr>
          <w:rFonts w:ascii="Courier" w:hAnsi="Courier" w:cs="Arial"/>
          <w:color w:val="000000" w:themeColor="text1"/>
        </w:rPr>
      </w:pPr>
      <w:r w:rsidRPr="00194F96">
        <w:rPr>
          <w:rFonts w:ascii="Courier" w:hAnsi="Courier" w:cs="Arial"/>
          <w:color w:val="000000" w:themeColor="text1"/>
        </w:rPr>
        <w:t xml:space="preserve">Das </w:t>
      </w:r>
      <w:r w:rsidRPr="00194F96">
        <w:rPr>
          <w:rFonts w:ascii="Courier" w:hAnsi="Courier" w:cs="Arial"/>
          <w:color w:val="000000" w:themeColor="text1"/>
          <w:u w:val="single"/>
        </w:rPr>
        <w:t>Institut für Thermische Verfahrenstechnik</w:t>
      </w:r>
      <w:r w:rsidRPr="00194F96">
        <w:rPr>
          <w:rFonts w:ascii="Courier" w:hAnsi="Courier" w:cs="Arial"/>
          <w:color w:val="000000" w:themeColor="text1"/>
        </w:rPr>
        <w:t xml:space="preserve"> ist eingebettet i</w:t>
      </w:r>
      <w:r w:rsidR="00E36807">
        <w:rPr>
          <w:rFonts w:ascii="Courier" w:hAnsi="Courier" w:cs="Arial"/>
          <w:color w:val="000000" w:themeColor="text1"/>
        </w:rPr>
        <w:t>m Studiendekanat „Verfahrenstechnik“</w:t>
      </w:r>
      <w:r w:rsidRPr="00194F96">
        <w:rPr>
          <w:rFonts w:ascii="Courier" w:hAnsi="Courier" w:cs="Arial"/>
          <w:color w:val="000000" w:themeColor="text1"/>
        </w:rPr>
        <w:t xml:space="preserve"> Zu den Forschungsfeldern des Instituts gehören experimentelle und theoretische Arbeiten auf den Gebieten: </w:t>
      </w:r>
    </w:p>
    <w:p w14:paraId="2126B4C6" w14:textId="77777777" w:rsidR="00851459" w:rsidRPr="00194F96" w:rsidRDefault="00851459" w:rsidP="009C0D1F">
      <w:pPr>
        <w:numPr>
          <w:ilvl w:val="0"/>
          <w:numId w:val="1"/>
        </w:numPr>
        <w:spacing w:before="100" w:beforeAutospacing="1" w:after="100" w:afterAutospacing="1" w:line="360" w:lineRule="auto"/>
        <w:rPr>
          <w:rFonts w:ascii="Courier" w:hAnsi="Courier" w:cs="Arial"/>
          <w:color w:val="000000" w:themeColor="text1"/>
        </w:rPr>
      </w:pPr>
      <w:r w:rsidRPr="00194F96">
        <w:rPr>
          <w:rFonts w:ascii="Courier" w:hAnsi="Courier" w:cs="Arial"/>
          <w:color w:val="000000" w:themeColor="text1"/>
        </w:rPr>
        <w:t>Hochdrucktechnik</w:t>
      </w:r>
    </w:p>
    <w:p w14:paraId="64F1C294" w14:textId="77777777" w:rsidR="00851459" w:rsidRPr="00194F96" w:rsidRDefault="00851459" w:rsidP="009C0D1F">
      <w:pPr>
        <w:numPr>
          <w:ilvl w:val="0"/>
          <w:numId w:val="1"/>
        </w:numPr>
        <w:spacing w:before="100" w:beforeAutospacing="1" w:after="100" w:afterAutospacing="1" w:line="360" w:lineRule="auto"/>
        <w:rPr>
          <w:rFonts w:ascii="Courier" w:hAnsi="Courier" w:cs="Arial"/>
          <w:color w:val="000000" w:themeColor="text1"/>
        </w:rPr>
      </w:pPr>
      <w:r w:rsidRPr="00194F96">
        <w:rPr>
          <w:rFonts w:ascii="Courier" w:hAnsi="Courier" w:cs="Arial"/>
          <w:color w:val="000000" w:themeColor="text1"/>
        </w:rPr>
        <w:t>Überkritische Fluide</w:t>
      </w:r>
    </w:p>
    <w:p w14:paraId="29C29FE1" w14:textId="77777777" w:rsidR="00851459" w:rsidRPr="00194F96" w:rsidRDefault="00851459" w:rsidP="009C0D1F">
      <w:pPr>
        <w:numPr>
          <w:ilvl w:val="0"/>
          <w:numId w:val="1"/>
        </w:numPr>
        <w:spacing w:before="100" w:beforeAutospacing="1" w:after="100" w:afterAutospacing="1" w:line="360" w:lineRule="auto"/>
        <w:rPr>
          <w:rFonts w:ascii="Courier" w:hAnsi="Courier" w:cs="Arial"/>
          <w:color w:val="000000" w:themeColor="text1"/>
        </w:rPr>
      </w:pPr>
      <w:r w:rsidRPr="00194F96">
        <w:rPr>
          <w:rFonts w:ascii="Courier" w:hAnsi="Courier" w:cs="Arial"/>
          <w:color w:val="000000" w:themeColor="text1"/>
        </w:rPr>
        <w:t>Thermodynamik Biorelevanter Systeme</w:t>
      </w:r>
    </w:p>
    <w:p w14:paraId="2A7C34BC" w14:textId="77777777" w:rsidR="00851459" w:rsidRPr="00194F96" w:rsidRDefault="00851459" w:rsidP="009C0D1F">
      <w:pPr>
        <w:numPr>
          <w:ilvl w:val="0"/>
          <w:numId w:val="1"/>
        </w:numPr>
        <w:spacing w:before="100" w:beforeAutospacing="1" w:after="100" w:afterAutospacing="1" w:line="360" w:lineRule="auto"/>
        <w:rPr>
          <w:rFonts w:ascii="Courier" w:hAnsi="Courier" w:cs="Arial"/>
          <w:color w:val="000000" w:themeColor="text1"/>
        </w:rPr>
      </w:pPr>
      <w:r w:rsidRPr="00194F96">
        <w:rPr>
          <w:rFonts w:ascii="Courier" w:hAnsi="Courier" w:cs="Arial"/>
          <w:color w:val="000000" w:themeColor="text1"/>
        </w:rPr>
        <w:t>Downstream Prozesse</w:t>
      </w:r>
    </w:p>
    <w:p w14:paraId="79FFDA66" w14:textId="77777777" w:rsidR="00851459" w:rsidRPr="00194F96" w:rsidRDefault="00851459" w:rsidP="009C0D1F">
      <w:pPr>
        <w:spacing w:line="360" w:lineRule="auto"/>
        <w:rPr>
          <w:rFonts w:ascii="Courier" w:hAnsi="Courier" w:cs="Arial"/>
          <w:color w:val="000000" w:themeColor="text1"/>
        </w:rPr>
      </w:pPr>
      <w:r w:rsidRPr="00194F96">
        <w:rPr>
          <w:rFonts w:ascii="Courier" w:hAnsi="Courier" w:cs="Arial"/>
          <w:color w:val="000000" w:themeColor="text1"/>
        </w:rPr>
        <w:t xml:space="preserve">Frau Prof </w:t>
      </w:r>
      <w:proofErr w:type="spellStart"/>
      <w:r w:rsidRPr="00194F96">
        <w:rPr>
          <w:rFonts w:ascii="Courier" w:hAnsi="Courier" w:cs="Arial"/>
          <w:color w:val="000000" w:themeColor="text1"/>
        </w:rPr>
        <w:t>Smirnova</w:t>
      </w:r>
      <w:proofErr w:type="spellEnd"/>
      <w:r w:rsidRPr="00194F96">
        <w:rPr>
          <w:rFonts w:ascii="Courier" w:hAnsi="Courier" w:cs="Arial"/>
          <w:color w:val="000000" w:themeColor="text1"/>
        </w:rPr>
        <w:t xml:space="preserve"> leitet das Institut seit 2008. Ihre wissenschaftlichen Stationen waren die Universität St. Petersburg, die TU Berlin, die Universität Erlangen-Nürnberg und die </w:t>
      </w:r>
      <w:proofErr w:type="spellStart"/>
      <w:r w:rsidRPr="00194F96">
        <w:rPr>
          <w:rFonts w:ascii="Courier" w:hAnsi="Courier" w:cs="Arial"/>
          <w:color w:val="000000" w:themeColor="text1"/>
        </w:rPr>
        <w:t>Sogang</w:t>
      </w:r>
      <w:proofErr w:type="spellEnd"/>
      <w:r w:rsidRPr="00194F96">
        <w:rPr>
          <w:rFonts w:ascii="Courier" w:hAnsi="Courier" w:cs="Arial"/>
          <w:color w:val="000000" w:themeColor="text1"/>
        </w:rPr>
        <w:t xml:space="preserve"> Universität Südkorea. </w:t>
      </w:r>
    </w:p>
    <w:p w14:paraId="676A6D8B" w14:textId="77777777" w:rsidR="00851459" w:rsidRPr="00194F96" w:rsidRDefault="00851459" w:rsidP="009C0D1F">
      <w:pPr>
        <w:spacing w:line="360" w:lineRule="auto"/>
        <w:rPr>
          <w:rFonts w:ascii="Courier" w:hAnsi="Courier" w:cs="Arial"/>
          <w:color w:val="000000" w:themeColor="text1"/>
        </w:rPr>
      </w:pPr>
    </w:p>
    <w:p w14:paraId="78F95C50" w14:textId="77777777" w:rsidR="006759D9" w:rsidRPr="00194F96" w:rsidRDefault="006759D9" w:rsidP="009C0D1F">
      <w:pPr>
        <w:spacing w:line="360" w:lineRule="auto"/>
        <w:rPr>
          <w:rFonts w:ascii="Courier" w:hAnsi="Courier" w:cs="Arial"/>
          <w:color w:val="000000" w:themeColor="text1"/>
        </w:rPr>
      </w:pPr>
    </w:p>
    <w:p w14:paraId="11575BB5" w14:textId="77777777" w:rsidR="006759D9" w:rsidRPr="00194F96" w:rsidRDefault="006759D9" w:rsidP="009C0D1F">
      <w:pPr>
        <w:spacing w:line="360" w:lineRule="auto"/>
        <w:rPr>
          <w:rFonts w:ascii="Courier" w:hAnsi="Courier" w:cs="Arial"/>
          <w:color w:val="000000" w:themeColor="text1"/>
        </w:rPr>
      </w:pPr>
      <w:r w:rsidRPr="00194F96">
        <w:rPr>
          <w:rFonts w:ascii="Courier" w:hAnsi="Courier" w:cs="Arial"/>
          <w:color w:val="000000" w:themeColor="text1"/>
        </w:rPr>
        <w:t xml:space="preserve">Das </w:t>
      </w:r>
      <w:r w:rsidRPr="00194F96">
        <w:rPr>
          <w:rFonts w:ascii="Courier" w:hAnsi="Courier" w:cs="Arial"/>
          <w:color w:val="000000" w:themeColor="text1"/>
          <w:u w:val="single"/>
        </w:rPr>
        <w:t>EU-Projekt „</w:t>
      </w:r>
      <w:proofErr w:type="spellStart"/>
      <w:r w:rsidRPr="00194F96">
        <w:rPr>
          <w:rFonts w:ascii="Courier" w:hAnsi="Courier" w:cs="Arial"/>
          <w:color w:val="000000" w:themeColor="text1"/>
          <w:u w:val="single"/>
        </w:rPr>
        <w:t>NanoHybrids</w:t>
      </w:r>
      <w:proofErr w:type="spellEnd"/>
      <w:r w:rsidRPr="00194F96">
        <w:rPr>
          <w:rFonts w:ascii="Courier" w:hAnsi="Courier" w:cs="Arial"/>
          <w:color w:val="000000" w:themeColor="text1"/>
          <w:u w:val="single"/>
        </w:rPr>
        <w:t xml:space="preserve"> </w:t>
      </w:r>
      <w:r w:rsidRPr="00194F96">
        <w:rPr>
          <w:rFonts w:ascii="Courier" w:hAnsi="Courier" w:cs="Arial"/>
          <w:color w:val="000000" w:themeColor="text1"/>
        </w:rPr>
        <w:t xml:space="preserve">- New </w:t>
      </w:r>
      <w:proofErr w:type="spellStart"/>
      <w:r w:rsidRPr="00194F96">
        <w:rPr>
          <w:rFonts w:ascii="Courier" w:hAnsi="Courier" w:cs="Arial"/>
          <w:color w:val="000000" w:themeColor="text1"/>
        </w:rPr>
        <w:t>generation</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of</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nanoporous</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organic</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and</w:t>
      </w:r>
      <w:proofErr w:type="spellEnd"/>
      <w:r w:rsidRPr="00194F96">
        <w:rPr>
          <w:rFonts w:ascii="Courier" w:hAnsi="Courier" w:cs="Arial"/>
          <w:color w:val="000000" w:themeColor="text1"/>
        </w:rPr>
        <w:t xml:space="preserve"> hybrid </w:t>
      </w:r>
      <w:proofErr w:type="spellStart"/>
      <w:r w:rsidRPr="00194F96">
        <w:rPr>
          <w:rFonts w:ascii="Courier" w:hAnsi="Courier" w:cs="Arial"/>
          <w:color w:val="000000" w:themeColor="text1"/>
        </w:rPr>
        <w:t>aerogels</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for</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industrial</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applications</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from</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the</w:t>
      </w:r>
      <w:proofErr w:type="spellEnd"/>
      <w:r w:rsidRPr="00194F96">
        <w:rPr>
          <w:rFonts w:ascii="Courier" w:hAnsi="Courier" w:cs="Arial"/>
          <w:color w:val="000000" w:themeColor="text1"/>
        </w:rPr>
        <w:t xml:space="preserve"> lab </w:t>
      </w:r>
      <w:proofErr w:type="spellStart"/>
      <w:r w:rsidRPr="00194F96">
        <w:rPr>
          <w:rFonts w:ascii="Courier" w:hAnsi="Courier" w:cs="Arial"/>
          <w:color w:val="000000" w:themeColor="text1"/>
        </w:rPr>
        <w:t>to</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pilot</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scale</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production</w:t>
      </w:r>
      <w:proofErr w:type="spellEnd"/>
      <w:r w:rsidRPr="00194F96">
        <w:rPr>
          <w:rFonts w:ascii="Courier" w:hAnsi="Courier" w:cs="Arial"/>
          <w:color w:val="000000" w:themeColor="text1"/>
        </w:rPr>
        <w:t xml:space="preserve">“ hat das Ziel, neuartige </w:t>
      </w:r>
      <w:proofErr w:type="spellStart"/>
      <w:r w:rsidRPr="00194F96">
        <w:rPr>
          <w:rFonts w:ascii="Courier" w:hAnsi="Courier" w:cs="Arial"/>
          <w:color w:val="000000" w:themeColor="text1"/>
        </w:rPr>
        <w:t>Aerogele</w:t>
      </w:r>
      <w:proofErr w:type="spellEnd"/>
      <w:r w:rsidRPr="00194F96">
        <w:rPr>
          <w:rFonts w:ascii="Courier" w:hAnsi="Courier" w:cs="Arial"/>
          <w:color w:val="000000" w:themeColor="text1"/>
        </w:rPr>
        <w:t xml:space="preserve"> im Pilotmaßstab herzustellen und mögliche industrielle Anwendungen zu testen. Es wird mit Mitteln des größten europäischen Forschungs- und Innovationsprogramms </w:t>
      </w:r>
      <w:proofErr w:type="spellStart"/>
      <w:r w:rsidRPr="00194F96">
        <w:rPr>
          <w:rFonts w:ascii="Courier" w:hAnsi="Courier" w:cs="Arial"/>
          <w:color w:val="000000" w:themeColor="text1"/>
        </w:rPr>
        <w:t>Horizon</w:t>
      </w:r>
      <w:proofErr w:type="spellEnd"/>
      <w:r w:rsidRPr="00194F96">
        <w:rPr>
          <w:rFonts w:ascii="Courier" w:hAnsi="Courier" w:cs="Arial"/>
          <w:color w:val="000000" w:themeColor="text1"/>
        </w:rPr>
        <w:t xml:space="preserve"> 2020 gefördert als eines aus einer Reihe von Projekten mit dem Auftrag, den Übergang von der Forschung in die Pilotproduktion nanotechnologischer Materialien und den Markt zu überbrücken. Das Institut für thermische Verfahrenstechnik unter Prof. </w:t>
      </w:r>
      <w:proofErr w:type="spellStart"/>
      <w:r w:rsidRPr="00194F96">
        <w:rPr>
          <w:rFonts w:ascii="Courier" w:hAnsi="Courier" w:cs="Arial"/>
          <w:color w:val="000000" w:themeColor="text1"/>
        </w:rPr>
        <w:t>Smirnova</w:t>
      </w:r>
      <w:proofErr w:type="spellEnd"/>
      <w:r w:rsidRPr="00194F96">
        <w:rPr>
          <w:rFonts w:ascii="Courier" w:hAnsi="Courier" w:cs="Arial"/>
          <w:color w:val="000000" w:themeColor="text1"/>
        </w:rPr>
        <w:t xml:space="preserve"> koordiniert das Projekt, unterstützt wird sie durch </w:t>
      </w:r>
      <w:proofErr w:type="spellStart"/>
      <w:r w:rsidRPr="00194F96">
        <w:rPr>
          <w:rFonts w:ascii="Courier" w:hAnsi="Courier" w:cs="Arial"/>
          <w:color w:val="000000" w:themeColor="text1"/>
        </w:rPr>
        <w:t>Tutech</w:t>
      </w:r>
      <w:proofErr w:type="spellEnd"/>
      <w:r w:rsidRPr="00194F96">
        <w:rPr>
          <w:rFonts w:ascii="Courier" w:hAnsi="Courier" w:cs="Arial"/>
          <w:color w:val="000000" w:themeColor="text1"/>
        </w:rPr>
        <w:t xml:space="preserve"> Innovation GmbH, eine TUHH-Tochter.</w:t>
      </w:r>
    </w:p>
    <w:p w14:paraId="5F65DEEE" w14:textId="77777777" w:rsidR="006759D9" w:rsidRPr="00194F96" w:rsidRDefault="006759D9" w:rsidP="009C0D1F">
      <w:pPr>
        <w:spacing w:before="100" w:beforeAutospacing="1" w:after="100" w:afterAutospacing="1" w:line="360" w:lineRule="auto"/>
        <w:rPr>
          <w:rFonts w:ascii="Courier" w:hAnsi="Courier" w:cs="Arial"/>
          <w:color w:val="000000" w:themeColor="text1"/>
        </w:rPr>
      </w:pPr>
      <w:r w:rsidRPr="00194F96">
        <w:rPr>
          <w:rFonts w:ascii="Courier" w:hAnsi="Courier" w:cs="Arial"/>
          <w:color w:val="000000" w:themeColor="text1"/>
        </w:rPr>
        <w:t xml:space="preserve">Am Projekt beteiligt sind neben der Technischen Universität Hamburg (TUHH-Institut für Thermische Verfahrenstechnik) </w:t>
      </w:r>
      <w:r w:rsidRPr="00194F96">
        <w:rPr>
          <w:rFonts w:ascii="Courier" w:hAnsi="Courier" w:cs="Arial"/>
          <w:color w:val="000000" w:themeColor="text1"/>
        </w:rPr>
        <w:lastRenderedPageBreak/>
        <w:t xml:space="preserve">namhafte Industriepartner und Forschungsinstitutionen, insbesondere die BASF </w:t>
      </w:r>
      <w:proofErr w:type="spellStart"/>
      <w:r w:rsidRPr="00194F96">
        <w:rPr>
          <w:rFonts w:ascii="Courier" w:hAnsi="Courier" w:cs="Arial"/>
          <w:color w:val="000000" w:themeColor="text1"/>
        </w:rPr>
        <w:t>Polyurethanes</w:t>
      </w:r>
      <w:proofErr w:type="spellEnd"/>
      <w:r w:rsidRPr="00194F96">
        <w:rPr>
          <w:rFonts w:ascii="Courier" w:hAnsi="Courier" w:cs="Arial"/>
          <w:color w:val="000000" w:themeColor="text1"/>
        </w:rPr>
        <w:t xml:space="preserve"> GmbH, die Dräger </w:t>
      </w:r>
      <w:proofErr w:type="spellStart"/>
      <w:r w:rsidRPr="00194F96">
        <w:rPr>
          <w:rFonts w:ascii="Courier" w:hAnsi="Courier" w:cs="Arial"/>
          <w:color w:val="000000" w:themeColor="text1"/>
        </w:rPr>
        <w:t>Safety</w:t>
      </w:r>
      <w:proofErr w:type="spellEnd"/>
      <w:r w:rsidRPr="00194F96">
        <w:rPr>
          <w:rFonts w:ascii="Courier" w:hAnsi="Courier" w:cs="Arial"/>
          <w:color w:val="000000" w:themeColor="text1"/>
        </w:rPr>
        <w:t xml:space="preserve"> AG &amp; Co. KGaA, Nestlé sowie das Deutsche Luft- und Raumfahrtzentrum (DLR Köln). Insgesamt engagieren sich zwölf internationale Partner. </w:t>
      </w:r>
    </w:p>
    <w:p w14:paraId="622648CB" w14:textId="77777777" w:rsidR="006759D9" w:rsidRPr="00194F96" w:rsidRDefault="006759D9" w:rsidP="009C0D1F">
      <w:pPr>
        <w:spacing w:line="360" w:lineRule="auto"/>
        <w:rPr>
          <w:rFonts w:ascii="Courier" w:hAnsi="Courier" w:cs="Arial"/>
          <w:color w:val="000000" w:themeColor="text1"/>
        </w:rPr>
      </w:pPr>
      <w:proofErr w:type="spellStart"/>
      <w:r w:rsidRPr="00194F96">
        <w:rPr>
          <w:rFonts w:ascii="Courier" w:hAnsi="Courier" w:cs="Arial"/>
          <w:color w:val="000000" w:themeColor="text1"/>
        </w:rPr>
        <w:t>Horizon</w:t>
      </w:r>
      <w:proofErr w:type="spellEnd"/>
      <w:r w:rsidRPr="00194F96">
        <w:rPr>
          <w:rFonts w:ascii="Courier" w:hAnsi="Courier" w:cs="Arial"/>
          <w:color w:val="000000" w:themeColor="text1"/>
        </w:rPr>
        <w:t xml:space="preserve"> 2020 ist das Rahmenprogramm der Europäischen Union für Forschung und Innovation. Als Förderprogramm zielt es darauf ab, EU-weit eine wissens- und innovationsgestützte Gesellschaft und eine wettbewerbsfähige Wirtschaft aufzubauen sowie gleichzeitig zu einer nachhaltigen Entwicklung beizutragen.</w:t>
      </w:r>
    </w:p>
    <w:p w14:paraId="71C38902" w14:textId="77777777" w:rsidR="00851459" w:rsidRPr="00194F96" w:rsidRDefault="00851459" w:rsidP="009C0D1F">
      <w:pPr>
        <w:spacing w:line="360" w:lineRule="auto"/>
        <w:rPr>
          <w:rFonts w:ascii="Courier" w:hAnsi="Courier" w:cs="Arial"/>
          <w:color w:val="000000" w:themeColor="text1"/>
        </w:rPr>
      </w:pPr>
    </w:p>
    <w:p w14:paraId="756BF5D4" w14:textId="77777777" w:rsidR="00932DEE" w:rsidRPr="00194F96" w:rsidRDefault="00932DEE" w:rsidP="009C0D1F">
      <w:pPr>
        <w:spacing w:line="360" w:lineRule="auto"/>
        <w:rPr>
          <w:rFonts w:ascii="Courier" w:hAnsi="Courier"/>
          <w:color w:val="000000" w:themeColor="text1"/>
        </w:rPr>
      </w:pPr>
      <w:proofErr w:type="spellStart"/>
      <w:r w:rsidRPr="00194F96">
        <w:rPr>
          <w:rFonts w:ascii="Courier" w:hAnsi="Courier"/>
          <w:color w:val="000000" w:themeColor="text1"/>
          <w:u w:val="single"/>
        </w:rPr>
        <w:t>Aerogele</w:t>
      </w:r>
      <w:proofErr w:type="spellEnd"/>
      <w:r w:rsidRPr="00194F96">
        <w:rPr>
          <w:rFonts w:ascii="Courier" w:hAnsi="Courier"/>
          <w:color w:val="000000" w:themeColor="text1"/>
          <w:u w:val="single"/>
        </w:rPr>
        <w:t xml:space="preserve"> – hochporöse </w:t>
      </w:r>
      <w:r w:rsidR="00E36807">
        <w:rPr>
          <w:rFonts w:ascii="Courier" w:hAnsi="Courier"/>
          <w:color w:val="000000" w:themeColor="text1"/>
          <w:u w:val="single"/>
        </w:rPr>
        <w:t>Materialien</w:t>
      </w:r>
      <w:r w:rsidR="00D72DB8" w:rsidRPr="00194F96">
        <w:rPr>
          <w:rFonts w:ascii="Courier" w:hAnsi="Courier"/>
          <w:color w:val="000000" w:themeColor="text1"/>
        </w:rPr>
        <w:t xml:space="preserve">: </w:t>
      </w:r>
      <w:proofErr w:type="spellStart"/>
      <w:r w:rsidRPr="00194F96">
        <w:rPr>
          <w:rFonts w:ascii="Courier" w:hAnsi="Courier"/>
          <w:color w:val="000000" w:themeColor="text1"/>
        </w:rPr>
        <w:t>Aerogele</w:t>
      </w:r>
      <w:proofErr w:type="spellEnd"/>
      <w:r w:rsidRPr="00194F96">
        <w:rPr>
          <w:rFonts w:ascii="Courier" w:hAnsi="Courier"/>
          <w:color w:val="000000" w:themeColor="text1"/>
        </w:rPr>
        <w:t xml:space="preserve"> bilden eine </w:t>
      </w:r>
      <w:r w:rsidR="00D72DB8" w:rsidRPr="00194F96">
        <w:rPr>
          <w:rFonts w:ascii="Courier" w:hAnsi="Courier"/>
          <w:color w:val="000000" w:themeColor="text1"/>
        </w:rPr>
        <w:t>faszinierende</w:t>
      </w:r>
      <w:r w:rsidRPr="00194F96">
        <w:rPr>
          <w:rFonts w:ascii="Courier" w:hAnsi="Courier"/>
          <w:color w:val="000000" w:themeColor="text1"/>
        </w:rPr>
        <w:t xml:space="preserve"> Gruppe nanoporöser Materialien, die einen weiten Bereich außergewöhnlicher und einzigartiger Eigenschaften abdecken. Traditionell werden sie durch eine Kombination von Sol-Gel-Technologie und </w:t>
      </w:r>
      <w:r w:rsidR="00E36807">
        <w:rPr>
          <w:rFonts w:ascii="Courier" w:hAnsi="Courier"/>
          <w:color w:val="000000" w:themeColor="text1"/>
        </w:rPr>
        <w:t>über</w:t>
      </w:r>
      <w:r w:rsidR="00E36807" w:rsidRPr="00194F96">
        <w:rPr>
          <w:rFonts w:ascii="Courier" w:hAnsi="Courier"/>
          <w:color w:val="000000" w:themeColor="text1"/>
        </w:rPr>
        <w:t xml:space="preserve">kritischer </w:t>
      </w:r>
      <w:r w:rsidRPr="00194F96">
        <w:rPr>
          <w:rFonts w:ascii="Courier" w:hAnsi="Courier"/>
          <w:color w:val="000000" w:themeColor="text1"/>
        </w:rPr>
        <w:t>Trocknung hergestellt. Seit wenigen Jahren hat eine Vielzahl neuer Verbindungen und Prozesse zahlreiche erstaunliche neue Materialien und Anwendungen ermöglicht. Dadurch hat</w:t>
      </w:r>
      <w:r w:rsidR="00D72DB8" w:rsidRPr="00194F96">
        <w:rPr>
          <w:rFonts w:ascii="Courier" w:hAnsi="Courier"/>
          <w:color w:val="000000" w:themeColor="text1"/>
        </w:rPr>
        <w:t xml:space="preserve"> die B</w:t>
      </w:r>
      <w:r w:rsidRPr="00194F96">
        <w:rPr>
          <w:rFonts w:ascii="Courier" w:hAnsi="Courier"/>
          <w:color w:val="000000" w:themeColor="text1"/>
        </w:rPr>
        <w:t xml:space="preserve">edeutung von </w:t>
      </w:r>
      <w:r w:rsidR="00D72DB8" w:rsidRPr="00194F96">
        <w:rPr>
          <w:rFonts w:ascii="Courier" w:hAnsi="Courier"/>
          <w:color w:val="000000" w:themeColor="text1"/>
        </w:rPr>
        <w:t xml:space="preserve">Aerogelen weltweit signifikant zugenommen. Anwendungsbereiche sind die Dämmung von Gebäuden und Ölpipelines, Leichtbaumaterialien, Luftfahrt, </w:t>
      </w:r>
      <w:proofErr w:type="spellStart"/>
      <w:r w:rsidR="00D72DB8" w:rsidRPr="00194F96">
        <w:rPr>
          <w:rFonts w:ascii="Courier" w:hAnsi="Courier"/>
          <w:color w:val="000000" w:themeColor="text1"/>
        </w:rPr>
        <w:t>Adsorbentien</w:t>
      </w:r>
      <w:proofErr w:type="spellEnd"/>
      <w:r w:rsidR="00D72DB8" w:rsidRPr="00194F96">
        <w:rPr>
          <w:rFonts w:ascii="Courier" w:hAnsi="Courier"/>
          <w:color w:val="000000" w:themeColor="text1"/>
        </w:rPr>
        <w:t xml:space="preserve">, Katalysatoren, Kondensatoren, Batterien, und vieles mehr. </w:t>
      </w:r>
    </w:p>
    <w:p w14:paraId="49C2B9A1" w14:textId="77777777" w:rsidR="00D72DB8" w:rsidRPr="00194F96" w:rsidRDefault="00D72DB8" w:rsidP="009C0D1F">
      <w:pPr>
        <w:spacing w:line="360" w:lineRule="auto"/>
        <w:rPr>
          <w:rFonts w:ascii="Courier" w:hAnsi="Courier"/>
          <w:color w:val="000000" w:themeColor="text1"/>
        </w:rPr>
      </w:pPr>
    </w:p>
    <w:p w14:paraId="4E5839D1" w14:textId="77777777" w:rsidR="00D72DB8" w:rsidRPr="00194F96" w:rsidRDefault="00D72DB8" w:rsidP="009C0D1F">
      <w:pPr>
        <w:spacing w:line="360" w:lineRule="auto"/>
        <w:rPr>
          <w:rFonts w:ascii="Courier" w:hAnsi="Courier"/>
          <w:color w:val="000000" w:themeColor="text1"/>
        </w:rPr>
      </w:pPr>
      <w:r w:rsidRPr="00194F96">
        <w:rPr>
          <w:rFonts w:ascii="Courier" w:hAnsi="Courier"/>
          <w:color w:val="000000" w:themeColor="text1"/>
          <w:u w:val="single"/>
        </w:rPr>
        <w:t>International Seminar on AEROGELS</w:t>
      </w:r>
      <w:r w:rsidRPr="00194F96">
        <w:rPr>
          <w:rFonts w:ascii="Courier" w:hAnsi="Courier"/>
          <w:color w:val="000000" w:themeColor="text1"/>
        </w:rPr>
        <w:t xml:space="preserve"> ist die wichtigste internationale Konferenz auf dem Gebiet der </w:t>
      </w:r>
      <w:proofErr w:type="spellStart"/>
      <w:r w:rsidRPr="00194F96">
        <w:rPr>
          <w:rFonts w:ascii="Courier" w:hAnsi="Courier"/>
          <w:color w:val="000000" w:themeColor="text1"/>
        </w:rPr>
        <w:t>Aerogele</w:t>
      </w:r>
      <w:proofErr w:type="spellEnd"/>
      <w:r w:rsidRPr="00194F96">
        <w:rPr>
          <w:rFonts w:ascii="Courier" w:hAnsi="Courier"/>
          <w:color w:val="000000" w:themeColor="text1"/>
        </w:rPr>
        <w:t xml:space="preserve">. Die Zielgruppe sind Wissenschaftler, Ingenieurinnen, Studierende, Industrierepräsentanten, die mit Aerogelen arbeiten oder </w:t>
      </w:r>
      <w:r w:rsidR="00F65130" w:rsidRPr="00194F96">
        <w:rPr>
          <w:rFonts w:ascii="Courier" w:hAnsi="Courier"/>
          <w:color w:val="000000" w:themeColor="text1"/>
        </w:rPr>
        <w:t xml:space="preserve">mehr darüber lernen wollen. </w:t>
      </w:r>
      <w:r w:rsidRPr="00194F96">
        <w:rPr>
          <w:rFonts w:ascii="Courier" w:hAnsi="Courier"/>
          <w:color w:val="000000" w:themeColor="text1"/>
        </w:rPr>
        <w:br/>
      </w:r>
      <w:r w:rsidR="00F65130" w:rsidRPr="00194F96">
        <w:rPr>
          <w:rFonts w:ascii="Courier" w:hAnsi="Courier"/>
          <w:color w:val="000000" w:themeColor="text1"/>
        </w:rPr>
        <w:t xml:space="preserve">Weltweite Beiträge zu allen Aspekten von Aerogelen sind willkommen. Dazu gehören z.B. Herstellung, Charakterisierung und die verschiedenen Anwendungsfelder. </w:t>
      </w:r>
      <w:bookmarkStart w:id="1" w:name="OLE_LINK5"/>
      <w:bookmarkStart w:id="2" w:name="OLE_LINK6"/>
      <w:r w:rsidR="00F65130" w:rsidRPr="00194F96">
        <w:rPr>
          <w:rFonts w:ascii="Courier" w:hAnsi="Courier"/>
          <w:color w:val="000000" w:themeColor="text1"/>
        </w:rPr>
        <w:t xml:space="preserve">2018 findet die vierte Konferenz statt und </w:t>
      </w:r>
      <w:r w:rsidR="009567CC">
        <w:rPr>
          <w:rFonts w:ascii="Courier" w:hAnsi="Courier"/>
          <w:color w:val="000000" w:themeColor="text1"/>
        </w:rPr>
        <w:t>stößt auf wachsendes Fachinteresse</w:t>
      </w:r>
      <w:r w:rsidR="00F65130" w:rsidRPr="00194F96">
        <w:rPr>
          <w:rFonts w:ascii="Courier" w:hAnsi="Courier"/>
          <w:color w:val="000000" w:themeColor="text1"/>
        </w:rPr>
        <w:t xml:space="preserve">. </w:t>
      </w:r>
      <w:bookmarkEnd w:id="1"/>
      <w:bookmarkEnd w:id="2"/>
    </w:p>
    <w:p w14:paraId="29AEE915" w14:textId="77777777" w:rsidR="00932DEE" w:rsidRPr="00194F96" w:rsidRDefault="00932DEE" w:rsidP="009C0D1F">
      <w:pPr>
        <w:spacing w:line="360" w:lineRule="auto"/>
        <w:rPr>
          <w:rFonts w:ascii="Courier" w:hAnsi="Courier"/>
          <w:color w:val="000000" w:themeColor="text1"/>
        </w:rPr>
      </w:pPr>
    </w:p>
    <w:p w14:paraId="3630A285" w14:textId="77777777" w:rsidR="006759D9" w:rsidRPr="00194F96" w:rsidRDefault="006759D9" w:rsidP="009C0D1F">
      <w:pPr>
        <w:spacing w:line="360" w:lineRule="auto"/>
        <w:rPr>
          <w:rFonts w:ascii="Courier" w:hAnsi="Courier"/>
          <w:color w:val="000000" w:themeColor="text1"/>
        </w:rPr>
      </w:pPr>
      <w:r w:rsidRPr="00194F96">
        <w:rPr>
          <w:rFonts w:ascii="Courier" w:hAnsi="Courier"/>
          <w:color w:val="000000" w:themeColor="text1"/>
        </w:rPr>
        <w:lastRenderedPageBreak/>
        <w:t xml:space="preserve">Der gemeinnützige </w:t>
      </w:r>
      <w:r w:rsidRPr="00194F96">
        <w:rPr>
          <w:rFonts w:ascii="Courier" w:hAnsi="Courier"/>
          <w:color w:val="000000" w:themeColor="text1"/>
          <w:u w:val="single"/>
        </w:rPr>
        <w:t xml:space="preserve">Verband ISASF - International Society </w:t>
      </w:r>
      <w:proofErr w:type="spellStart"/>
      <w:r w:rsidRPr="00194F96">
        <w:rPr>
          <w:rFonts w:ascii="Courier" w:hAnsi="Courier"/>
          <w:color w:val="000000" w:themeColor="text1"/>
          <w:u w:val="single"/>
        </w:rPr>
        <w:t>for</w:t>
      </w:r>
      <w:proofErr w:type="spellEnd"/>
      <w:r w:rsidRPr="00194F96">
        <w:rPr>
          <w:rFonts w:ascii="Courier" w:hAnsi="Courier"/>
          <w:color w:val="000000" w:themeColor="text1"/>
          <w:u w:val="single"/>
        </w:rPr>
        <w:t xml:space="preserve"> </w:t>
      </w:r>
      <w:proofErr w:type="spellStart"/>
      <w:r w:rsidRPr="00194F96">
        <w:rPr>
          <w:rFonts w:ascii="Courier" w:hAnsi="Courier"/>
          <w:color w:val="000000" w:themeColor="text1"/>
          <w:u w:val="single"/>
        </w:rPr>
        <w:t>Advancement</w:t>
      </w:r>
      <w:proofErr w:type="spellEnd"/>
      <w:r w:rsidRPr="00194F96">
        <w:rPr>
          <w:rFonts w:ascii="Courier" w:hAnsi="Courier"/>
          <w:color w:val="000000" w:themeColor="text1"/>
          <w:u w:val="single"/>
        </w:rPr>
        <w:t xml:space="preserve"> </w:t>
      </w:r>
      <w:proofErr w:type="spellStart"/>
      <w:r w:rsidRPr="00194F96">
        <w:rPr>
          <w:rFonts w:ascii="Courier" w:hAnsi="Courier"/>
          <w:color w:val="000000" w:themeColor="text1"/>
          <w:u w:val="single"/>
        </w:rPr>
        <w:t>of</w:t>
      </w:r>
      <w:proofErr w:type="spellEnd"/>
      <w:r w:rsidRPr="00194F96">
        <w:rPr>
          <w:rFonts w:ascii="Courier" w:hAnsi="Courier"/>
          <w:color w:val="000000" w:themeColor="text1"/>
          <w:u w:val="single"/>
        </w:rPr>
        <w:t xml:space="preserve"> </w:t>
      </w:r>
      <w:proofErr w:type="spellStart"/>
      <w:r w:rsidRPr="00194F96">
        <w:rPr>
          <w:rFonts w:ascii="Courier" w:hAnsi="Courier"/>
          <w:color w:val="000000" w:themeColor="text1"/>
          <w:u w:val="single"/>
        </w:rPr>
        <w:t>Supercritical</w:t>
      </w:r>
      <w:proofErr w:type="spellEnd"/>
      <w:r w:rsidRPr="00194F96">
        <w:rPr>
          <w:rFonts w:ascii="Courier" w:hAnsi="Courier"/>
          <w:color w:val="000000" w:themeColor="text1"/>
          <w:u w:val="single"/>
        </w:rPr>
        <w:t xml:space="preserve"> </w:t>
      </w:r>
      <w:proofErr w:type="spellStart"/>
      <w:r w:rsidRPr="00194F96">
        <w:rPr>
          <w:rFonts w:ascii="Courier" w:hAnsi="Courier"/>
          <w:color w:val="000000" w:themeColor="text1"/>
          <w:u w:val="single"/>
        </w:rPr>
        <w:t>Fluids</w:t>
      </w:r>
      <w:proofErr w:type="spellEnd"/>
      <w:r w:rsidRPr="00194F96">
        <w:rPr>
          <w:rFonts w:ascii="Courier" w:hAnsi="Courier"/>
          <w:color w:val="000000" w:themeColor="text1"/>
          <w:u w:val="single"/>
        </w:rPr>
        <w:t xml:space="preserve"> </w:t>
      </w:r>
      <w:r w:rsidRPr="00194F96">
        <w:rPr>
          <w:rFonts w:ascii="Courier" w:hAnsi="Courier"/>
          <w:color w:val="000000" w:themeColor="text1"/>
        </w:rPr>
        <w:t>hat das Ziel, das Wissen über und die möglichen Anwendung von superkritischen Flüssigkeiten zu verbreiten.   (</w:t>
      </w:r>
      <w:hyperlink r:id="rId8" w:history="1">
        <w:r w:rsidRPr="00194F96">
          <w:rPr>
            <w:rStyle w:val="Link"/>
            <w:rFonts w:ascii="Courier" w:hAnsi="Courier"/>
            <w:color w:val="000000" w:themeColor="text1"/>
          </w:rPr>
          <w:t>http://www.isasf.net</w:t>
        </w:r>
      </w:hyperlink>
      <w:r w:rsidRPr="00194F96">
        <w:rPr>
          <w:rFonts w:ascii="Courier" w:hAnsi="Courier"/>
          <w:color w:val="000000" w:themeColor="text1"/>
        </w:rPr>
        <w:t xml:space="preserve">). Das International Seminar on </w:t>
      </w:r>
      <w:proofErr w:type="spellStart"/>
      <w:r w:rsidRPr="00194F96">
        <w:rPr>
          <w:rFonts w:ascii="Courier" w:hAnsi="Courier"/>
          <w:color w:val="000000" w:themeColor="text1"/>
        </w:rPr>
        <w:t>Aerogels</w:t>
      </w:r>
      <w:proofErr w:type="spellEnd"/>
      <w:r w:rsidRPr="00194F96">
        <w:rPr>
          <w:rFonts w:ascii="Courier" w:hAnsi="Courier"/>
          <w:color w:val="000000" w:themeColor="text1"/>
        </w:rPr>
        <w:t xml:space="preserve"> gehört zu den </w:t>
      </w:r>
      <w:r w:rsidR="00E36807">
        <w:rPr>
          <w:rFonts w:ascii="Courier" w:hAnsi="Courier"/>
          <w:color w:val="000000" w:themeColor="text1"/>
        </w:rPr>
        <w:t>2-</w:t>
      </w:r>
      <w:r w:rsidRPr="00194F96">
        <w:rPr>
          <w:rFonts w:ascii="Courier" w:hAnsi="Courier"/>
          <w:color w:val="000000" w:themeColor="text1"/>
        </w:rPr>
        <w:t xml:space="preserve">jährlichen Veranstaltungen, die durch ISASF organisiert werden. Es findet inzwischen zum 4. Mal statt. </w:t>
      </w:r>
    </w:p>
    <w:p w14:paraId="02D7A4A2" w14:textId="77777777" w:rsidR="006759D9" w:rsidRPr="00194F96" w:rsidRDefault="006759D9" w:rsidP="009C0D1F">
      <w:pPr>
        <w:spacing w:line="360" w:lineRule="auto"/>
        <w:rPr>
          <w:rFonts w:ascii="Courier" w:hAnsi="Courier" w:cs="Arial"/>
          <w:color w:val="000000" w:themeColor="text1"/>
        </w:rPr>
      </w:pPr>
    </w:p>
    <w:p w14:paraId="25D385F0" w14:textId="77777777" w:rsidR="00041886" w:rsidRPr="00194F96" w:rsidRDefault="00041886" w:rsidP="009C0D1F">
      <w:pPr>
        <w:spacing w:line="360" w:lineRule="auto"/>
        <w:rPr>
          <w:rFonts w:ascii="Courier" w:hAnsi="Courier"/>
          <w:color w:val="000000" w:themeColor="text1"/>
        </w:rPr>
      </w:pPr>
      <w:r w:rsidRPr="00194F96">
        <w:rPr>
          <w:rFonts w:ascii="Courier" w:hAnsi="Courier" w:cs="Arial"/>
          <w:color w:val="000000" w:themeColor="text1"/>
        </w:rPr>
        <w:t xml:space="preserve">Der Industrieverband </w:t>
      </w:r>
      <w:proofErr w:type="spellStart"/>
      <w:r w:rsidR="005474D0" w:rsidRPr="00194F96">
        <w:rPr>
          <w:rFonts w:ascii="Courier" w:hAnsi="Courier" w:cs="Arial"/>
          <w:color w:val="000000" w:themeColor="text1"/>
        </w:rPr>
        <w:t>Advapor</w:t>
      </w:r>
      <w:proofErr w:type="spellEnd"/>
      <w:r w:rsidRPr="00194F96">
        <w:rPr>
          <w:rFonts w:ascii="Courier" w:hAnsi="Courier" w:cs="Arial"/>
          <w:color w:val="000000" w:themeColor="text1"/>
        </w:rPr>
        <w:t xml:space="preserve"> wurde 2017 gegründet und hat das Ziel, die Entwicklung neuer, hochporöser  Materialien (APMs –  </w:t>
      </w:r>
      <w:proofErr w:type="spellStart"/>
      <w:r w:rsidRPr="00194F96">
        <w:rPr>
          <w:rFonts w:ascii="Courier" w:hAnsi="Courier" w:cs="Arial"/>
          <w:color w:val="000000" w:themeColor="text1"/>
        </w:rPr>
        <w:t>Advanced</w:t>
      </w:r>
      <w:proofErr w:type="spellEnd"/>
      <w:r w:rsidRPr="00194F96">
        <w:rPr>
          <w:rFonts w:ascii="Courier" w:hAnsi="Courier" w:cs="Arial"/>
          <w:color w:val="000000" w:themeColor="text1"/>
        </w:rPr>
        <w:t xml:space="preserve"> </w:t>
      </w:r>
      <w:proofErr w:type="spellStart"/>
      <w:r w:rsidRPr="00194F96">
        <w:rPr>
          <w:rFonts w:ascii="Courier" w:hAnsi="Courier" w:cs="Arial"/>
          <w:color w:val="000000" w:themeColor="text1"/>
        </w:rPr>
        <w:t>Porous</w:t>
      </w:r>
      <w:proofErr w:type="spellEnd"/>
      <w:r w:rsidRPr="00194F96">
        <w:rPr>
          <w:rFonts w:ascii="Courier" w:hAnsi="Courier" w:cs="Arial"/>
          <w:color w:val="000000" w:themeColor="text1"/>
        </w:rPr>
        <w:t xml:space="preserve"> Materials)</w:t>
      </w:r>
      <w:r w:rsidR="005474D0" w:rsidRPr="00194F96">
        <w:rPr>
          <w:rFonts w:ascii="Courier" w:hAnsi="Courier" w:cs="Arial"/>
          <w:color w:val="000000" w:themeColor="text1"/>
        </w:rPr>
        <w:t xml:space="preserve"> </w:t>
      </w:r>
      <w:r w:rsidRPr="00194F96">
        <w:rPr>
          <w:rFonts w:ascii="Courier" w:hAnsi="Courier" w:cs="Arial"/>
          <w:color w:val="000000" w:themeColor="text1"/>
        </w:rPr>
        <w:t xml:space="preserve">voranzutreiben und die Akteure miteinander zu vernetzen, von der Ausbildung über das Entwickeln internationaler Standards bis zur wirtschaftlichen Nutzung von APMs . </w:t>
      </w:r>
      <w:proofErr w:type="spellStart"/>
      <w:r w:rsidRPr="00194F96">
        <w:rPr>
          <w:rFonts w:ascii="Courier" w:hAnsi="Courier" w:cs="Arial"/>
          <w:color w:val="000000" w:themeColor="text1"/>
        </w:rPr>
        <w:t>Adavapor</w:t>
      </w:r>
      <w:proofErr w:type="spellEnd"/>
      <w:r w:rsidRPr="00194F96">
        <w:rPr>
          <w:rFonts w:ascii="Courier" w:hAnsi="Courier" w:cs="Arial"/>
          <w:color w:val="000000" w:themeColor="text1"/>
        </w:rPr>
        <w:t xml:space="preserve"> ist Sponsor von AEROGELS  2018 und wird den </w:t>
      </w:r>
      <w:proofErr w:type="spellStart"/>
      <w:r w:rsidRPr="00194F96">
        <w:rPr>
          <w:rFonts w:ascii="Courier" w:hAnsi="Courier" w:cs="Arial"/>
          <w:color w:val="000000" w:themeColor="text1"/>
        </w:rPr>
        <w:t>Advapor</w:t>
      </w:r>
      <w:proofErr w:type="spellEnd"/>
      <w:r w:rsidRPr="00194F96">
        <w:rPr>
          <w:rFonts w:ascii="Courier" w:hAnsi="Courier" w:cs="Arial"/>
          <w:color w:val="000000" w:themeColor="text1"/>
        </w:rPr>
        <w:t xml:space="preserve"> Preis für die beste Doktorarbeit auf diesem Gebiet verleihen. </w:t>
      </w:r>
      <w:r w:rsidRPr="00194F96">
        <w:rPr>
          <w:rFonts w:ascii="Courier" w:hAnsi="Courier"/>
          <w:color w:val="000000" w:themeColor="text1"/>
        </w:rPr>
        <w:t>(</w:t>
      </w:r>
      <w:hyperlink r:id="rId9" w:history="1">
        <w:r w:rsidRPr="00194F96">
          <w:rPr>
            <w:rFonts w:ascii="Courier" w:hAnsi="Courier"/>
            <w:color w:val="000000" w:themeColor="text1"/>
          </w:rPr>
          <w:t>www.Advapor.org</w:t>
        </w:r>
      </w:hyperlink>
      <w:r w:rsidRPr="00194F96">
        <w:rPr>
          <w:rFonts w:ascii="Courier" w:hAnsi="Courier"/>
          <w:color w:val="000000" w:themeColor="text1"/>
        </w:rPr>
        <w:t xml:space="preserve">) </w:t>
      </w:r>
    </w:p>
    <w:p w14:paraId="3EC60CAD" w14:textId="77777777" w:rsidR="00B25D5B" w:rsidRPr="00194F96" w:rsidRDefault="00B25D5B" w:rsidP="009C0D1F">
      <w:pPr>
        <w:spacing w:line="360" w:lineRule="auto"/>
        <w:rPr>
          <w:rFonts w:ascii="Courier" w:hAnsi="Courier" w:cs="Arial"/>
          <w:color w:val="000000" w:themeColor="text1"/>
        </w:rPr>
      </w:pPr>
    </w:p>
    <w:p w14:paraId="4EE11413" w14:textId="77777777" w:rsidR="008C3809" w:rsidRPr="00194F96" w:rsidRDefault="0008709A" w:rsidP="009C0D1F">
      <w:pPr>
        <w:spacing w:line="360" w:lineRule="auto"/>
        <w:rPr>
          <w:rFonts w:ascii="Courier" w:hAnsi="Courier" w:cs="Arial"/>
          <w:color w:val="000000" w:themeColor="text1"/>
        </w:rPr>
      </w:pPr>
      <w:r w:rsidRPr="00194F96">
        <w:rPr>
          <w:rFonts w:ascii="Courier" w:hAnsi="Courier" w:cs="Arial"/>
          <w:color w:val="000000" w:themeColor="text1"/>
        </w:rPr>
        <w:t xml:space="preserve">Dr. </w:t>
      </w:r>
      <w:r w:rsidR="008C3809" w:rsidRPr="00194F96">
        <w:rPr>
          <w:rFonts w:ascii="Courier" w:hAnsi="Courier" w:cs="Arial"/>
          <w:color w:val="000000" w:themeColor="text1"/>
        </w:rPr>
        <w:t xml:space="preserve">Marcus A </w:t>
      </w:r>
      <w:proofErr w:type="spellStart"/>
      <w:r w:rsidR="008C3809" w:rsidRPr="00194F96">
        <w:rPr>
          <w:rFonts w:ascii="Courier" w:hAnsi="Courier" w:cs="Arial"/>
          <w:color w:val="000000" w:themeColor="text1"/>
        </w:rPr>
        <w:t>Worsley</w:t>
      </w:r>
      <w:proofErr w:type="spellEnd"/>
      <w:r w:rsidR="008C3809" w:rsidRPr="00194F96">
        <w:rPr>
          <w:rFonts w:ascii="Courier" w:hAnsi="Courier" w:cs="Arial"/>
          <w:color w:val="000000" w:themeColor="text1"/>
        </w:rPr>
        <w:t xml:space="preserve">, </w:t>
      </w:r>
      <w:r w:rsidR="006759D9" w:rsidRPr="00194F96">
        <w:rPr>
          <w:rFonts w:ascii="Courier" w:hAnsi="Courier" w:cs="Arial"/>
          <w:color w:val="000000" w:themeColor="text1"/>
        </w:rPr>
        <w:t>Materialwissenschaftler</w:t>
      </w:r>
      <w:r w:rsidR="00F65130" w:rsidRPr="00194F96">
        <w:rPr>
          <w:rFonts w:ascii="Courier" w:hAnsi="Courier" w:cs="Arial"/>
          <w:color w:val="000000" w:themeColor="text1"/>
        </w:rPr>
        <w:t xml:space="preserve"> am Lawrence </w:t>
      </w:r>
      <w:proofErr w:type="spellStart"/>
      <w:r w:rsidR="00F65130" w:rsidRPr="00194F96">
        <w:rPr>
          <w:rFonts w:ascii="Courier" w:hAnsi="Courier" w:cs="Arial"/>
          <w:color w:val="000000" w:themeColor="text1"/>
        </w:rPr>
        <w:t>Livermoore</w:t>
      </w:r>
      <w:proofErr w:type="spellEnd"/>
      <w:r w:rsidR="00F65130" w:rsidRPr="00194F96">
        <w:rPr>
          <w:rFonts w:ascii="Courier" w:hAnsi="Courier" w:cs="Arial"/>
          <w:color w:val="000000" w:themeColor="text1"/>
        </w:rPr>
        <w:t xml:space="preserve"> National </w:t>
      </w:r>
      <w:proofErr w:type="spellStart"/>
      <w:r w:rsidR="00F65130" w:rsidRPr="00194F96">
        <w:rPr>
          <w:rFonts w:ascii="Courier" w:hAnsi="Courier" w:cs="Arial"/>
          <w:color w:val="000000" w:themeColor="text1"/>
        </w:rPr>
        <w:t>Laboratoy</w:t>
      </w:r>
      <w:proofErr w:type="spellEnd"/>
      <w:r w:rsidR="00F65130" w:rsidRPr="00194F96">
        <w:rPr>
          <w:rFonts w:ascii="Courier" w:hAnsi="Courier" w:cs="Arial"/>
          <w:color w:val="000000" w:themeColor="text1"/>
        </w:rPr>
        <w:t>, U.S.</w:t>
      </w:r>
      <w:r w:rsidR="006759D9" w:rsidRPr="00194F96">
        <w:rPr>
          <w:rFonts w:ascii="Courier" w:hAnsi="Courier" w:cs="Arial"/>
          <w:color w:val="000000" w:themeColor="text1"/>
        </w:rPr>
        <w:t xml:space="preserve">, </w:t>
      </w:r>
      <w:r w:rsidRPr="00194F96">
        <w:rPr>
          <w:rFonts w:ascii="Courier" w:hAnsi="Courier" w:cs="Arial"/>
          <w:color w:val="000000" w:themeColor="text1"/>
        </w:rPr>
        <w:t>Stanford-Absolvent, 11 Patente</w:t>
      </w:r>
      <w:r w:rsidR="00F65130" w:rsidRPr="00194F96">
        <w:rPr>
          <w:rFonts w:ascii="Courier" w:hAnsi="Courier" w:cs="Arial"/>
          <w:color w:val="000000" w:themeColor="text1"/>
        </w:rPr>
        <w:t>,</w:t>
      </w:r>
      <w:r w:rsidRPr="00194F96">
        <w:rPr>
          <w:rFonts w:ascii="Courier" w:hAnsi="Courier" w:cs="Arial"/>
          <w:color w:val="000000" w:themeColor="text1"/>
        </w:rPr>
        <w:t xml:space="preserve"> arbeitet auf Graphen-Aerogelen und deren elektrochemischen Eigenschaften.</w:t>
      </w:r>
      <w:r w:rsidR="00F65130" w:rsidRPr="00194F96">
        <w:rPr>
          <w:rFonts w:ascii="Courier" w:hAnsi="Courier" w:cs="Arial"/>
          <w:color w:val="000000" w:themeColor="text1"/>
        </w:rPr>
        <w:t xml:space="preserve"> Er gehört 2018 zu den „40 unter 40“ rundum San Francisco, denen großer Einfluss in ihrem Gebiet zugetraut wird. </w:t>
      </w:r>
    </w:p>
    <w:p w14:paraId="2BCC04D4" w14:textId="77777777" w:rsidR="008C3809" w:rsidRPr="00194F96" w:rsidRDefault="008C3809" w:rsidP="009C0D1F">
      <w:pPr>
        <w:spacing w:line="360" w:lineRule="auto"/>
        <w:rPr>
          <w:rStyle w:val="Betont"/>
          <w:rFonts w:ascii="Courier" w:hAnsi="Courier" w:cs="Arial"/>
          <w:b w:val="0"/>
          <w:color w:val="000000" w:themeColor="text1"/>
        </w:rPr>
      </w:pPr>
      <w:r w:rsidRPr="00194F96">
        <w:rPr>
          <w:rStyle w:val="Betont"/>
          <w:rFonts w:ascii="Courier" w:hAnsi="Courier" w:cs="Arial"/>
          <w:b w:val="0"/>
          <w:color w:val="000000" w:themeColor="text1"/>
        </w:rPr>
        <w:t xml:space="preserve">https://www.llnl.gov/news/five-researchers-named-40-under-40-list </w:t>
      </w:r>
    </w:p>
    <w:p w14:paraId="4CE21062" w14:textId="77777777" w:rsidR="00F65130" w:rsidRPr="00194F96" w:rsidRDefault="00225F09" w:rsidP="009C0D1F">
      <w:pPr>
        <w:spacing w:line="360" w:lineRule="auto"/>
        <w:rPr>
          <w:rFonts w:ascii="Courier" w:hAnsi="Courier" w:cs="Arial"/>
          <w:color w:val="000000" w:themeColor="text1"/>
        </w:rPr>
      </w:pPr>
      <w:hyperlink r:id="rId10" w:history="1">
        <w:r w:rsidR="00F65130" w:rsidRPr="00194F96">
          <w:rPr>
            <w:rStyle w:val="Link"/>
            <w:rFonts w:ascii="Courier" w:hAnsi="Courier" w:cs="Arial"/>
            <w:color w:val="000000" w:themeColor="text1"/>
          </w:rPr>
          <w:t>https://people.llnl.gov/worsley1</w:t>
        </w:r>
      </w:hyperlink>
    </w:p>
    <w:p w14:paraId="179B5180" w14:textId="77777777" w:rsidR="00F65130" w:rsidRPr="00194F96" w:rsidRDefault="00F65130" w:rsidP="009C0D1F">
      <w:pPr>
        <w:spacing w:line="360" w:lineRule="auto"/>
        <w:rPr>
          <w:rStyle w:val="Betont"/>
          <w:rFonts w:ascii="Courier" w:hAnsi="Courier" w:cs="Arial"/>
          <w:b w:val="0"/>
          <w:color w:val="000000" w:themeColor="text1"/>
        </w:rPr>
      </w:pPr>
    </w:p>
    <w:p w14:paraId="3C92636F" w14:textId="77777777" w:rsidR="008647B2" w:rsidRPr="00194F96" w:rsidRDefault="008647B2" w:rsidP="009C0D1F">
      <w:pPr>
        <w:spacing w:line="360" w:lineRule="auto"/>
        <w:rPr>
          <w:rFonts w:ascii="Courier" w:hAnsi="Courier" w:cs="Arial"/>
          <w:color w:val="000000" w:themeColor="text1"/>
        </w:rPr>
      </w:pPr>
    </w:p>
    <w:sectPr w:rsidR="008647B2" w:rsidRPr="00194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A18"/>
    <w:multiLevelType w:val="multilevel"/>
    <w:tmpl w:val="8BA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FA"/>
    <w:rsid w:val="0001683A"/>
    <w:rsid w:val="00025479"/>
    <w:rsid w:val="00030671"/>
    <w:rsid w:val="00041886"/>
    <w:rsid w:val="00044601"/>
    <w:rsid w:val="00047263"/>
    <w:rsid w:val="0005099E"/>
    <w:rsid w:val="00051632"/>
    <w:rsid w:val="000549B1"/>
    <w:rsid w:val="00055941"/>
    <w:rsid w:val="00057EA8"/>
    <w:rsid w:val="0007067F"/>
    <w:rsid w:val="0008709A"/>
    <w:rsid w:val="00095FF1"/>
    <w:rsid w:val="000A6714"/>
    <w:rsid w:val="000B39D3"/>
    <w:rsid w:val="000C128B"/>
    <w:rsid w:val="000D49AE"/>
    <w:rsid w:val="0010055D"/>
    <w:rsid w:val="00132440"/>
    <w:rsid w:val="00144D01"/>
    <w:rsid w:val="00152DDD"/>
    <w:rsid w:val="00194F96"/>
    <w:rsid w:val="0019552D"/>
    <w:rsid w:val="00195A09"/>
    <w:rsid w:val="0019616D"/>
    <w:rsid w:val="001A111F"/>
    <w:rsid w:val="001A2476"/>
    <w:rsid w:val="001A309A"/>
    <w:rsid w:val="001A79B5"/>
    <w:rsid w:val="001B24F8"/>
    <w:rsid w:val="001B645A"/>
    <w:rsid w:val="001C330B"/>
    <w:rsid w:val="002041EB"/>
    <w:rsid w:val="00210998"/>
    <w:rsid w:val="00225F09"/>
    <w:rsid w:val="0022607C"/>
    <w:rsid w:val="00235A11"/>
    <w:rsid w:val="0024717A"/>
    <w:rsid w:val="002710D7"/>
    <w:rsid w:val="002A0062"/>
    <w:rsid w:val="002C71E9"/>
    <w:rsid w:val="002D4AB1"/>
    <w:rsid w:val="002D52E2"/>
    <w:rsid w:val="00316FBF"/>
    <w:rsid w:val="00321665"/>
    <w:rsid w:val="00323944"/>
    <w:rsid w:val="0038779E"/>
    <w:rsid w:val="003D2793"/>
    <w:rsid w:val="003E56AD"/>
    <w:rsid w:val="003E5B80"/>
    <w:rsid w:val="00413497"/>
    <w:rsid w:val="004215F1"/>
    <w:rsid w:val="00452D16"/>
    <w:rsid w:val="0047642C"/>
    <w:rsid w:val="00487A44"/>
    <w:rsid w:val="004A05FC"/>
    <w:rsid w:val="004B4B67"/>
    <w:rsid w:val="004D2FF4"/>
    <w:rsid w:val="004D7FAB"/>
    <w:rsid w:val="004E47BD"/>
    <w:rsid w:val="004F263B"/>
    <w:rsid w:val="004F2F57"/>
    <w:rsid w:val="004F358D"/>
    <w:rsid w:val="004F6B9A"/>
    <w:rsid w:val="00507BB4"/>
    <w:rsid w:val="00511351"/>
    <w:rsid w:val="0052633E"/>
    <w:rsid w:val="005474D0"/>
    <w:rsid w:val="00560B92"/>
    <w:rsid w:val="005725E7"/>
    <w:rsid w:val="00596A08"/>
    <w:rsid w:val="005B0044"/>
    <w:rsid w:val="005B6204"/>
    <w:rsid w:val="005F1557"/>
    <w:rsid w:val="005F42D1"/>
    <w:rsid w:val="005F4F72"/>
    <w:rsid w:val="00600D72"/>
    <w:rsid w:val="00611CD4"/>
    <w:rsid w:val="006217BD"/>
    <w:rsid w:val="00651248"/>
    <w:rsid w:val="00655CCB"/>
    <w:rsid w:val="00661FA5"/>
    <w:rsid w:val="00672F1F"/>
    <w:rsid w:val="006759D9"/>
    <w:rsid w:val="006806D2"/>
    <w:rsid w:val="00696AC7"/>
    <w:rsid w:val="006A6AC7"/>
    <w:rsid w:val="006C2D80"/>
    <w:rsid w:val="006E6589"/>
    <w:rsid w:val="006F4453"/>
    <w:rsid w:val="00725158"/>
    <w:rsid w:val="0076345B"/>
    <w:rsid w:val="00763FC2"/>
    <w:rsid w:val="007648C3"/>
    <w:rsid w:val="00775E46"/>
    <w:rsid w:val="007A7108"/>
    <w:rsid w:val="007D17E3"/>
    <w:rsid w:val="00800C75"/>
    <w:rsid w:val="00811DFE"/>
    <w:rsid w:val="008323C3"/>
    <w:rsid w:val="00851459"/>
    <w:rsid w:val="008550BA"/>
    <w:rsid w:val="00856E0D"/>
    <w:rsid w:val="008647B2"/>
    <w:rsid w:val="008B483E"/>
    <w:rsid w:val="008C3809"/>
    <w:rsid w:val="008D3095"/>
    <w:rsid w:val="008E7C08"/>
    <w:rsid w:val="008F36CD"/>
    <w:rsid w:val="008F447F"/>
    <w:rsid w:val="009308F9"/>
    <w:rsid w:val="00930A41"/>
    <w:rsid w:val="00932DEE"/>
    <w:rsid w:val="009374AE"/>
    <w:rsid w:val="009567CC"/>
    <w:rsid w:val="00960C4A"/>
    <w:rsid w:val="00963614"/>
    <w:rsid w:val="00971077"/>
    <w:rsid w:val="00991E60"/>
    <w:rsid w:val="00993E68"/>
    <w:rsid w:val="009A0AB3"/>
    <w:rsid w:val="009B05CE"/>
    <w:rsid w:val="009B2F2B"/>
    <w:rsid w:val="009C0D1F"/>
    <w:rsid w:val="009C4565"/>
    <w:rsid w:val="009D799C"/>
    <w:rsid w:val="009F2031"/>
    <w:rsid w:val="009F6400"/>
    <w:rsid w:val="00A42153"/>
    <w:rsid w:val="00A65AA5"/>
    <w:rsid w:val="00A74D37"/>
    <w:rsid w:val="00A84D88"/>
    <w:rsid w:val="00A942CF"/>
    <w:rsid w:val="00AA4F69"/>
    <w:rsid w:val="00AD6C43"/>
    <w:rsid w:val="00B106C4"/>
    <w:rsid w:val="00B25D5B"/>
    <w:rsid w:val="00B26534"/>
    <w:rsid w:val="00B27846"/>
    <w:rsid w:val="00B5166A"/>
    <w:rsid w:val="00B51FF2"/>
    <w:rsid w:val="00B5309C"/>
    <w:rsid w:val="00BA5FB8"/>
    <w:rsid w:val="00BA7F28"/>
    <w:rsid w:val="00BB40F9"/>
    <w:rsid w:val="00BC0D4D"/>
    <w:rsid w:val="00BE5210"/>
    <w:rsid w:val="00BE5268"/>
    <w:rsid w:val="00C26E14"/>
    <w:rsid w:val="00C30B10"/>
    <w:rsid w:val="00C5081C"/>
    <w:rsid w:val="00C565D4"/>
    <w:rsid w:val="00C613F5"/>
    <w:rsid w:val="00C629F0"/>
    <w:rsid w:val="00C74DE1"/>
    <w:rsid w:val="00C754F0"/>
    <w:rsid w:val="00C84448"/>
    <w:rsid w:val="00C94675"/>
    <w:rsid w:val="00CA7694"/>
    <w:rsid w:val="00CB51B4"/>
    <w:rsid w:val="00CB65EF"/>
    <w:rsid w:val="00CB76BC"/>
    <w:rsid w:val="00CC1921"/>
    <w:rsid w:val="00CF247E"/>
    <w:rsid w:val="00D21D18"/>
    <w:rsid w:val="00D33E9C"/>
    <w:rsid w:val="00D3561B"/>
    <w:rsid w:val="00D6415B"/>
    <w:rsid w:val="00D665C5"/>
    <w:rsid w:val="00D72DB8"/>
    <w:rsid w:val="00D74E7C"/>
    <w:rsid w:val="00D824A5"/>
    <w:rsid w:val="00DA6B19"/>
    <w:rsid w:val="00DE22FD"/>
    <w:rsid w:val="00E03213"/>
    <w:rsid w:val="00E06126"/>
    <w:rsid w:val="00E10E84"/>
    <w:rsid w:val="00E178FA"/>
    <w:rsid w:val="00E179D5"/>
    <w:rsid w:val="00E36807"/>
    <w:rsid w:val="00E373D0"/>
    <w:rsid w:val="00E47E53"/>
    <w:rsid w:val="00E646A4"/>
    <w:rsid w:val="00E83EA5"/>
    <w:rsid w:val="00E869F2"/>
    <w:rsid w:val="00E969A7"/>
    <w:rsid w:val="00EA24D6"/>
    <w:rsid w:val="00EA4E53"/>
    <w:rsid w:val="00EA6A9D"/>
    <w:rsid w:val="00EE577C"/>
    <w:rsid w:val="00EE6EE9"/>
    <w:rsid w:val="00EF0FA0"/>
    <w:rsid w:val="00EF6D8E"/>
    <w:rsid w:val="00EF73EF"/>
    <w:rsid w:val="00EF763E"/>
    <w:rsid w:val="00F07071"/>
    <w:rsid w:val="00F10B52"/>
    <w:rsid w:val="00F20109"/>
    <w:rsid w:val="00F40F76"/>
    <w:rsid w:val="00F5756D"/>
    <w:rsid w:val="00F65130"/>
    <w:rsid w:val="00F773ED"/>
    <w:rsid w:val="00FA36C9"/>
    <w:rsid w:val="00FD1BAD"/>
    <w:rsid w:val="00FE41C3"/>
    <w:rsid w:val="00FE5048"/>
    <w:rsid w:val="00FF40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2B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8C3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eichen"/>
    <w:uiPriority w:val="9"/>
    <w:qFormat/>
    <w:rsid w:val="008C380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unhideWhenUsed/>
    <w:rsid w:val="00DA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basedOn w:val="Absatzstandardschriftart"/>
    <w:link w:val="HTMLVorformatiert"/>
    <w:uiPriority w:val="99"/>
    <w:rsid w:val="00DA6B19"/>
    <w:rPr>
      <w:rFonts w:ascii="Courier New" w:hAnsi="Courier New" w:cs="Courier New"/>
    </w:rPr>
  </w:style>
  <w:style w:type="character" w:styleId="Link">
    <w:name w:val="Hyperlink"/>
    <w:basedOn w:val="Absatzstandardschriftart"/>
    <w:uiPriority w:val="99"/>
    <w:unhideWhenUsed/>
    <w:rsid w:val="008647B2"/>
    <w:rPr>
      <w:color w:val="0000FF"/>
      <w:u w:val="single"/>
    </w:rPr>
  </w:style>
  <w:style w:type="paragraph" w:styleId="StandardWeb">
    <w:name w:val="Normal (Web)"/>
    <w:basedOn w:val="Standard"/>
    <w:uiPriority w:val="99"/>
    <w:unhideWhenUsed/>
    <w:rsid w:val="008647B2"/>
    <w:pPr>
      <w:spacing w:before="100" w:beforeAutospacing="1" w:after="100" w:afterAutospacing="1"/>
    </w:pPr>
  </w:style>
  <w:style w:type="paragraph" w:styleId="Listenabsatz">
    <w:name w:val="List Paragraph"/>
    <w:basedOn w:val="Standard"/>
    <w:uiPriority w:val="34"/>
    <w:qFormat/>
    <w:rsid w:val="008647B2"/>
    <w:pPr>
      <w:ind w:left="720"/>
      <w:contextualSpacing/>
    </w:pPr>
  </w:style>
  <w:style w:type="character" w:styleId="Betont">
    <w:name w:val="Strong"/>
    <w:basedOn w:val="Absatzstandardschriftart"/>
    <w:uiPriority w:val="22"/>
    <w:qFormat/>
    <w:rsid w:val="008C3809"/>
    <w:rPr>
      <w:b/>
      <w:bCs/>
    </w:rPr>
  </w:style>
  <w:style w:type="character" w:styleId="Herausstellen">
    <w:name w:val="Emphasis"/>
    <w:basedOn w:val="Absatzstandardschriftart"/>
    <w:uiPriority w:val="20"/>
    <w:qFormat/>
    <w:rsid w:val="008C3809"/>
    <w:rPr>
      <w:i/>
      <w:iCs/>
    </w:rPr>
  </w:style>
  <w:style w:type="character" w:customStyle="1" w:styleId="berschrift3Zeichen">
    <w:name w:val="Überschrift 3 Zeichen"/>
    <w:basedOn w:val="Absatzstandardschriftart"/>
    <w:link w:val="berschrift3"/>
    <w:uiPriority w:val="9"/>
    <w:rsid w:val="008C3809"/>
    <w:rPr>
      <w:b/>
      <w:bCs/>
      <w:sz w:val="27"/>
      <w:szCs w:val="27"/>
    </w:rPr>
  </w:style>
  <w:style w:type="character" w:customStyle="1" w:styleId="berschrift1Zeichen">
    <w:name w:val="Überschrift 1 Zeichen"/>
    <w:basedOn w:val="Absatzstandardschriftart"/>
    <w:link w:val="berschrift1"/>
    <w:rsid w:val="008C3809"/>
    <w:rPr>
      <w:rFonts w:asciiTheme="majorHAnsi" w:eastAsiaTheme="majorEastAsia" w:hAnsiTheme="majorHAnsi" w:cstheme="majorBidi"/>
      <w:b/>
      <w:bCs/>
      <w:color w:val="365F91" w:themeColor="accent1" w:themeShade="BF"/>
      <w:sz w:val="28"/>
      <w:szCs w:val="28"/>
    </w:rPr>
  </w:style>
  <w:style w:type="character" w:styleId="GesichteterLink">
    <w:name w:val="FollowedHyperlink"/>
    <w:basedOn w:val="Absatzstandardschriftart"/>
    <w:rsid w:val="00194F96"/>
    <w:rPr>
      <w:color w:val="800080" w:themeColor="followedHyperlink"/>
      <w:u w:val="single"/>
    </w:rPr>
  </w:style>
  <w:style w:type="character" w:styleId="Kommentarzeichen">
    <w:name w:val="annotation reference"/>
    <w:basedOn w:val="Absatzstandardschriftart"/>
    <w:rsid w:val="00E36807"/>
    <w:rPr>
      <w:sz w:val="16"/>
      <w:szCs w:val="16"/>
    </w:rPr>
  </w:style>
  <w:style w:type="paragraph" w:styleId="Kommentartext">
    <w:name w:val="annotation text"/>
    <w:basedOn w:val="Standard"/>
    <w:link w:val="KommentartextZeichen"/>
    <w:rsid w:val="00E36807"/>
    <w:rPr>
      <w:sz w:val="20"/>
      <w:szCs w:val="20"/>
    </w:rPr>
  </w:style>
  <w:style w:type="character" w:customStyle="1" w:styleId="KommentartextZeichen">
    <w:name w:val="Kommentartext Zeichen"/>
    <w:basedOn w:val="Absatzstandardschriftart"/>
    <w:link w:val="Kommentartext"/>
    <w:rsid w:val="00E36807"/>
  </w:style>
  <w:style w:type="paragraph" w:styleId="Kommentarthema">
    <w:name w:val="annotation subject"/>
    <w:basedOn w:val="Kommentartext"/>
    <w:next w:val="Kommentartext"/>
    <w:link w:val="KommentarthemaZeichen"/>
    <w:rsid w:val="00E36807"/>
    <w:rPr>
      <w:b/>
      <w:bCs/>
    </w:rPr>
  </w:style>
  <w:style w:type="character" w:customStyle="1" w:styleId="KommentarthemaZeichen">
    <w:name w:val="Kommentarthema Zeichen"/>
    <w:basedOn w:val="KommentartextZeichen"/>
    <w:link w:val="Kommentarthema"/>
    <w:rsid w:val="00E36807"/>
    <w:rPr>
      <w:b/>
      <w:bCs/>
    </w:rPr>
  </w:style>
  <w:style w:type="paragraph" w:styleId="Sprechblasentext">
    <w:name w:val="Balloon Text"/>
    <w:basedOn w:val="Standard"/>
    <w:link w:val="SprechblasentextZeichen"/>
    <w:rsid w:val="00E36807"/>
    <w:rPr>
      <w:rFonts w:ascii="Tahoma" w:hAnsi="Tahoma" w:cs="Tahoma"/>
      <w:sz w:val="16"/>
      <w:szCs w:val="16"/>
    </w:rPr>
  </w:style>
  <w:style w:type="character" w:customStyle="1" w:styleId="SprechblasentextZeichen">
    <w:name w:val="Sprechblasentext Zeichen"/>
    <w:basedOn w:val="Absatzstandardschriftart"/>
    <w:link w:val="Sprechblasentext"/>
    <w:rsid w:val="00E3680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8C3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eichen"/>
    <w:uiPriority w:val="9"/>
    <w:qFormat/>
    <w:rsid w:val="008C380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unhideWhenUsed/>
    <w:rsid w:val="00DA6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basedOn w:val="Absatzstandardschriftart"/>
    <w:link w:val="HTMLVorformatiert"/>
    <w:uiPriority w:val="99"/>
    <w:rsid w:val="00DA6B19"/>
    <w:rPr>
      <w:rFonts w:ascii="Courier New" w:hAnsi="Courier New" w:cs="Courier New"/>
    </w:rPr>
  </w:style>
  <w:style w:type="character" w:styleId="Link">
    <w:name w:val="Hyperlink"/>
    <w:basedOn w:val="Absatzstandardschriftart"/>
    <w:uiPriority w:val="99"/>
    <w:unhideWhenUsed/>
    <w:rsid w:val="008647B2"/>
    <w:rPr>
      <w:color w:val="0000FF"/>
      <w:u w:val="single"/>
    </w:rPr>
  </w:style>
  <w:style w:type="paragraph" w:styleId="StandardWeb">
    <w:name w:val="Normal (Web)"/>
    <w:basedOn w:val="Standard"/>
    <w:uiPriority w:val="99"/>
    <w:unhideWhenUsed/>
    <w:rsid w:val="008647B2"/>
    <w:pPr>
      <w:spacing w:before="100" w:beforeAutospacing="1" w:after="100" w:afterAutospacing="1"/>
    </w:pPr>
  </w:style>
  <w:style w:type="paragraph" w:styleId="Listenabsatz">
    <w:name w:val="List Paragraph"/>
    <w:basedOn w:val="Standard"/>
    <w:uiPriority w:val="34"/>
    <w:qFormat/>
    <w:rsid w:val="008647B2"/>
    <w:pPr>
      <w:ind w:left="720"/>
      <w:contextualSpacing/>
    </w:pPr>
  </w:style>
  <w:style w:type="character" w:styleId="Betont">
    <w:name w:val="Strong"/>
    <w:basedOn w:val="Absatzstandardschriftart"/>
    <w:uiPriority w:val="22"/>
    <w:qFormat/>
    <w:rsid w:val="008C3809"/>
    <w:rPr>
      <w:b/>
      <w:bCs/>
    </w:rPr>
  </w:style>
  <w:style w:type="character" w:styleId="Herausstellen">
    <w:name w:val="Emphasis"/>
    <w:basedOn w:val="Absatzstandardschriftart"/>
    <w:uiPriority w:val="20"/>
    <w:qFormat/>
    <w:rsid w:val="008C3809"/>
    <w:rPr>
      <w:i/>
      <w:iCs/>
    </w:rPr>
  </w:style>
  <w:style w:type="character" w:customStyle="1" w:styleId="berschrift3Zeichen">
    <w:name w:val="Überschrift 3 Zeichen"/>
    <w:basedOn w:val="Absatzstandardschriftart"/>
    <w:link w:val="berschrift3"/>
    <w:uiPriority w:val="9"/>
    <w:rsid w:val="008C3809"/>
    <w:rPr>
      <w:b/>
      <w:bCs/>
      <w:sz w:val="27"/>
      <w:szCs w:val="27"/>
    </w:rPr>
  </w:style>
  <w:style w:type="character" w:customStyle="1" w:styleId="berschrift1Zeichen">
    <w:name w:val="Überschrift 1 Zeichen"/>
    <w:basedOn w:val="Absatzstandardschriftart"/>
    <w:link w:val="berschrift1"/>
    <w:rsid w:val="008C3809"/>
    <w:rPr>
      <w:rFonts w:asciiTheme="majorHAnsi" w:eastAsiaTheme="majorEastAsia" w:hAnsiTheme="majorHAnsi" w:cstheme="majorBidi"/>
      <w:b/>
      <w:bCs/>
      <w:color w:val="365F91" w:themeColor="accent1" w:themeShade="BF"/>
      <w:sz w:val="28"/>
      <w:szCs w:val="28"/>
    </w:rPr>
  </w:style>
  <w:style w:type="character" w:styleId="GesichteterLink">
    <w:name w:val="FollowedHyperlink"/>
    <w:basedOn w:val="Absatzstandardschriftart"/>
    <w:rsid w:val="00194F96"/>
    <w:rPr>
      <w:color w:val="800080" w:themeColor="followedHyperlink"/>
      <w:u w:val="single"/>
    </w:rPr>
  </w:style>
  <w:style w:type="character" w:styleId="Kommentarzeichen">
    <w:name w:val="annotation reference"/>
    <w:basedOn w:val="Absatzstandardschriftart"/>
    <w:rsid w:val="00E36807"/>
    <w:rPr>
      <w:sz w:val="16"/>
      <w:szCs w:val="16"/>
    </w:rPr>
  </w:style>
  <w:style w:type="paragraph" w:styleId="Kommentartext">
    <w:name w:val="annotation text"/>
    <w:basedOn w:val="Standard"/>
    <w:link w:val="KommentartextZeichen"/>
    <w:rsid w:val="00E36807"/>
    <w:rPr>
      <w:sz w:val="20"/>
      <w:szCs w:val="20"/>
    </w:rPr>
  </w:style>
  <w:style w:type="character" w:customStyle="1" w:styleId="KommentartextZeichen">
    <w:name w:val="Kommentartext Zeichen"/>
    <w:basedOn w:val="Absatzstandardschriftart"/>
    <w:link w:val="Kommentartext"/>
    <w:rsid w:val="00E36807"/>
  </w:style>
  <w:style w:type="paragraph" w:styleId="Kommentarthema">
    <w:name w:val="annotation subject"/>
    <w:basedOn w:val="Kommentartext"/>
    <w:next w:val="Kommentartext"/>
    <w:link w:val="KommentarthemaZeichen"/>
    <w:rsid w:val="00E36807"/>
    <w:rPr>
      <w:b/>
      <w:bCs/>
    </w:rPr>
  </w:style>
  <w:style w:type="character" w:customStyle="1" w:styleId="KommentarthemaZeichen">
    <w:name w:val="Kommentarthema Zeichen"/>
    <w:basedOn w:val="KommentartextZeichen"/>
    <w:link w:val="Kommentarthema"/>
    <w:rsid w:val="00E36807"/>
    <w:rPr>
      <w:b/>
      <w:bCs/>
    </w:rPr>
  </w:style>
  <w:style w:type="paragraph" w:styleId="Sprechblasentext">
    <w:name w:val="Balloon Text"/>
    <w:basedOn w:val="Standard"/>
    <w:link w:val="SprechblasentextZeichen"/>
    <w:rsid w:val="00E36807"/>
    <w:rPr>
      <w:rFonts w:ascii="Tahoma" w:hAnsi="Tahoma" w:cs="Tahoma"/>
      <w:sz w:val="16"/>
      <w:szCs w:val="16"/>
    </w:rPr>
  </w:style>
  <w:style w:type="character" w:customStyle="1" w:styleId="SprechblasentextZeichen">
    <w:name w:val="Sprechblasentext Zeichen"/>
    <w:basedOn w:val="Absatzstandardschriftart"/>
    <w:link w:val="Sprechblasentext"/>
    <w:rsid w:val="00E36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5523">
      <w:bodyDiv w:val="1"/>
      <w:marLeft w:val="0"/>
      <w:marRight w:val="0"/>
      <w:marTop w:val="0"/>
      <w:marBottom w:val="0"/>
      <w:divBdr>
        <w:top w:val="none" w:sz="0" w:space="0" w:color="auto"/>
        <w:left w:val="none" w:sz="0" w:space="0" w:color="auto"/>
        <w:bottom w:val="none" w:sz="0" w:space="0" w:color="auto"/>
        <w:right w:val="none" w:sz="0" w:space="0" w:color="auto"/>
      </w:divBdr>
    </w:div>
    <w:div w:id="1319186721">
      <w:bodyDiv w:val="1"/>
      <w:marLeft w:val="0"/>
      <w:marRight w:val="0"/>
      <w:marTop w:val="0"/>
      <w:marBottom w:val="0"/>
      <w:divBdr>
        <w:top w:val="none" w:sz="0" w:space="0" w:color="auto"/>
        <w:left w:val="none" w:sz="0" w:space="0" w:color="auto"/>
        <w:bottom w:val="none" w:sz="0" w:space="0" w:color="auto"/>
        <w:right w:val="none" w:sz="0" w:space="0" w:color="auto"/>
      </w:divBdr>
    </w:div>
    <w:div w:id="1384594693">
      <w:bodyDiv w:val="1"/>
      <w:marLeft w:val="0"/>
      <w:marRight w:val="0"/>
      <w:marTop w:val="0"/>
      <w:marBottom w:val="0"/>
      <w:divBdr>
        <w:top w:val="none" w:sz="0" w:space="0" w:color="auto"/>
        <w:left w:val="none" w:sz="0" w:space="0" w:color="auto"/>
        <w:bottom w:val="none" w:sz="0" w:space="0" w:color="auto"/>
        <w:right w:val="none" w:sz="0" w:space="0" w:color="auto"/>
      </w:divBdr>
    </w:div>
    <w:div w:id="1703480587">
      <w:bodyDiv w:val="1"/>
      <w:marLeft w:val="0"/>
      <w:marRight w:val="0"/>
      <w:marTop w:val="0"/>
      <w:marBottom w:val="0"/>
      <w:divBdr>
        <w:top w:val="none" w:sz="0" w:space="0" w:color="auto"/>
        <w:left w:val="none" w:sz="0" w:space="0" w:color="auto"/>
        <w:bottom w:val="none" w:sz="0" w:space="0" w:color="auto"/>
        <w:right w:val="none" w:sz="0" w:space="0" w:color="auto"/>
      </w:divBdr>
    </w:div>
    <w:div w:id="1759935240">
      <w:bodyDiv w:val="1"/>
      <w:marLeft w:val="0"/>
      <w:marRight w:val="0"/>
      <w:marTop w:val="0"/>
      <w:marBottom w:val="0"/>
      <w:divBdr>
        <w:top w:val="none" w:sz="0" w:space="0" w:color="auto"/>
        <w:left w:val="none" w:sz="0" w:space="0" w:color="auto"/>
        <w:bottom w:val="none" w:sz="0" w:space="0" w:color="auto"/>
        <w:right w:val="none" w:sz="0" w:space="0" w:color="auto"/>
      </w:divBdr>
    </w:div>
    <w:div w:id="20938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asf.net/" TargetMode="External"/><Relationship Id="rId7" Type="http://schemas.openxmlformats.org/officeDocument/2006/relationships/hyperlink" Target="http://www.aerogel.org/community/seminar2018/" TargetMode="External"/><Relationship Id="rId8" Type="http://schemas.openxmlformats.org/officeDocument/2006/relationships/hyperlink" Target="http://www.isasf.net" TargetMode="External"/><Relationship Id="rId9" Type="http://schemas.openxmlformats.org/officeDocument/2006/relationships/hyperlink" Target="http://www.Advapor.org" TargetMode="External"/><Relationship Id="rId10" Type="http://schemas.openxmlformats.org/officeDocument/2006/relationships/hyperlink" Target="https://people.llnl.gov/worsley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6227</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TuTech Innovation GmbH</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Remmert-Rieper, Margarete</dc:creator>
  <cp:lastModifiedBy>Jochen Kilian</cp:lastModifiedBy>
  <cp:revision>4</cp:revision>
  <dcterms:created xsi:type="dcterms:W3CDTF">2018-09-18T14:19:00Z</dcterms:created>
  <dcterms:modified xsi:type="dcterms:W3CDTF">2018-09-20T15:16:00Z</dcterms:modified>
</cp:coreProperties>
</file>