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956623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127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FB542B">
        <w:rPr>
          <w:rFonts w:cs="Arial"/>
        </w:rPr>
        <w:t>1</w:t>
      </w:r>
      <w:r>
        <w:rPr>
          <w:rFonts w:cs="Arial"/>
        </w:rPr>
        <w:t>0</w:t>
      </w:r>
      <w:r w:rsidR="00FB542B">
        <w:rPr>
          <w:rFonts w:cs="Arial"/>
        </w:rPr>
        <w:t>.</w:t>
      </w:r>
      <w:r>
        <w:rPr>
          <w:rFonts w:cs="Arial"/>
        </w:rPr>
        <w:t>8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D463B0" w:rsidRDefault="00103C1F" w:rsidP="00854B3E">
      <w:pPr>
        <w:pStyle w:val="KeinLeerraum"/>
      </w:pPr>
      <w:r>
        <w:rPr>
          <w:b/>
          <w:sz w:val="32"/>
          <w:szCs w:val="32"/>
        </w:rPr>
        <w:t xml:space="preserve">MS Wissenschaft </w:t>
      </w:r>
      <w:r w:rsidR="00A87884">
        <w:rPr>
          <w:b/>
          <w:sz w:val="32"/>
          <w:szCs w:val="32"/>
        </w:rPr>
        <w:t>auf großer Deutschlandtour</w:t>
      </w:r>
      <w:r w:rsidR="006E43B8" w:rsidRPr="00B47CF1">
        <w:rPr>
          <w:rFonts w:cs="Arial"/>
          <w:b/>
          <w:sz w:val="32"/>
          <w:szCs w:val="28"/>
        </w:rPr>
        <w:br/>
      </w:r>
      <w:r w:rsidR="0068157E">
        <w:rPr>
          <w:rStyle w:val="Betont"/>
        </w:rPr>
        <w:t xml:space="preserve">Universität Osnabrück </w:t>
      </w:r>
      <w:r>
        <w:rPr>
          <w:rStyle w:val="Betont"/>
        </w:rPr>
        <w:t>mit einem Exponat dabei</w:t>
      </w:r>
    </w:p>
    <w:p w:rsidR="00616A5B" w:rsidRDefault="00103C1F" w:rsidP="000E477B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Auch in diesem Jahr </w:t>
      </w:r>
      <w:r w:rsidR="001C1082">
        <w:rPr>
          <w:rFonts w:ascii="Arial" w:hAnsi="Arial" w:cs="Arial"/>
        </w:rPr>
        <w:t>wird</w:t>
      </w:r>
      <w:r w:rsidR="00A87884">
        <w:rPr>
          <w:rFonts w:ascii="Arial" w:hAnsi="Arial" w:cs="Arial"/>
        </w:rPr>
        <w:t xml:space="preserve"> </w:t>
      </w:r>
      <w:r w:rsidR="00D80D01">
        <w:rPr>
          <w:rFonts w:ascii="Arial" w:hAnsi="Arial" w:cs="Arial"/>
        </w:rPr>
        <w:t xml:space="preserve">das </w:t>
      </w:r>
      <w:r w:rsidR="006423D2">
        <w:rPr>
          <w:rFonts w:ascii="Arial" w:hAnsi="Arial" w:cs="Arial"/>
        </w:rPr>
        <w:t xml:space="preserve">schwimmende Science Center </w:t>
      </w:r>
      <w:r w:rsidR="00A87884">
        <w:rPr>
          <w:rFonts w:ascii="Arial" w:hAnsi="Arial" w:cs="Arial"/>
        </w:rPr>
        <w:t>des</w:t>
      </w:r>
      <w:r w:rsidR="000E477B">
        <w:rPr>
          <w:rFonts w:ascii="Arial" w:hAnsi="Arial" w:cs="Arial"/>
        </w:rPr>
        <w:t xml:space="preserve"> Bundesministeriums für Bildung und Forschung (BMBF)</w:t>
      </w:r>
      <w:r w:rsidR="00A87884">
        <w:rPr>
          <w:rFonts w:ascii="Arial" w:hAnsi="Arial" w:cs="Arial"/>
        </w:rPr>
        <w:t>, die</w:t>
      </w:r>
      <w:r>
        <w:rPr>
          <w:rFonts w:ascii="Arial" w:hAnsi="Arial" w:cs="Arial"/>
        </w:rPr>
        <w:t xml:space="preserve"> MS Wissenschaft</w:t>
      </w:r>
      <w:r w:rsidR="006423D2">
        <w:rPr>
          <w:rFonts w:ascii="Arial" w:hAnsi="Arial" w:cs="Arial"/>
        </w:rPr>
        <w:t>,</w:t>
      </w:r>
      <w:r w:rsidR="00956623">
        <w:rPr>
          <w:rFonts w:ascii="Arial" w:hAnsi="Arial" w:cs="Arial"/>
        </w:rPr>
        <w:t xml:space="preserve"> wieder vor</w:t>
      </w:r>
      <w:r>
        <w:rPr>
          <w:rFonts w:ascii="Arial" w:hAnsi="Arial" w:cs="Arial"/>
        </w:rPr>
        <w:t xml:space="preserve"> Anker</w:t>
      </w:r>
      <w:r w:rsidR="00A87884">
        <w:rPr>
          <w:rFonts w:ascii="Arial" w:hAnsi="Arial" w:cs="Arial"/>
        </w:rPr>
        <w:t xml:space="preserve"> </w:t>
      </w:r>
      <w:r w:rsidR="001C1082">
        <w:rPr>
          <w:rFonts w:ascii="Arial" w:hAnsi="Arial" w:cs="Arial"/>
        </w:rPr>
        <w:t>gehen</w:t>
      </w:r>
      <w:r>
        <w:rPr>
          <w:rFonts w:ascii="Arial" w:hAnsi="Arial" w:cs="Arial"/>
        </w:rPr>
        <w:t xml:space="preserve">. </w:t>
      </w:r>
      <w:r w:rsidR="00E26EFA">
        <w:rPr>
          <w:rFonts w:ascii="Arial" w:hAnsi="Arial" w:cs="Arial"/>
        </w:rPr>
        <w:t xml:space="preserve">Noch </w:t>
      </w:r>
      <w:r>
        <w:rPr>
          <w:rFonts w:ascii="Arial" w:hAnsi="Arial" w:cs="Arial"/>
        </w:rPr>
        <w:t>bis zum 17. Oktober</w:t>
      </w:r>
      <w:r w:rsidR="00654B9A">
        <w:rPr>
          <w:rFonts w:ascii="Arial" w:hAnsi="Arial" w:cs="Arial"/>
        </w:rPr>
        <w:t xml:space="preserve"> ist</w:t>
      </w:r>
      <w:r w:rsidR="00E26EFA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 xml:space="preserve"> </w:t>
      </w:r>
      <w:r w:rsidR="00A87884">
        <w:rPr>
          <w:rFonts w:ascii="Arial" w:hAnsi="Arial" w:cs="Arial"/>
        </w:rPr>
        <w:t>in</w:t>
      </w:r>
      <w:r w:rsidR="00C84DAA">
        <w:rPr>
          <w:rFonts w:ascii="Arial" w:hAnsi="Arial" w:cs="Arial"/>
        </w:rPr>
        <w:t xml:space="preserve"> </w:t>
      </w:r>
      <w:r w:rsidR="00616A5B">
        <w:rPr>
          <w:rFonts w:ascii="Arial" w:hAnsi="Arial" w:cs="Arial"/>
        </w:rPr>
        <w:t xml:space="preserve">vielen Teilen </w:t>
      </w:r>
      <w:r w:rsidR="00A87884">
        <w:rPr>
          <w:rFonts w:ascii="Arial" w:hAnsi="Arial" w:cs="Arial"/>
        </w:rPr>
        <w:t>Deutschland</w:t>
      </w:r>
      <w:r w:rsidR="00616A5B">
        <w:rPr>
          <w:rFonts w:ascii="Arial" w:hAnsi="Arial" w:cs="Arial"/>
        </w:rPr>
        <w:t>s</w:t>
      </w:r>
      <w:r w:rsidR="00A87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unterwegs. An Bord </w:t>
      </w:r>
      <w:r w:rsidR="000E477B">
        <w:rPr>
          <w:rFonts w:ascii="Arial" w:hAnsi="Arial" w:cs="Arial"/>
        </w:rPr>
        <w:t>bekommen</w:t>
      </w:r>
      <w:r w:rsidR="006423D2">
        <w:rPr>
          <w:rFonts w:ascii="Arial" w:hAnsi="Arial" w:cs="Arial"/>
        </w:rPr>
        <w:t xml:space="preserve"> die Besucherinnen und Besucher</w:t>
      </w:r>
      <w:r>
        <w:rPr>
          <w:rFonts w:ascii="Arial" w:hAnsi="Arial" w:cs="Arial"/>
        </w:rPr>
        <w:t xml:space="preserve"> </w:t>
      </w:r>
      <w:r w:rsidR="006423D2">
        <w:rPr>
          <w:rFonts w:ascii="Arial" w:hAnsi="Arial" w:cs="Arial"/>
        </w:rPr>
        <w:t xml:space="preserve">an rund 30 Mitmach-Exponaten </w:t>
      </w:r>
      <w:r>
        <w:rPr>
          <w:rFonts w:ascii="Arial" w:hAnsi="Arial" w:cs="Arial"/>
        </w:rPr>
        <w:t xml:space="preserve">einen </w:t>
      </w:r>
      <w:r w:rsidR="00D30354">
        <w:rPr>
          <w:rFonts w:ascii="Arial" w:hAnsi="Arial" w:cs="Arial"/>
        </w:rPr>
        <w:t xml:space="preserve">interaktiven </w:t>
      </w:r>
      <w:r>
        <w:rPr>
          <w:rFonts w:ascii="Arial" w:hAnsi="Arial" w:cs="Arial"/>
        </w:rPr>
        <w:t>Einblick</w:t>
      </w:r>
      <w:r w:rsidR="006423D2">
        <w:rPr>
          <w:rFonts w:ascii="Arial" w:hAnsi="Arial" w:cs="Arial"/>
        </w:rPr>
        <w:t xml:space="preserve"> in das </w:t>
      </w:r>
      <w:r w:rsidR="000E477B">
        <w:rPr>
          <w:rFonts w:ascii="Arial" w:hAnsi="Arial" w:cs="Arial"/>
        </w:rPr>
        <w:t xml:space="preserve">durch das BMBF ausgerufene Wissenschaftsjahr der </w:t>
      </w:r>
      <w:r w:rsidR="006423D2">
        <w:rPr>
          <w:rFonts w:ascii="Arial" w:hAnsi="Arial" w:cs="Arial"/>
        </w:rPr>
        <w:t>Bioökonomie, einer</w:t>
      </w:r>
      <w:r>
        <w:rPr>
          <w:rFonts w:ascii="Arial" w:hAnsi="Arial" w:cs="Arial"/>
        </w:rPr>
        <w:t xml:space="preserve"> nachhaltige</w:t>
      </w:r>
      <w:r w:rsidR="00616A5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Form des Wirtschafte</w:t>
      </w:r>
      <w:r w:rsidR="00D80D01">
        <w:rPr>
          <w:rFonts w:ascii="Arial" w:hAnsi="Arial" w:cs="Arial"/>
        </w:rPr>
        <w:t>ns, die auf nachwachsende Resso</w:t>
      </w:r>
      <w:r>
        <w:rPr>
          <w:rFonts w:ascii="Arial" w:hAnsi="Arial" w:cs="Arial"/>
        </w:rPr>
        <w:t>u</w:t>
      </w:r>
      <w:r w:rsidR="00D80D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cen setzt. Mit dabei sind </w:t>
      </w:r>
      <w:r w:rsidRPr="00103C1F">
        <w:rPr>
          <w:rFonts w:ascii="Arial" w:hAnsi="Arial" w:cs="Arial"/>
        </w:rPr>
        <w:t xml:space="preserve">Dr. Florian </w:t>
      </w:r>
      <w:proofErr w:type="spellStart"/>
      <w:r w:rsidRPr="00103C1F">
        <w:rPr>
          <w:rFonts w:ascii="Arial" w:hAnsi="Arial" w:cs="Arial"/>
        </w:rPr>
        <w:t>Fiebelkorn</w:t>
      </w:r>
      <w:proofErr w:type="spellEnd"/>
      <w:r w:rsidRPr="00103C1F">
        <w:rPr>
          <w:rFonts w:ascii="Arial" w:hAnsi="Arial" w:cs="Arial"/>
        </w:rPr>
        <w:t xml:space="preserve"> und Dr. Alexander Eckes</w:t>
      </w:r>
      <w:r>
        <w:rPr>
          <w:rFonts w:ascii="Arial" w:hAnsi="Arial" w:cs="Arial"/>
        </w:rPr>
        <w:t xml:space="preserve"> von der Universität Osnabrück</w:t>
      </w:r>
      <w:r w:rsidRPr="00103C1F">
        <w:rPr>
          <w:rFonts w:ascii="Arial" w:hAnsi="Arial" w:cs="Arial"/>
        </w:rPr>
        <w:t xml:space="preserve"> mit einem Exponat zur Nachhaltigkeit und Akzeptanz </w:t>
      </w:r>
      <w:r w:rsidR="00A87884">
        <w:rPr>
          <w:rFonts w:ascii="Arial" w:hAnsi="Arial" w:cs="Arial"/>
        </w:rPr>
        <w:t>von neuartigen Lebensmitteln aus</w:t>
      </w:r>
      <w:r w:rsidR="00A87884" w:rsidRPr="00103C1F">
        <w:rPr>
          <w:rFonts w:ascii="Arial" w:hAnsi="Arial" w:cs="Arial"/>
        </w:rPr>
        <w:t xml:space="preserve"> </w:t>
      </w:r>
      <w:r w:rsidRPr="00103C1F">
        <w:rPr>
          <w:rFonts w:ascii="Arial" w:hAnsi="Arial" w:cs="Arial"/>
        </w:rPr>
        <w:t>Insekten und In-vitro-Fleisch</w:t>
      </w:r>
      <w:r>
        <w:rPr>
          <w:rFonts w:ascii="Arial" w:hAnsi="Arial" w:cs="Arial"/>
        </w:rPr>
        <w:t>.</w:t>
      </w:r>
      <w:r w:rsidR="000E477B">
        <w:rPr>
          <w:rFonts w:ascii="Arial" w:hAnsi="Arial" w:cs="Arial"/>
        </w:rPr>
        <w:t xml:space="preserve"> </w:t>
      </w:r>
    </w:p>
    <w:p w:rsidR="000E477B" w:rsidRDefault="000E477B" w:rsidP="000E477B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Exponat haben die beiden Wissenschaftler zusammen mit </w:t>
      </w:r>
      <w:r w:rsidR="00F95B28">
        <w:rPr>
          <w:rFonts w:ascii="Arial" w:hAnsi="Arial" w:cs="Arial"/>
        </w:rPr>
        <w:t xml:space="preserve">der Agentur </w:t>
      </w:r>
      <w:r>
        <w:rPr>
          <w:rFonts w:ascii="Arial" w:hAnsi="Arial" w:cs="Arial"/>
        </w:rPr>
        <w:t>BOK</w:t>
      </w:r>
      <w:r w:rsidR="00D303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="00D303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Gärtner aus Münster entwickelt, die sich auf </w:t>
      </w:r>
      <w:r w:rsidR="00D30354">
        <w:rPr>
          <w:rFonts w:ascii="Arial" w:hAnsi="Arial" w:cs="Arial"/>
        </w:rPr>
        <w:t xml:space="preserve">Kommunikationsdesign und </w:t>
      </w:r>
      <w:r>
        <w:rPr>
          <w:rFonts w:ascii="Arial" w:hAnsi="Arial" w:cs="Arial"/>
        </w:rPr>
        <w:t>Au</w:t>
      </w:r>
      <w:r w:rsidR="00D303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stellungsgestaltungen für öffentliche Auftraggeber in Kultur und Wissenschaft spezialisiert </w:t>
      </w:r>
      <w:r w:rsidR="00F95B28">
        <w:rPr>
          <w:rFonts w:ascii="Arial" w:hAnsi="Arial" w:cs="Arial"/>
        </w:rPr>
        <w:t>hat</w:t>
      </w:r>
      <w:r>
        <w:rPr>
          <w:rFonts w:ascii="Arial" w:hAnsi="Arial" w:cs="Arial"/>
        </w:rPr>
        <w:t>.</w:t>
      </w:r>
    </w:p>
    <w:p w:rsidR="00103C1F" w:rsidRPr="00103C1F" w:rsidRDefault="00103C1F" w:rsidP="00103C1F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der </w:t>
      </w:r>
      <w:r w:rsidR="00D30354">
        <w:rPr>
          <w:rFonts w:ascii="Arial" w:hAnsi="Arial" w:cs="Arial"/>
        </w:rPr>
        <w:t xml:space="preserve">diesjährigen </w:t>
      </w:r>
      <w:r>
        <w:rPr>
          <w:rFonts w:ascii="Arial" w:hAnsi="Arial" w:cs="Arial"/>
        </w:rPr>
        <w:t xml:space="preserve">Ausstellung </w:t>
      </w:r>
      <w:r w:rsidRPr="00103C1F">
        <w:rPr>
          <w:rFonts w:ascii="Arial" w:hAnsi="Arial" w:cs="Arial"/>
        </w:rPr>
        <w:t>geht</w:t>
      </w:r>
      <w:r>
        <w:rPr>
          <w:rFonts w:ascii="Arial" w:hAnsi="Arial" w:cs="Arial"/>
        </w:rPr>
        <w:t xml:space="preserve"> es</w:t>
      </w:r>
      <w:r w:rsidRPr="00103C1F">
        <w:rPr>
          <w:rFonts w:ascii="Arial" w:hAnsi="Arial" w:cs="Arial"/>
        </w:rPr>
        <w:t xml:space="preserve"> darum</w:t>
      </w:r>
      <w:r w:rsidR="00D80D01">
        <w:rPr>
          <w:rFonts w:ascii="Arial" w:hAnsi="Arial" w:cs="Arial"/>
        </w:rPr>
        <w:t>,</w:t>
      </w:r>
      <w:r w:rsidRPr="00103C1F">
        <w:rPr>
          <w:rFonts w:ascii="Arial" w:hAnsi="Arial" w:cs="Arial"/>
        </w:rPr>
        <w:t xml:space="preserve"> </w:t>
      </w:r>
      <w:r w:rsidR="00D30354">
        <w:rPr>
          <w:rFonts w:ascii="Arial" w:hAnsi="Arial" w:cs="Arial"/>
        </w:rPr>
        <w:t xml:space="preserve">ökologische, </w:t>
      </w:r>
      <w:r w:rsidRPr="00103C1F">
        <w:rPr>
          <w:rFonts w:ascii="Arial" w:hAnsi="Arial" w:cs="Arial"/>
        </w:rPr>
        <w:t>wirtschaftliche, und gesellschaftliche Fragen, die sich auf dem Weg zu einer biobasierten Wirtschaft stellen, anhand von Beispielen an den Exponaten zu erkunden und darüber zu diskutieren.</w:t>
      </w:r>
      <w:r>
        <w:rPr>
          <w:rFonts w:ascii="Arial" w:hAnsi="Arial" w:cs="Arial"/>
        </w:rPr>
        <w:t xml:space="preserve"> So auch beim Exponat von </w:t>
      </w:r>
      <w:proofErr w:type="spellStart"/>
      <w:r w:rsidRPr="00103C1F">
        <w:rPr>
          <w:rFonts w:ascii="Arial" w:hAnsi="Arial" w:cs="Arial"/>
        </w:rPr>
        <w:t>Fiebelkorn</w:t>
      </w:r>
      <w:proofErr w:type="spellEnd"/>
      <w:r w:rsidRPr="00103C1F">
        <w:rPr>
          <w:rFonts w:ascii="Arial" w:hAnsi="Arial" w:cs="Arial"/>
        </w:rPr>
        <w:t xml:space="preserve"> und Eckes</w:t>
      </w:r>
      <w:r>
        <w:rPr>
          <w:rFonts w:ascii="Arial" w:hAnsi="Arial" w:cs="Arial"/>
        </w:rPr>
        <w:t xml:space="preserve"> aus der Abteilung Biologiedidak</w:t>
      </w:r>
      <w:r w:rsidR="00956623">
        <w:rPr>
          <w:rFonts w:ascii="Arial" w:hAnsi="Arial" w:cs="Arial"/>
        </w:rPr>
        <w:t xml:space="preserve">tik der Universität Osnabrück: </w:t>
      </w:r>
      <w:r w:rsidRPr="00103C1F">
        <w:rPr>
          <w:rFonts w:ascii="Arial" w:hAnsi="Arial" w:cs="Arial"/>
        </w:rPr>
        <w:t>Der Konsum von Fleisch</w:t>
      </w:r>
      <w:r w:rsidR="00226B82">
        <w:rPr>
          <w:rFonts w:ascii="Arial" w:hAnsi="Arial" w:cs="Arial"/>
        </w:rPr>
        <w:t>,</w:t>
      </w:r>
      <w:r w:rsidRPr="00103C1F">
        <w:rPr>
          <w:rFonts w:ascii="Arial" w:hAnsi="Arial" w:cs="Arial"/>
        </w:rPr>
        <w:t xml:space="preserve"> beziehungsweise dessen Produktion</w:t>
      </w:r>
      <w:r w:rsidR="00226B82">
        <w:rPr>
          <w:rFonts w:ascii="Arial" w:hAnsi="Arial" w:cs="Arial"/>
        </w:rPr>
        <w:t>,</w:t>
      </w:r>
      <w:r w:rsidRPr="00103C1F">
        <w:rPr>
          <w:rFonts w:ascii="Arial" w:hAnsi="Arial" w:cs="Arial"/>
        </w:rPr>
        <w:t xml:space="preserve"> trägt </w:t>
      </w:r>
      <w:r w:rsidR="00D30354">
        <w:rPr>
          <w:rFonts w:ascii="Arial" w:hAnsi="Arial" w:cs="Arial"/>
        </w:rPr>
        <w:t xml:space="preserve">wesentlich </w:t>
      </w:r>
      <w:r w:rsidRPr="00103C1F">
        <w:rPr>
          <w:rFonts w:ascii="Arial" w:hAnsi="Arial" w:cs="Arial"/>
        </w:rPr>
        <w:t>zum Klimawandel und dem Verlust biologischer Vielfalt bei. Eine Alternative können Nahrungsmittel aus Insekten oder aus Zellkulturen hergestelltes Fleisch sein, sogenanntes In-vitro-Fleisch. Bei ihrer Produktion entsteht weniger Kohlendioxid und es wird weniger Wasser und Ackerfläche benötigt.</w:t>
      </w:r>
      <w:r w:rsidR="00D30354">
        <w:rPr>
          <w:rFonts w:ascii="Arial" w:hAnsi="Arial" w:cs="Arial"/>
        </w:rPr>
        <w:t xml:space="preserve"> </w:t>
      </w:r>
    </w:p>
    <w:p w:rsidR="00103C1F" w:rsidRDefault="00103C1F" w:rsidP="00103C1F">
      <w:pPr>
        <w:pStyle w:val="StandardWeb"/>
        <w:spacing w:line="360" w:lineRule="auto"/>
        <w:rPr>
          <w:rFonts w:ascii="Arial" w:hAnsi="Arial" w:cs="Arial"/>
        </w:rPr>
      </w:pPr>
      <w:r w:rsidRPr="00103C1F">
        <w:rPr>
          <w:rFonts w:ascii="Arial" w:hAnsi="Arial" w:cs="Arial"/>
        </w:rPr>
        <w:t>Große Lebensmittel-Unternehmen haben das wirtschaftliche Potenzial von Insekten und In-vitro-Fleisch bereits erkannt. Ob sich die Fleischalternativen</w:t>
      </w:r>
      <w:r w:rsidR="00D30354">
        <w:rPr>
          <w:rFonts w:ascii="Arial" w:hAnsi="Arial" w:cs="Arial"/>
        </w:rPr>
        <w:t xml:space="preserve"> in Deutschland</w:t>
      </w:r>
      <w:r w:rsidR="00A87884">
        <w:rPr>
          <w:rFonts w:ascii="Arial" w:hAnsi="Arial" w:cs="Arial"/>
        </w:rPr>
        <w:t xml:space="preserve"> </w:t>
      </w:r>
      <w:r w:rsidR="00F95B28">
        <w:rPr>
          <w:rFonts w:ascii="Arial" w:hAnsi="Arial" w:cs="Arial"/>
        </w:rPr>
        <w:t>dauerhaft etablieren werden</w:t>
      </w:r>
      <w:r w:rsidRPr="00103C1F">
        <w:rPr>
          <w:rFonts w:ascii="Arial" w:hAnsi="Arial" w:cs="Arial"/>
        </w:rPr>
        <w:t xml:space="preserve">, hängt </w:t>
      </w:r>
      <w:r w:rsidR="00A87884">
        <w:rPr>
          <w:rFonts w:ascii="Arial" w:hAnsi="Arial" w:cs="Arial"/>
        </w:rPr>
        <w:t>maßgeblich</w:t>
      </w:r>
      <w:r w:rsidR="00A87884" w:rsidRPr="00103C1F">
        <w:rPr>
          <w:rFonts w:ascii="Arial" w:hAnsi="Arial" w:cs="Arial"/>
        </w:rPr>
        <w:t xml:space="preserve"> </w:t>
      </w:r>
      <w:r w:rsidRPr="00103C1F">
        <w:rPr>
          <w:rFonts w:ascii="Arial" w:hAnsi="Arial" w:cs="Arial"/>
        </w:rPr>
        <w:t xml:space="preserve">von der Akzeptanz in der Bevölkerung ab. </w:t>
      </w:r>
      <w:r w:rsidR="00D30354">
        <w:rPr>
          <w:rFonts w:ascii="Arial" w:hAnsi="Arial" w:cs="Arial"/>
        </w:rPr>
        <w:t xml:space="preserve">Auch wenn die beiden </w:t>
      </w:r>
      <w:r w:rsidR="00F95B28">
        <w:rPr>
          <w:rFonts w:ascii="Arial" w:hAnsi="Arial" w:cs="Arial"/>
        </w:rPr>
        <w:t>neuartigen Lebensmittel</w:t>
      </w:r>
      <w:r w:rsidR="00D30354">
        <w:rPr>
          <w:rFonts w:ascii="Arial" w:hAnsi="Arial" w:cs="Arial"/>
        </w:rPr>
        <w:t xml:space="preserve"> – und hier besonders Insekten – schon relativ bekannt sind, </w:t>
      </w:r>
      <w:r w:rsidR="00D30354" w:rsidRPr="00103C1F">
        <w:rPr>
          <w:rFonts w:ascii="Arial" w:hAnsi="Arial" w:cs="Arial"/>
        </w:rPr>
        <w:t xml:space="preserve">empfinden </w:t>
      </w:r>
      <w:r w:rsidR="00D30354">
        <w:rPr>
          <w:rFonts w:ascii="Arial" w:hAnsi="Arial" w:cs="Arial"/>
        </w:rPr>
        <w:t>v</w:t>
      </w:r>
      <w:r w:rsidRPr="00103C1F">
        <w:rPr>
          <w:rFonts w:ascii="Arial" w:hAnsi="Arial" w:cs="Arial"/>
        </w:rPr>
        <w:t xml:space="preserve">iele Menschen noch Angst oder Ekel gegenüber </w:t>
      </w:r>
      <w:r w:rsidR="00F95B28">
        <w:rPr>
          <w:rFonts w:ascii="Arial" w:hAnsi="Arial" w:cs="Arial"/>
        </w:rPr>
        <w:t>ihrem Konsum</w:t>
      </w:r>
      <w:r w:rsidRPr="00103C1F">
        <w:rPr>
          <w:rFonts w:ascii="Arial" w:hAnsi="Arial" w:cs="Arial"/>
        </w:rPr>
        <w:t>. Gründe dafür sind, dass sie nicht genau wissen, wie diese produziert werden und o</w:t>
      </w:r>
      <w:r w:rsidR="002A49A3">
        <w:rPr>
          <w:rFonts w:ascii="Arial" w:hAnsi="Arial" w:cs="Arial"/>
        </w:rPr>
        <w:t>b sie wirklich nachhaltig</w:t>
      </w:r>
      <w:r w:rsidR="00A87884">
        <w:rPr>
          <w:rFonts w:ascii="Arial" w:hAnsi="Arial" w:cs="Arial"/>
        </w:rPr>
        <w:t xml:space="preserve"> und gesund</w:t>
      </w:r>
      <w:r w:rsidR="002A49A3">
        <w:rPr>
          <w:rFonts w:ascii="Arial" w:hAnsi="Arial" w:cs="Arial"/>
        </w:rPr>
        <w:t xml:space="preserve"> sind.</w:t>
      </w:r>
      <w:r w:rsidR="00A87884">
        <w:rPr>
          <w:rFonts w:ascii="Arial" w:hAnsi="Arial" w:cs="Arial"/>
        </w:rPr>
        <w:t xml:space="preserve"> Genau diese Unsicherheiten versucht das Exponat </w:t>
      </w:r>
      <w:r w:rsidR="00E82F18">
        <w:rPr>
          <w:rFonts w:ascii="Arial" w:hAnsi="Arial" w:cs="Arial"/>
        </w:rPr>
        <w:t xml:space="preserve">der Abteilung Biologiedidaktik </w:t>
      </w:r>
      <w:r w:rsidR="00A87884">
        <w:rPr>
          <w:rFonts w:ascii="Arial" w:hAnsi="Arial" w:cs="Arial"/>
        </w:rPr>
        <w:t>gezielt abzubauen</w:t>
      </w:r>
      <w:r w:rsidR="00F95B28">
        <w:rPr>
          <w:rFonts w:ascii="Arial" w:hAnsi="Arial" w:cs="Arial"/>
        </w:rPr>
        <w:t>.</w:t>
      </w:r>
    </w:p>
    <w:p w:rsidR="00103C1F" w:rsidRPr="00854B3E" w:rsidRDefault="002A49A3" w:rsidP="00103C1F">
      <w:pPr>
        <w:pStyle w:val="StandardWeb"/>
        <w:spacing w:line="360" w:lineRule="auto"/>
        <w:rPr>
          <w:rFonts w:ascii="Arial" w:hAnsi="Arial" w:cs="Arial"/>
        </w:rPr>
      </w:pPr>
      <w:r w:rsidRPr="00854B3E">
        <w:rPr>
          <w:rFonts w:ascii="Arial" w:hAnsi="Arial" w:cs="Arial"/>
        </w:rPr>
        <w:t>„</w:t>
      </w:r>
      <w:r w:rsidR="00103C1F" w:rsidRPr="00854B3E">
        <w:rPr>
          <w:rFonts w:ascii="Arial" w:hAnsi="Arial" w:cs="Arial"/>
        </w:rPr>
        <w:t xml:space="preserve">Das Exponat ist aufgeteilt in eine </w:t>
      </w:r>
      <w:r w:rsidR="00A87884" w:rsidRPr="00854B3E">
        <w:rPr>
          <w:rFonts w:ascii="Arial" w:hAnsi="Arial" w:cs="Arial"/>
        </w:rPr>
        <w:t xml:space="preserve">Wandabwicklung </w:t>
      </w:r>
      <w:r w:rsidR="00103C1F" w:rsidRPr="00854B3E">
        <w:rPr>
          <w:rFonts w:ascii="Arial" w:hAnsi="Arial" w:cs="Arial"/>
        </w:rPr>
        <w:t xml:space="preserve">und drei </w:t>
      </w:r>
      <w:r w:rsidR="00A87884" w:rsidRPr="00854B3E">
        <w:rPr>
          <w:rFonts w:ascii="Arial" w:hAnsi="Arial" w:cs="Arial"/>
        </w:rPr>
        <w:t>interaktive Tische</w:t>
      </w:r>
      <w:r w:rsidR="00103C1F" w:rsidRPr="00854B3E">
        <w:rPr>
          <w:rFonts w:ascii="Arial" w:hAnsi="Arial" w:cs="Arial"/>
        </w:rPr>
        <w:t xml:space="preserve">. An der Wand werden die </w:t>
      </w:r>
      <w:r w:rsidR="00F95B28" w:rsidRPr="00854B3E">
        <w:rPr>
          <w:rFonts w:ascii="Arial" w:hAnsi="Arial" w:cs="Arial"/>
        </w:rPr>
        <w:t xml:space="preserve">wichtigsten </w:t>
      </w:r>
      <w:r w:rsidR="00103C1F" w:rsidRPr="00854B3E">
        <w:rPr>
          <w:rFonts w:ascii="Arial" w:hAnsi="Arial" w:cs="Arial"/>
        </w:rPr>
        <w:t xml:space="preserve">Produktionsschritte </w:t>
      </w:r>
      <w:r w:rsidR="00330181" w:rsidRPr="00854B3E">
        <w:rPr>
          <w:rFonts w:ascii="Arial" w:hAnsi="Arial" w:cs="Arial"/>
        </w:rPr>
        <w:t>für einen Burger</w:t>
      </w:r>
      <w:r w:rsidR="00103C1F" w:rsidRPr="00854B3E">
        <w:rPr>
          <w:rFonts w:ascii="Arial" w:hAnsi="Arial" w:cs="Arial"/>
        </w:rPr>
        <w:t xml:space="preserve"> aus Insekten und </w:t>
      </w:r>
      <w:r w:rsidR="00330181" w:rsidRPr="00854B3E">
        <w:rPr>
          <w:rFonts w:ascii="Arial" w:hAnsi="Arial" w:cs="Arial"/>
        </w:rPr>
        <w:t>I</w:t>
      </w:r>
      <w:r w:rsidR="00103C1F" w:rsidRPr="00854B3E">
        <w:rPr>
          <w:rFonts w:ascii="Arial" w:hAnsi="Arial" w:cs="Arial"/>
        </w:rPr>
        <w:t>n-vitro</w:t>
      </w:r>
      <w:r w:rsidR="00330181" w:rsidRPr="00854B3E">
        <w:rPr>
          <w:rFonts w:ascii="Arial" w:hAnsi="Arial" w:cs="Arial"/>
        </w:rPr>
        <w:t>-</w:t>
      </w:r>
      <w:r w:rsidR="00103C1F" w:rsidRPr="00854B3E">
        <w:rPr>
          <w:rFonts w:ascii="Arial" w:hAnsi="Arial" w:cs="Arial"/>
        </w:rPr>
        <w:t>Fleisch dargestellt. An de</w:t>
      </w:r>
      <w:r w:rsidRPr="00854B3E">
        <w:rPr>
          <w:rFonts w:ascii="Arial" w:hAnsi="Arial" w:cs="Arial"/>
        </w:rPr>
        <w:t xml:space="preserve">n </w:t>
      </w:r>
      <w:r w:rsidR="00330181" w:rsidRPr="00854B3E">
        <w:rPr>
          <w:rFonts w:ascii="Arial" w:hAnsi="Arial" w:cs="Arial"/>
        </w:rPr>
        <w:t xml:space="preserve">Tischen </w:t>
      </w:r>
      <w:r w:rsidRPr="00854B3E">
        <w:rPr>
          <w:rFonts w:ascii="Arial" w:hAnsi="Arial" w:cs="Arial"/>
        </w:rPr>
        <w:t>bekommen die Besucher</w:t>
      </w:r>
      <w:r w:rsidR="00103C1F" w:rsidRPr="00854B3E">
        <w:rPr>
          <w:rFonts w:ascii="Arial" w:hAnsi="Arial" w:cs="Arial"/>
        </w:rPr>
        <w:t>innen</w:t>
      </w:r>
      <w:r w:rsidRPr="00854B3E">
        <w:rPr>
          <w:rFonts w:ascii="Arial" w:hAnsi="Arial" w:cs="Arial"/>
        </w:rPr>
        <w:t xml:space="preserve"> und Besucher</w:t>
      </w:r>
      <w:r w:rsidR="00103C1F" w:rsidRPr="00854B3E">
        <w:rPr>
          <w:rFonts w:ascii="Arial" w:hAnsi="Arial" w:cs="Arial"/>
        </w:rPr>
        <w:t xml:space="preserve"> </w:t>
      </w:r>
      <w:r w:rsidR="00E82F18" w:rsidRPr="00854B3E">
        <w:rPr>
          <w:rFonts w:ascii="Arial" w:hAnsi="Arial" w:cs="Arial"/>
        </w:rPr>
        <w:t>vertiefende</w:t>
      </w:r>
      <w:r w:rsidR="00330181" w:rsidRPr="00854B3E">
        <w:rPr>
          <w:rFonts w:ascii="Arial" w:hAnsi="Arial" w:cs="Arial"/>
        </w:rPr>
        <w:t xml:space="preserve"> </w:t>
      </w:r>
      <w:r w:rsidR="00103C1F" w:rsidRPr="00854B3E">
        <w:rPr>
          <w:rFonts w:ascii="Arial" w:hAnsi="Arial" w:cs="Arial"/>
        </w:rPr>
        <w:t>Informationen</w:t>
      </w:r>
      <w:r w:rsidR="00F95B28" w:rsidRPr="00854B3E">
        <w:rPr>
          <w:rFonts w:ascii="Arial" w:hAnsi="Arial" w:cs="Arial"/>
        </w:rPr>
        <w:t xml:space="preserve">, zum Beispiel zur Nachhaltigkeit, Geschichte und Namensgebung von Nahrungsmitteln aus Rindfleisch, Insekten und In-vitro-Fleisch. </w:t>
      </w:r>
      <w:r w:rsidR="00330181" w:rsidRPr="00854B3E">
        <w:rPr>
          <w:rFonts w:ascii="Arial" w:hAnsi="Arial" w:cs="Arial"/>
        </w:rPr>
        <w:t>Zusätzlich</w:t>
      </w:r>
      <w:r w:rsidR="00103C1F" w:rsidRPr="00854B3E">
        <w:rPr>
          <w:rFonts w:ascii="Arial" w:hAnsi="Arial" w:cs="Arial"/>
        </w:rPr>
        <w:t xml:space="preserve"> erhalten </w:t>
      </w:r>
      <w:r w:rsidR="00330181" w:rsidRPr="00854B3E">
        <w:rPr>
          <w:rFonts w:ascii="Arial" w:hAnsi="Arial" w:cs="Arial"/>
        </w:rPr>
        <w:t xml:space="preserve">sie </w:t>
      </w:r>
      <w:r w:rsidR="00103C1F" w:rsidRPr="00854B3E">
        <w:rPr>
          <w:rFonts w:ascii="Arial" w:hAnsi="Arial" w:cs="Arial"/>
        </w:rPr>
        <w:t>die Möglichkeit</w:t>
      </w:r>
      <w:r w:rsidR="00226B82">
        <w:rPr>
          <w:rFonts w:ascii="Arial" w:hAnsi="Arial" w:cs="Arial"/>
        </w:rPr>
        <w:t>,</w:t>
      </w:r>
      <w:r w:rsidR="00103C1F" w:rsidRPr="00854B3E">
        <w:rPr>
          <w:rFonts w:ascii="Arial" w:hAnsi="Arial" w:cs="Arial"/>
        </w:rPr>
        <w:t xml:space="preserve"> </w:t>
      </w:r>
      <w:r w:rsidR="00024186" w:rsidRPr="00854B3E">
        <w:rPr>
          <w:rFonts w:ascii="Arial" w:hAnsi="Arial" w:cs="Arial"/>
        </w:rPr>
        <w:t>über einen Fragebogen herauszufinden</w:t>
      </w:r>
      <w:r w:rsidR="00103C1F" w:rsidRPr="00854B3E">
        <w:rPr>
          <w:rFonts w:ascii="Arial" w:hAnsi="Arial" w:cs="Arial"/>
        </w:rPr>
        <w:t xml:space="preserve">, wie sie </w:t>
      </w:r>
      <w:r w:rsidR="00330181" w:rsidRPr="00854B3E">
        <w:rPr>
          <w:rFonts w:ascii="Arial" w:hAnsi="Arial" w:cs="Arial"/>
        </w:rPr>
        <w:t xml:space="preserve">im psychologischen Sinne </w:t>
      </w:r>
      <w:r w:rsidR="00024186" w:rsidRPr="00854B3E">
        <w:rPr>
          <w:rFonts w:ascii="Arial" w:hAnsi="Arial" w:cs="Arial"/>
        </w:rPr>
        <w:t xml:space="preserve">auf </w:t>
      </w:r>
      <w:r w:rsidR="00330181" w:rsidRPr="00854B3E">
        <w:rPr>
          <w:rFonts w:ascii="Arial" w:hAnsi="Arial" w:cs="Arial"/>
        </w:rPr>
        <w:t xml:space="preserve">neuartige Lebensmittel </w:t>
      </w:r>
      <w:r w:rsidR="00024186" w:rsidRPr="00854B3E">
        <w:rPr>
          <w:rFonts w:ascii="Arial" w:hAnsi="Arial" w:cs="Arial"/>
        </w:rPr>
        <w:t xml:space="preserve">und Rindfleisch </w:t>
      </w:r>
      <w:r w:rsidR="00330181" w:rsidRPr="00854B3E">
        <w:rPr>
          <w:rFonts w:ascii="Arial" w:hAnsi="Arial" w:cs="Arial"/>
        </w:rPr>
        <w:t>reagieren.</w:t>
      </w:r>
      <w:r w:rsidR="00103C1F" w:rsidRPr="00854B3E">
        <w:rPr>
          <w:rFonts w:ascii="Arial" w:hAnsi="Arial" w:cs="Arial"/>
        </w:rPr>
        <w:t xml:space="preserve"> </w:t>
      </w:r>
      <w:r w:rsidR="00330181" w:rsidRPr="00854B3E">
        <w:rPr>
          <w:rFonts w:ascii="Arial" w:hAnsi="Arial" w:cs="Arial"/>
        </w:rPr>
        <w:t xml:space="preserve">Besonders interessant ist, dass die Besucherinnen und Besucher ihre eigene Angst und ihren Ekel gegenüber neuartigen Lebensmitteln mit den Daten von </w:t>
      </w:r>
      <w:r w:rsidR="00103C1F" w:rsidRPr="00854B3E">
        <w:rPr>
          <w:rFonts w:ascii="Arial" w:hAnsi="Arial" w:cs="Arial"/>
        </w:rPr>
        <w:t>deutschlandweite</w:t>
      </w:r>
      <w:r w:rsidR="00330181" w:rsidRPr="00854B3E">
        <w:rPr>
          <w:rFonts w:ascii="Arial" w:hAnsi="Arial" w:cs="Arial"/>
        </w:rPr>
        <w:t>n</w:t>
      </w:r>
      <w:r w:rsidR="00103C1F" w:rsidRPr="00854B3E">
        <w:rPr>
          <w:rFonts w:ascii="Arial" w:hAnsi="Arial" w:cs="Arial"/>
        </w:rPr>
        <w:t xml:space="preserve"> V</w:t>
      </w:r>
      <w:r w:rsidR="00513A03" w:rsidRPr="00854B3E">
        <w:rPr>
          <w:rFonts w:ascii="Arial" w:hAnsi="Arial" w:cs="Arial"/>
        </w:rPr>
        <w:t>ergleichsbefragungen</w:t>
      </w:r>
      <w:r w:rsidR="00330181" w:rsidRPr="00854B3E">
        <w:rPr>
          <w:rFonts w:ascii="Arial" w:hAnsi="Arial" w:cs="Arial"/>
        </w:rPr>
        <w:t>, die wir im Rahmen von Untersuchungen in der Abteilung Biologiedidaktik durchgeführt haben,</w:t>
      </w:r>
      <w:r w:rsidR="00513A03" w:rsidRPr="00854B3E">
        <w:rPr>
          <w:rFonts w:ascii="Arial" w:hAnsi="Arial" w:cs="Arial"/>
        </w:rPr>
        <w:t xml:space="preserve"> </w:t>
      </w:r>
      <w:r w:rsidR="00330181" w:rsidRPr="00854B3E">
        <w:rPr>
          <w:rFonts w:ascii="Arial" w:hAnsi="Arial" w:cs="Arial"/>
        </w:rPr>
        <w:t>vergleichen können</w:t>
      </w:r>
      <w:r w:rsidRPr="00854B3E">
        <w:rPr>
          <w:rFonts w:ascii="Arial" w:hAnsi="Arial" w:cs="Arial"/>
        </w:rPr>
        <w:t>“</w:t>
      </w:r>
      <w:r w:rsidR="00513A03" w:rsidRPr="00854B3E">
        <w:rPr>
          <w:rFonts w:ascii="Arial" w:hAnsi="Arial" w:cs="Arial"/>
        </w:rPr>
        <w:t>, erklärt Eckes den Aufbau des Ausstellungsstückes</w:t>
      </w:r>
      <w:r w:rsidR="00B476B6" w:rsidRPr="00854B3E">
        <w:rPr>
          <w:rFonts w:ascii="Arial" w:hAnsi="Arial" w:cs="Arial"/>
        </w:rPr>
        <w:t>.</w:t>
      </w:r>
    </w:p>
    <w:p w:rsidR="0010488B" w:rsidRPr="00854B3E" w:rsidRDefault="00103C1F" w:rsidP="002A49A3">
      <w:pPr>
        <w:pStyle w:val="StandardWeb"/>
        <w:spacing w:line="360" w:lineRule="auto"/>
        <w:rPr>
          <w:rFonts w:ascii="Arial" w:hAnsi="Arial" w:cs="Arial"/>
        </w:rPr>
      </w:pPr>
      <w:r w:rsidRPr="00854B3E">
        <w:rPr>
          <w:rFonts w:ascii="Arial" w:hAnsi="Arial" w:cs="Arial"/>
        </w:rPr>
        <w:t xml:space="preserve"> </w:t>
      </w:r>
      <w:r w:rsidR="002A49A3" w:rsidRPr="00854B3E">
        <w:rPr>
          <w:rFonts w:ascii="Arial" w:hAnsi="Arial" w:cs="Arial"/>
        </w:rPr>
        <w:t>„</w:t>
      </w:r>
      <w:r w:rsidR="00024186" w:rsidRPr="00854B3E">
        <w:rPr>
          <w:rFonts w:ascii="Arial" w:hAnsi="Arial" w:cs="Arial"/>
        </w:rPr>
        <w:t>Zusätzlich können die Besucherinnen und Besucher testen, welche Strategien sie zur Rationalisierung ihres Fleischkonsums nutzen. Im Prinzip geht es beim Test darum</w:t>
      </w:r>
      <w:r w:rsidR="00616A5B">
        <w:rPr>
          <w:rFonts w:ascii="Arial" w:hAnsi="Arial" w:cs="Arial"/>
        </w:rPr>
        <w:t>,</w:t>
      </w:r>
      <w:r w:rsidR="00024186" w:rsidRPr="00854B3E">
        <w:rPr>
          <w:rFonts w:ascii="Arial" w:hAnsi="Arial" w:cs="Arial"/>
        </w:rPr>
        <w:t xml:space="preserve"> herauszufinden, welche Argumente Menschen nutzen, um das so genannte Fleisch-Paradox aufzulösen, der paradoxen Situation, dass die meisten Fleischesser Tiere eigentlich lieben, sie es aber trotzdem – scheinbar gewissenlos </w:t>
      </w:r>
      <w:r w:rsidR="00E82F18" w:rsidRPr="00854B3E">
        <w:rPr>
          <w:rFonts w:ascii="Arial" w:hAnsi="Arial" w:cs="Arial"/>
        </w:rPr>
        <w:t xml:space="preserve">– </w:t>
      </w:r>
      <w:r w:rsidR="00024186" w:rsidRPr="00854B3E">
        <w:rPr>
          <w:rFonts w:ascii="Arial" w:hAnsi="Arial" w:cs="Arial"/>
        </w:rPr>
        <w:t xml:space="preserve">ertragen können, dass diese getötet werden, um sie anschließend zu verspeisen“, ergänzt </w:t>
      </w:r>
      <w:proofErr w:type="spellStart"/>
      <w:r w:rsidR="00024186" w:rsidRPr="00854B3E">
        <w:rPr>
          <w:rFonts w:ascii="Arial" w:hAnsi="Arial" w:cs="Arial"/>
        </w:rPr>
        <w:t>Fiebelkorn</w:t>
      </w:r>
      <w:proofErr w:type="spellEnd"/>
      <w:r w:rsidR="00024186" w:rsidRPr="00854B3E">
        <w:rPr>
          <w:rFonts w:ascii="Arial" w:hAnsi="Arial" w:cs="Arial"/>
        </w:rPr>
        <w:t>.</w:t>
      </w:r>
    </w:p>
    <w:p w:rsidR="00330311" w:rsidRDefault="00024186" w:rsidP="002A49A3">
      <w:pPr>
        <w:pStyle w:val="StandardWeb"/>
        <w:spacing w:line="360" w:lineRule="auto"/>
        <w:rPr>
          <w:rFonts w:ascii="Arial" w:hAnsi="Arial" w:cs="Arial"/>
        </w:rPr>
      </w:pPr>
      <w:r w:rsidRPr="00854B3E">
        <w:rPr>
          <w:rFonts w:ascii="Arial" w:hAnsi="Arial" w:cs="Arial"/>
        </w:rPr>
        <w:t>„</w:t>
      </w:r>
      <w:r w:rsidR="002A49A3" w:rsidRPr="00854B3E">
        <w:rPr>
          <w:rFonts w:ascii="Arial" w:hAnsi="Arial" w:cs="Arial"/>
        </w:rPr>
        <w:t xml:space="preserve">Wir sind sehr stolz, Teil der Ausstellung auf der MS Wissenschaft zu sein und hoffen, den Besucherinnen und Besuchern ein wenig Angst vor Insekten und In-vitro-Fleisch zu nehmen und damit die Akzeptanz </w:t>
      </w:r>
      <w:r w:rsidR="0010488B" w:rsidRPr="00854B3E">
        <w:rPr>
          <w:rFonts w:ascii="Arial" w:hAnsi="Arial" w:cs="Arial"/>
        </w:rPr>
        <w:t xml:space="preserve">in der deutschen Bevölkerung </w:t>
      </w:r>
      <w:r w:rsidR="00330181" w:rsidRPr="00854B3E">
        <w:rPr>
          <w:rFonts w:ascii="Arial" w:hAnsi="Arial" w:cs="Arial"/>
        </w:rPr>
        <w:t xml:space="preserve">gegenüber </w:t>
      </w:r>
      <w:r w:rsidR="0010488B" w:rsidRPr="00854B3E">
        <w:rPr>
          <w:rFonts w:ascii="Arial" w:hAnsi="Arial" w:cs="Arial"/>
        </w:rPr>
        <w:t xml:space="preserve">den beiden </w:t>
      </w:r>
      <w:r w:rsidR="00330181" w:rsidRPr="00854B3E">
        <w:rPr>
          <w:rFonts w:ascii="Arial" w:hAnsi="Arial" w:cs="Arial"/>
        </w:rPr>
        <w:t xml:space="preserve">neuartigen Lebensmitteln </w:t>
      </w:r>
      <w:r w:rsidR="002A49A3" w:rsidRPr="00854B3E">
        <w:rPr>
          <w:rFonts w:ascii="Arial" w:hAnsi="Arial" w:cs="Arial"/>
        </w:rPr>
        <w:t xml:space="preserve">zu erhöhen“, </w:t>
      </w:r>
      <w:r w:rsidR="00E82F18" w:rsidRPr="00854B3E">
        <w:rPr>
          <w:rFonts w:ascii="Arial" w:hAnsi="Arial" w:cs="Arial"/>
        </w:rPr>
        <w:t xml:space="preserve">sind sich </w:t>
      </w:r>
      <w:r w:rsidR="00956623">
        <w:rPr>
          <w:rFonts w:ascii="Arial" w:hAnsi="Arial" w:cs="Arial"/>
        </w:rPr>
        <w:t>die beiden Wissenschaftler</w:t>
      </w:r>
      <w:r w:rsidR="0010488B" w:rsidRPr="00854B3E">
        <w:rPr>
          <w:rFonts w:ascii="Arial" w:hAnsi="Arial" w:cs="Arial"/>
        </w:rPr>
        <w:t xml:space="preserve"> einig</w:t>
      </w:r>
      <w:r w:rsidR="00E82F18" w:rsidRPr="00854B3E">
        <w:rPr>
          <w:rFonts w:ascii="Arial" w:hAnsi="Arial" w:cs="Arial"/>
        </w:rPr>
        <w:t>.</w:t>
      </w:r>
      <w:r w:rsidR="00956623">
        <w:rPr>
          <w:rFonts w:ascii="Arial" w:hAnsi="Arial" w:cs="Arial"/>
        </w:rPr>
        <w:t xml:space="preserve"> </w:t>
      </w:r>
      <w:r w:rsidR="00330311" w:rsidRPr="00330311">
        <w:rPr>
          <w:rFonts w:ascii="Arial" w:hAnsi="Arial" w:cs="Arial"/>
        </w:rPr>
        <w:t xml:space="preserve">Das Ausstellungsschiff MS Wissenschaft legt 2020 in insgesamt 19 Städten in Deutschland an. </w:t>
      </w:r>
      <w:r w:rsidR="00330181">
        <w:rPr>
          <w:rFonts w:ascii="Arial" w:hAnsi="Arial" w:cs="Arial"/>
        </w:rPr>
        <w:t>Ein digitaler Rundgang durch das Schiff sowie ein Tourplan findet sich unter folgendem Link</w:t>
      </w:r>
      <w:r w:rsidR="00330311" w:rsidRPr="00330311">
        <w:rPr>
          <w:rFonts w:ascii="Arial" w:hAnsi="Arial" w:cs="Arial"/>
        </w:rPr>
        <w:t xml:space="preserve">: </w:t>
      </w:r>
      <w:hyperlink r:id="rId8" w:history="1">
        <w:r w:rsidR="00330181" w:rsidRPr="00493AA6">
          <w:rPr>
            <w:rStyle w:val="Link"/>
            <w:rFonts w:ascii="Arial" w:hAnsi="Arial" w:cs="Arial"/>
          </w:rPr>
          <w:t>https://ms-wissenschaft.de/ausstellung/</w:t>
        </w:r>
      </w:hyperlink>
    </w:p>
    <w:p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C81D40">
        <w:rPr>
          <w:rFonts w:cs="Arial"/>
        </w:rPr>
        <w:t xml:space="preserve">Dr. </w:t>
      </w:r>
      <w:r w:rsidR="00330311">
        <w:rPr>
          <w:rFonts w:cs="Arial"/>
        </w:rPr>
        <w:t xml:space="preserve">Florian </w:t>
      </w:r>
      <w:proofErr w:type="spellStart"/>
      <w:r w:rsidR="00330311">
        <w:rPr>
          <w:rFonts w:cs="Arial"/>
        </w:rPr>
        <w:t>Fiebelkorn</w:t>
      </w:r>
      <w:proofErr w:type="spellEnd"/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:rsidR="00A31CDD" w:rsidRPr="00A30D15" w:rsidRDefault="00330311" w:rsidP="00A31CDD">
      <w:pPr>
        <w:pStyle w:val="KeinLeerraum"/>
        <w:rPr>
          <w:rFonts w:cs="Arial"/>
        </w:rPr>
      </w:pPr>
      <w:r>
        <w:rPr>
          <w:rFonts w:cs="Arial"/>
        </w:rPr>
        <w:t>Abteilung Biologiedidaktik</w:t>
      </w:r>
      <w:r w:rsidR="00FB542B">
        <w:rPr>
          <w:rFonts w:cs="Arial"/>
        </w:rPr>
        <w:br/>
      </w:r>
      <w:r>
        <w:rPr>
          <w:rFonts w:cs="Arial"/>
        </w:rPr>
        <w:t>Barbarastraße 11, 49076</w:t>
      </w:r>
      <w:r w:rsidR="00A31CDD" w:rsidRPr="00A30D15">
        <w:rPr>
          <w:rFonts w:cs="Arial"/>
        </w:rPr>
        <w:t xml:space="preserve"> Osnabrück</w:t>
      </w:r>
    </w:p>
    <w:p w:rsidR="00A31CDD" w:rsidRPr="00A30D15" w:rsidRDefault="00C81D40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</w:t>
      </w:r>
      <w:r w:rsidR="00956623">
        <w:rPr>
          <w:rFonts w:cs="Arial"/>
        </w:rPr>
        <w:t xml:space="preserve">541 969 </w:t>
      </w:r>
      <w:r w:rsidR="00330311">
        <w:rPr>
          <w:rFonts w:cs="Arial"/>
        </w:rPr>
        <w:t>3511</w:t>
      </w:r>
    </w:p>
    <w:p w:rsidR="00330311" w:rsidRPr="00A30D15" w:rsidRDefault="009B39A1" w:rsidP="00330311">
      <w:pPr>
        <w:pStyle w:val="KeinLeerraum"/>
        <w:rPr>
          <w:rFonts w:cs="Arial"/>
        </w:rPr>
      </w:pPr>
      <w:r>
        <w:rPr>
          <w:rFonts w:cs="Arial"/>
        </w:rPr>
        <w:t xml:space="preserve">E-Mail: </w:t>
      </w:r>
      <w:hyperlink r:id="rId9" w:history="1">
        <w:proofErr w:type="spellStart"/>
        <w:r w:rsidR="00330311" w:rsidRPr="00F4020B">
          <w:rPr>
            <w:rStyle w:val="Link"/>
            <w:rFonts w:cs="Arial"/>
          </w:rPr>
          <w:t>florian.fiebelkorn@uni-osnabrueck.de</w:t>
        </w:r>
        <w:proofErr w:type="spellEnd"/>
      </w:hyperlink>
      <w:r w:rsidR="00330311">
        <w:rPr>
          <w:rFonts w:cs="Arial"/>
        </w:rPr>
        <w:br/>
      </w:r>
      <w:r w:rsidR="00330311">
        <w:rPr>
          <w:rFonts w:cs="Arial"/>
        </w:rPr>
        <w:br/>
        <w:t>Dr. Alexander Eckes, Universität Osnabrück</w:t>
      </w:r>
      <w:r w:rsidR="00330311">
        <w:rPr>
          <w:rFonts w:cs="Arial"/>
        </w:rPr>
        <w:br/>
        <w:t>Abteilung Biologiedidaktik</w:t>
      </w:r>
      <w:r w:rsidR="00330311">
        <w:rPr>
          <w:rFonts w:cs="Arial"/>
        </w:rPr>
        <w:br/>
        <w:t>Barbarastraße 11, 49076</w:t>
      </w:r>
      <w:r w:rsidR="00330311" w:rsidRPr="00A30D15">
        <w:rPr>
          <w:rFonts w:cs="Arial"/>
        </w:rPr>
        <w:t xml:space="preserve"> Osnabrück</w:t>
      </w:r>
    </w:p>
    <w:p w:rsidR="00330311" w:rsidRPr="00A30D15" w:rsidRDefault="00956623" w:rsidP="00330311">
      <w:pPr>
        <w:pStyle w:val="KeinLeerraum"/>
        <w:rPr>
          <w:rFonts w:cs="Arial"/>
        </w:rPr>
      </w:pPr>
      <w:r>
        <w:rPr>
          <w:rFonts w:cs="Arial"/>
        </w:rPr>
        <w:t xml:space="preserve">Tel.: +49 541 969 </w:t>
      </w:r>
      <w:r w:rsidR="00330311">
        <w:rPr>
          <w:rFonts w:cs="Arial"/>
        </w:rPr>
        <w:t>7374</w:t>
      </w:r>
    </w:p>
    <w:p w:rsidR="00330181" w:rsidRPr="00C4098B" w:rsidRDefault="00330311" w:rsidP="00330311">
      <w:pPr>
        <w:pStyle w:val="KeinLeerraum"/>
        <w:rPr>
          <w:rFonts w:cs="Arial"/>
        </w:rPr>
      </w:pPr>
      <w:r>
        <w:rPr>
          <w:rFonts w:cs="Arial"/>
        </w:rPr>
        <w:t xml:space="preserve">E-Mail: </w:t>
      </w:r>
      <w:hyperlink r:id="rId10" w:history="1">
        <w:proofErr w:type="spellStart"/>
        <w:r w:rsidRPr="00F4020B">
          <w:rPr>
            <w:rStyle w:val="Link"/>
            <w:rFonts w:cs="Arial"/>
          </w:rPr>
          <w:t>alexander.eckes@uni-osnabrueck.de</w:t>
        </w:r>
        <w:proofErr w:type="spellEnd"/>
      </w:hyperlink>
      <w:bookmarkStart w:id="1" w:name="_GoBack"/>
      <w:bookmarkEnd w:id="1"/>
    </w:p>
    <w:sectPr w:rsidR="00330181" w:rsidRPr="00C4098B" w:rsidSect="00AB76FF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1247" w:right="851" w:bottom="1361" w:left="2398" w:header="567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9C5C" w16cex:dateUtc="2020-08-10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20AC59" w16cid:durableId="22DB9C5C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6B" w:rsidRDefault="00C2266B">
      <w:r>
        <w:separator/>
      </w:r>
    </w:p>
  </w:endnote>
  <w:endnote w:type="continuationSeparator" w:id="0">
    <w:p w:rsidR="00C2266B" w:rsidRDefault="00C2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18" w:rsidRDefault="00E82F18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6B" w:rsidRDefault="00C2266B">
      <w:r>
        <w:separator/>
      </w:r>
    </w:p>
  </w:footnote>
  <w:footnote w:type="continuationSeparator" w:id="0">
    <w:p w:rsidR="00C2266B" w:rsidRDefault="00C2266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18" w:rsidRDefault="00730119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E82F1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2F18">
      <w:rPr>
        <w:rStyle w:val="Seitenzahl"/>
        <w:noProof/>
      </w:rPr>
      <w:t>2</w:t>
    </w:r>
    <w:r>
      <w:rPr>
        <w:rStyle w:val="Seitenzahl"/>
      </w:rPr>
      <w:fldChar w:fldCharType="end"/>
    </w:r>
  </w:p>
  <w:p w:rsidR="00E82F18" w:rsidRDefault="00E82F18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18" w:rsidRDefault="00730119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E82F1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26B82">
      <w:rPr>
        <w:rStyle w:val="Seitenzahl"/>
        <w:noProof/>
      </w:rPr>
      <w:t>2</w:t>
    </w:r>
    <w:r>
      <w:rPr>
        <w:rStyle w:val="Seitenzahl"/>
      </w:rPr>
      <w:fldChar w:fldCharType="end"/>
    </w:r>
  </w:p>
  <w:p w:rsidR="00E82F18" w:rsidRDefault="00E82F18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226B82" w:rsidRPr="00226B82">
        <w:rPr>
          <w:b/>
          <w:bCs/>
          <w:noProof/>
        </w:rPr>
        <w:t>127/2020</w:t>
      </w:r>
      <w:r w:rsidR="00226B82" w:rsidRPr="00226B82">
        <w:rPr>
          <w:b/>
          <w:bCs/>
          <w:noProof/>
        </w:rPr>
        <w:tab/>
        <w:t>10.8.2020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18" w:rsidRDefault="00E82F18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07B75"/>
    <w:rsid w:val="00010E7D"/>
    <w:rsid w:val="0001330D"/>
    <w:rsid w:val="00014D21"/>
    <w:rsid w:val="000218DF"/>
    <w:rsid w:val="00023A7D"/>
    <w:rsid w:val="00024186"/>
    <w:rsid w:val="000349F0"/>
    <w:rsid w:val="000363B7"/>
    <w:rsid w:val="00037AB9"/>
    <w:rsid w:val="00037C4F"/>
    <w:rsid w:val="00040A31"/>
    <w:rsid w:val="000427E7"/>
    <w:rsid w:val="00044724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7A4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E477B"/>
    <w:rsid w:val="000F0C6C"/>
    <w:rsid w:val="000F0EC8"/>
    <w:rsid w:val="000F39B7"/>
    <w:rsid w:val="000F48A3"/>
    <w:rsid w:val="001026C0"/>
    <w:rsid w:val="001032ED"/>
    <w:rsid w:val="00103C1F"/>
    <w:rsid w:val="00103C33"/>
    <w:rsid w:val="00103E97"/>
    <w:rsid w:val="0010488B"/>
    <w:rsid w:val="0010546B"/>
    <w:rsid w:val="00110970"/>
    <w:rsid w:val="001110AD"/>
    <w:rsid w:val="00116D10"/>
    <w:rsid w:val="00121456"/>
    <w:rsid w:val="00125F83"/>
    <w:rsid w:val="001350DD"/>
    <w:rsid w:val="00136A32"/>
    <w:rsid w:val="00137E14"/>
    <w:rsid w:val="00143217"/>
    <w:rsid w:val="00143991"/>
    <w:rsid w:val="00144950"/>
    <w:rsid w:val="001464D9"/>
    <w:rsid w:val="00155909"/>
    <w:rsid w:val="001566B5"/>
    <w:rsid w:val="00162681"/>
    <w:rsid w:val="00164432"/>
    <w:rsid w:val="00165866"/>
    <w:rsid w:val="00182513"/>
    <w:rsid w:val="00185672"/>
    <w:rsid w:val="00185F51"/>
    <w:rsid w:val="00192413"/>
    <w:rsid w:val="00192A0C"/>
    <w:rsid w:val="00193A38"/>
    <w:rsid w:val="00193E74"/>
    <w:rsid w:val="0019658E"/>
    <w:rsid w:val="00196F1A"/>
    <w:rsid w:val="001B041F"/>
    <w:rsid w:val="001B3E82"/>
    <w:rsid w:val="001C1082"/>
    <w:rsid w:val="001C1918"/>
    <w:rsid w:val="001C5022"/>
    <w:rsid w:val="001C7287"/>
    <w:rsid w:val="001D09E2"/>
    <w:rsid w:val="001D3013"/>
    <w:rsid w:val="001D37DB"/>
    <w:rsid w:val="001D5504"/>
    <w:rsid w:val="001E3D15"/>
    <w:rsid w:val="001E7145"/>
    <w:rsid w:val="001F1906"/>
    <w:rsid w:val="001F304B"/>
    <w:rsid w:val="001F4B97"/>
    <w:rsid w:val="001F5F2D"/>
    <w:rsid w:val="001F6A4D"/>
    <w:rsid w:val="001F77B9"/>
    <w:rsid w:val="00203EEF"/>
    <w:rsid w:val="00204FEB"/>
    <w:rsid w:val="00211F27"/>
    <w:rsid w:val="00213CE6"/>
    <w:rsid w:val="002261C0"/>
    <w:rsid w:val="00226B82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2F93"/>
    <w:rsid w:val="0026402E"/>
    <w:rsid w:val="0026766E"/>
    <w:rsid w:val="00267D5F"/>
    <w:rsid w:val="002706D8"/>
    <w:rsid w:val="00272744"/>
    <w:rsid w:val="00273592"/>
    <w:rsid w:val="00276C33"/>
    <w:rsid w:val="00281DDF"/>
    <w:rsid w:val="00282FFD"/>
    <w:rsid w:val="002839AB"/>
    <w:rsid w:val="002873ED"/>
    <w:rsid w:val="00291E5A"/>
    <w:rsid w:val="00293950"/>
    <w:rsid w:val="00293C4B"/>
    <w:rsid w:val="002A0D6C"/>
    <w:rsid w:val="002A2674"/>
    <w:rsid w:val="002A49A3"/>
    <w:rsid w:val="002A526D"/>
    <w:rsid w:val="002A5581"/>
    <w:rsid w:val="002B5DA5"/>
    <w:rsid w:val="002C2B05"/>
    <w:rsid w:val="002D1522"/>
    <w:rsid w:val="002D3C79"/>
    <w:rsid w:val="002D6264"/>
    <w:rsid w:val="002E2FCD"/>
    <w:rsid w:val="002E6B9F"/>
    <w:rsid w:val="002F5833"/>
    <w:rsid w:val="003013FD"/>
    <w:rsid w:val="0030210B"/>
    <w:rsid w:val="003076F7"/>
    <w:rsid w:val="00317A55"/>
    <w:rsid w:val="00317EF2"/>
    <w:rsid w:val="00330030"/>
    <w:rsid w:val="00330181"/>
    <w:rsid w:val="00330311"/>
    <w:rsid w:val="00330D15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1C59"/>
    <w:rsid w:val="003C647B"/>
    <w:rsid w:val="003C6712"/>
    <w:rsid w:val="003C6839"/>
    <w:rsid w:val="003C7CDF"/>
    <w:rsid w:val="003D1C1F"/>
    <w:rsid w:val="003D3E9A"/>
    <w:rsid w:val="003E2B24"/>
    <w:rsid w:val="003E52C8"/>
    <w:rsid w:val="003F2238"/>
    <w:rsid w:val="00400038"/>
    <w:rsid w:val="00404737"/>
    <w:rsid w:val="004049B9"/>
    <w:rsid w:val="00410857"/>
    <w:rsid w:val="00410ABB"/>
    <w:rsid w:val="00413293"/>
    <w:rsid w:val="0042314C"/>
    <w:rsid w:val="0042624A"/>
    <w:rsid w:val="00426E50"/>
    <w:rsid w:val="00434BDE"/>
    <w:rsid w:val="00435039"/>
    <w:rsid w:val="0044335E"/>
    <w:rsid w:val="00443D4A"/>
    <w:rsid w:val="004454B9"/>
    <w:rsid w:val="00450668"/>
    <w:rsid w:val="004509AA"/>
    <w:rsid w:val="00454492"/>
    <w:rsid w:val="00456B35"/>
    <w:rsid w:val="00457A38"/>
    <w:rsid w:val="00457B79"/>
    <w:rsid w:val="00461BA8"/>
    <w:rsid w:val="00464C49"/>
    <w:rsid w:val="004653D7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2994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02FB0"/>
    <w:rsid w:val="00505FA9"/>
    <w:rsid w:val="00513A03"/>
    <w:rsid w:val="00515353"/>
    <w:rsid w:val="00533454"/>
    <w:rsid w:val="0053353C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38B9"/>
    <w:rsid w:val="005660BE"/>
    <w:rsid w:val="0056716B"/>
    <w:rsid w:val="00573EC7"/>
    <w:rsid w:val="00574CE1"/>
    <w:rsid w:val="005761D0"/>
    <w:rsid w:val="00577274"/>
    <w:rsid w:val="00582D34"/>
    <w:rsid w:val="0058533F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4F43"/>
    <w:rsid w:val="006062EC"/>
    <w:rsid w:val="00607E15"/>
    <w:rsid w:val="00611346"/>
    <w:rsid w:val="006129E6"/>
    <w:rsid w:val="0061417A"/>
    <w:rsid w:val="0061664E"/>
    <w:rsid w:val="00616A5B"/>
    <w:rsid w:val="00620443"/>
    <w:rsid w:val="00620603"/>
    <w:rsid w:val="00621D99"/>
    <w:rsid w:val="00624476"/>
    <w:rsid w:val="00624B2A"/>
    <w:rsid w:val="006263E6"/>
    <w:rsid w:val="00630C13"/>
    <w:rsid w:val="00631CE9"/>
    <w:rsid w:val="00632976"/>
    <w:rsid w:val="00633450"/>
    <w:rsid w:val="006361D2"/>
    <w:rsid w:val="0063723D"/>
    <w:rsid w:val="00641FD3"/>
    <w:rsid w:val="006423D2"/>
    <w:rsid w:val="00646993"/>
    <w:rsid w:val="00651A8B"/>
    <w:rsid w:val="00654B9A"/>
    <w:rsid w:val="00654C8B"/>
    <w:rsid w:val="0066080F"/>
    <w:rsid w:val="006642AE"/>
    <w:rsid w:val="00672A8A"/>
    <w:rsid w:val="006759E5"/>
    <w:rsid w:val="00677A73"/>
    <w:rsid w:val="006805A4"/>
    <w:rsid w:val="0068157E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C6BCE"/>
    <w:rsid w:val="006D03DF"/>
    <w:rsid w:val="006D06D5"/>
    <w:rsid w:val="006D2C0E"/>
    <w:rsid w:val="006D3DBE"/>
    <w:rsid w:val="006D3FCD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16A85"/>
    <w:rsid w:val="00716C96"/>
    <w:rsid w:val="00720EBA"/>
    <w:rsid w:val="007219C9"/>
    <w:rsid w:val="007227A3"/>
    <w:rsid w:val="0072394E"/>
    <w:rsid w:val="00723AD3"/>
    <w:rsid w:val="0072490A"/>
    <w:rsid w:val="00725466"/>
    <w:rsid w:val="00730119"/>
    <w:rsid w:val="007323C0"/>
    <w:rsid w:val="00733B8F"/>
    <w:rsid w:val="00735399"/>
    <w:rsid w:val="00736910"/>
    <w:rsid w:val="00736A70"/>
    <w:rsid w:val="00740846"/>
    <w:rsid w:val="00746B34"/>
    <w:rsid w:val="00747ADC"/>
    <w:rsid w:val="007504E7"/>
    <w:rsid w:val="00752C2F"/>
    <w:rsid w:val="007574DE"/>
    <w:rsid w:val="0076009B"/>
    <w:rsid w:val="00764215"/>
    <w:rsid w:val="007701E0"/>
    <w:rsid w:val="0077596A"/>
    <w:rsid w:val="007808D2"/>
    <w:rsid w:val="00784476"/>
    <w:rsid w:val="00794CF0"/>
    <w:rsid w:val="007A5E89"/>
    <w:rsid w:val="007B176B"/>
    <w:rsid w:val="007B5FA5"/>
    <w:rsid w:val="007C7E4E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3F44"/>
    <w:rsid w:val="00825B4D"/>
    <w:rsid w:val="00832C05"/>
    <w:rsid w:val="008355A3"/>
    <w:rsid w:val="00844128"/>
    <w:rsid w:val="00850B89"/>
    <w:rsid w:val="008511CF"/>
    <w:rsid w:val="008531EC"/>
    <w:rsid w:val="00854B3E"/>
    <w:rsid w:val="008659E9"/>
    <w:rsid w:val="00872B66"/>
    <w:rsid w:val="00874A2C"/>
    <w:rsid w:val="00875482"/>
    <w:rsid w:val="00877FDF"/>
    <w:rsid w:val="00880397"/>
    <w:rsid w:val="008844E6"/>
    <w:rsid w:val="00886A15"/>
    <w:rsid w:val="0088747F"/>
    <w:rsid w:val="00892E4B"/>
    <w:rsid w:val="00893701"/>
    <w:rsid w:val="00894FED"/>
    <w:rsid w:val="00895E1D"/>
    <w:rsid w:val="008A2C8B"/>
    <w:rsid w:val="008A397A"/>
    <w:rsid w:val="008A4C68"/>
    <w:rsid w:val="008A61B5"/>
    <w:rsid w:val="008A6678"/>
    <w:rsid w:val="008B2935"/>
    <w:rsid w:val="008B5325"/>
    <w:rsid w:val="008B61C7"/>
    <w:rsid w:val="008C0B1F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56623"/>
    <w:rsid w:val="009603A6"/>
    <w:rsid w:val="009820B9"/>
    <w:rsid w:val="0098251C"/>
    <w:rsid w:val="00985C72"/>
    <w:rsid w:val="00986139"/>
    <w:rsid w:val="00990860"/>
    <w:rsid w:val="009921AD"/>
    <w:rsid w:val="00992B1A"/>
    <w:rsid w:val="00993AE8"/>
    <w:rsid w:val="00995E93"/>
    <w:rsid w:val="00996AA9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31F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3147"/>
    <w:rsid w:val="00A67B47"/>
    <w:rsid w:val="00A67D25"/>
    <w:rsid w:val="00A7304C"/>
    <w:rsid w:val="00A734A3"/>
    <w:rsid w:val="00A809B5"/>
    <w:rsid w:val="00A815AB"/>
    <w:rsid w:val="00A8716A"/>
    <w:rsid w:val="00A87884"/>
    <w:rsid w:val="00A91674"/>
    <w:rsid w:val="00A919BA"/>
    <w:rsid w:val="00A9501E"/>
    <w:rsid w:val="00A95429"/>
    <w:rsid w:val="00A976E7"/>
    <w:rsid w:val="00A97B6B"/>
    <w:rsid w:val="00AA174C"/>
    <w:rsid w:val="00AB109C"/>
    <w:rsid w:val="00AB2551"/>
    <w:rsid w:val="00AB3496"/>
    <w:rsid w:val="00AB6130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6F22"/>
    <w:rsid w:val="00AF7137"/>
    <w:rsid w:val="00B0252E"/>
    <w:rsid w:val="00B05863"/>
    <w:rsid w:val="00B06BEE"/>
    <w:rsid w:val="00B07B89"/>
    <w:rsid w:val="00B106C5"/>
    <w:rsid w:val="00B10E4C"/>
    <w:rsid w:val="00B1399F"/>
    <w:rsid w:val="00B14AF8"/>
    <w:rsid w:val="00B1538E"/>
    <w:rsid w:val="00B224B0"/>
    <w:rsid w:val="00B24730"/>
    <w:rsid w:val="00B30AAB"/>
    <w:rsid w:val="00B316F2"/>
    <w:rsid w:val="00B33D31"/>
    <w:rsid w:val="00B34AEE"/>
    <w:rsid w:val="00B368B5"/>
    <w:rsid w:val="00B41F73"/>
    <w:rsid w:val="00B45C5E"/>
    <w:rsid w:val="00B476B6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2D54"/>
    <w:rsid w:val="00BF447B"/>
    <w:rsid w:val="00C04CC1"/>
    <w:rsid w:val="00C0573E"/>
    <w:rsid w:val="00C12083"/>
    <w:rsid w:val="00C12D31"/>
    <w:rsid w:val="00C173F6"/>
    <w:rsid w:val="00C175B5"/>
    <w:rsid w:val="00C2266B"/>
    <w:rsid w:val="00C24A05"/>
    <w:rsid w:val="00C2621F"/>
    <w:rsid w:val="00C31679"/>
    <w:rsid w:val="00C322D8"/>
    <w:rsid w:val="00C4098B"/>
    <w:rsid w:val="00C41BE4"/>
    <w:rsid w:val="00C41F33"/>
    <w:rsid w:val="00C541A9"/>
    <w:rsid w:val="00C57FB5"/>
    <w:rsid w:val="00C606A2"/>
    <w:rsid w:val="00C630A9"/>
    <w:rsid w:val="00C640A5"/>
    <w:rsid w:val="00C73778"/>
    <w:rsid w:val="00C74506"/>
    <w:rsid w:val="00C772E6"/>
    <w:rsid w:val="00C8115C"/>
    <w:rsid w:val="00C81403"/>
    <w:rsid w:val="00C81D40"/>
    <w:rsid w:val="00C825A7"/>
    <w:rsid w:val="00C833DB"/>
    <w:rsid w:val="00C84DAA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63AB"/>
    <w:rsid w:val="00CF7FB9"/>
    <w:rsid w:val="00D00747"/>
    <w:rsid w:val="00D01986"/>
    <w:rsid w:val="00D124D1"/>
    <w:rsid w:val="00D12A18"/>
    <w:rsid w:val="00D135C7"/>
    <w:rsid w:val="00D16D9A"/>
    <w:rsid w:val="00D20C4B"/>
    <w:rsid w:val="00D20DB1"/>
    <w:rsid w:val="00D23729"/>
    <w:rsid w:val="00D24AFF"/>
    <w:rsid w:val="00D25740"/>
    <w:rsid w:val="00D27976"/>
    <w:rsid w:val="00D30354"/>
    <w:rsid w:val="00D37AE5"/>
    <w:rsid w:val="00D415BC"/>
    <w:rsid w:val="00D463B0"/>
    <w:rsid w:val="00D46CDB"/>
    <w:rsid w:val="00D517C8"/>
    <w:rsid w:val="00D51BCC"/>
    <w:rsid w:val="00D56382"/>
    <w:rsid w:val="00D5665A"/>
    <w:rsid w:val="00D806E6"/>
    <w:rsid w:val="00D80D01"/>
    <w:rsid w:val="00D8112D"/>
    <w:rsid w:val="00D84FF9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26EFA"/>
    <w:rsid w:val="00E30D47"/>
    <w:rsid w:val="00E42D15"/>
    <w:rsid w:val="00E43092"/>
    <w:rsid w:val="00E505BB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2BA8"/>
    <w:rsid w:val="00E779DC"/>
    <w:rsid w:val="00E81AAD"/>
    <w:rsid w:val="00E81B10"/>
    <w:rsid w:val="00E821BA"/>
    <w:rsid w:val="00E82890"/>
    <w:rsid w:val="00E82F18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0D64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544A"/>
    <w:rsid w:val="00F36ED9"/>
    <w:rsid w:val="00F4246A"/>
    <w:rsid w:val="00F51255"/>
    <w:rsid w:val="00F54CEB"/>
    <w:rsid w:val="00F562AD"/>
    <w:rsid w:val="00F57164"/>
    <w:rsid w:val="00F57BE6"/>
    <w:rsid w:val="00F6276F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95B28"/>
    <w:rsid w:val="00FA0894"/>
    <w:rsid w:val="00FA16C2"/>
    <w:rsid w:val="00FA6979"/>
    <w:rsid w:val="00FA6DC5"/>
    <w:rsid w:val="00FB0300"/>
    <w:rsid w:val="00FB1C00"/>
    <w:rsid w:val="00FB542B"/>
    <w:rsid w:val="00FC5575"/>
    <w:rsid w:val="00FC6BA3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uiPriority w:val="99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3301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8/08/relationships/commentsExtensible" Target="commentsExtensible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s-wissenschaft.de/ausstellung/" TargetMode="External"/><Relationship Id="rId9" Type="http://schemas.openxmlformats.org/officeDocument/2006/relationships/hyperlink" Target="mailto:florian.fiebelkorn@uni-osnabrueck.de" TargetMode="External"/><Relationship Id="rId10" Type="http://schemas.openxmlformats.org/officeDocument/2006/relationships/hyperlink" Target="mailto:alexander.eckes@uni-osnabrueck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136F-583D-1F4E-8AEC-5063803C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4102</Characters>
  <Application>Microsoft Macintosh Word</Application>
  <DocSecurity>0</DocSecurity>
  <Lines>34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Oliver Schmidt</cp:lastModifiedBy>
  <cp:revision>4</cp:revision>
  <cp:lastPrinted>2020-08-10T09:05:00Z</cp:lastPrinted>
  <dcterms:created xsi:type="dcterms:W3CDTF">2020-08-10T09:04:00Z</dcterms:created>
  <dcterms:modified xsi:type="dcterms:W3CDTF">2020-08-10T09:09:00Z</dcterms:modified>
</cp:coreProperties>
</file>