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4892" w14:textId="7D08E56F" w:rsidR="00C44433" w:rsidRPr="009B653E" w:rsidRDefault="0014058C" w:rsidP="008428E5">
      <w:pPr>
        <w:pStyle w:val="StandardWeb"/>
        <w:jc w:val="both"/>
        <w:rPr>
          <w:rFonts w:ascii="Arial" w:hAnsi="Arial" w:cs="Arial"/>
          <w:b/>
          <w:bCs/>
        </w:rPr>
      </w:pPr>
      <w:r w:rsidRPr="009B653E">
        <w:rPr>
          <w:rFonts w:ascii="Arial" w:hAnsi="Arial" w:cs="Arial"/>
          <w:b/>
          <w:bCs/>
        </w:rPr>
        <w:t>Neue</w:t>
      </w:r>
      <w:r w:rsidR="002D4814" w:rsidRPr="009B653E">
        <w:rPr>
          <w:rFonts w:ascii="Arial" w:hAnsi="Arial" w:cs="Arial"/>
          <w:b/>
          <w:bCs/>
        </w:rPr>
        <w:t xml:space="preserve"> </w:t>
      </w:r>
      <w:r w:rsidR="006C78A4">
        <w:rPr>
          <w:rFonts w:ascii="Arial" w:hAnsi="Arial" w:cs="Arial"/>
          <w:b/>
          <w:bCs/>
        </w:rPr>
        <w:t>Junior-</w:t>
      </w:r>
      <w:r w:rsidR="002D4814" w:rsidRPr="009B653E">
        <w:rPr>
          <w:rFonts w:ascii="Arial" w:hAnsi="Arial" w:cs="Arial"/>
          <w:b/>
          <w:bCs/>
        </w:rPr>
        <w:t>Professor</w:t>
      </w:r>
      <w:r w:rsidR="006C78A4">
        <w:rPr>
          <w:rFonts w:ascii="Arial" w:hAnsi="Arial" w:cs="Arial"/>
          <w:b/>
          <w:bCs/>
        </w:rPr>
        <w:t>in</w:t>
      </w:r>
      <w:r w:rsidR="002D4814" w:rsidRPr="009B653E">
        <w:rPr>
          <w:rFonts w:ascii="Arial" w:hAnsi="Arial" w:cs="Arial"/>
          <w:b/>
          <w:bCs/>
        </w:rPr>
        <w:t xml:space="preserve"> für </w:t>
      </w:r>
      <w:r w:rsidR="006C78A4">
        <w:rPr>
          <w:rFonts w:ascii="Arial" w:hAnsi="Arial" w:cs="Arial"/>
          <w:b/>
          <w:bCs/>
        </w:rPr>
        <w:t>Organische Chemie – Bioorganische Chemie</w:t>
      </w:r>
      <w:r w:rsidR="002D4814" w:rsidRPr="009B653E">
        <w:rPr>
          <w:rFonts w:ascii="Arial" w:hAnsi="Arial" w:cs="Arial"/>
          <w:b/>
          <w:bCs/>
        </w:rPr>
        <w:t xml:space="preserve"> an der Universität Koblenz</w:t>
      </w:r>
    </w:p>
    <w:p w14:paraId="3D05636A" w14:textId="596EE07F" w:rsidR="006C78A4" w:rsidRDefault="006C78A4" w:rsidP="006C78A4">
      <w:pPr>
        <w:pStyle w:val="StandardWeb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JProf</w:t>
      </w:r>
      <w:proofErr w:type="spellEnd"/>
      <w:r>
        <w:rPr>
          <w:rFonts w:ascii="Arial" w:hAnsi="Arial" w:cs="Arial"/>
        </w:rPr>
        <w:t>. Dr. Marie</w:t>
      </w:r>
      <w:r w:rsidR="003673B2">
        <w:rPr>
          <w:rFonts w:ascii="Arial" w:hAnsi="Arial" w:cs="Arial"/>
        </w:rPr>
        <w:t>-Therese</w:t>
      </w:r>
      <w:r>
        <w:rPr>
          <w:rFonts w:ascii="Arial" w:hAnsi="Arial" w:cs="Arial"/>
        </w:rPr>
        <w:t xml:space="preserve"> Hopp hat zum 1. April 2023 </w:t>
      </w:r>
      <w:r w:rsidR="009B653E" w:rsidRPr="009B653E">
        <w:rPr>
          <w:rFonts w:ascii="Arial" w:hAnsi="Arial" w:cs="Arial"/>
        </w:rPr>
        <w:t xml:space="preserve">die Professur für </w:t>
      </w:r>
      <w:r>
        <w:rPr>
          <w:rFonts w:ascii="Arial" w:hAnsi="Arial" w:cs="Arial"/>
        </w:rPr>
        <w:t>Organische</w:t>
      </w:r>
      <w:r w:rsidR="009B653E" w:rsidRPr="009B653E">
        <w:rPr>
          <w:rFonts w:ascii="Arial" w:hAnsi="Arial" w:cs="Arial"/>
        </w:rPr>
        <w:t xml:space="preserve"> Chemie </w:t>
      </w:r>
      <w:r>
        <w:rPr>
          <w:rFonts w:ascii="Arial" w:hAnsi="Arial" w:cs="Arial"/>
        </w:rPr>
        <w:t xml:space="preserve">– Bioorganische Chemie </w:t>
      </w:r>
      <w:r w:rsidR="009B653E" w:rsidRPr="009B653E">
        <w:rPr>
          <w:rFonts w:ascii="Arial" w:hAnsi="Arial" w:cs="Arial"/>
        </w:rPr>
        <w:t>an d</w:t>
      </w:r>
      <w:r>
        <w:rPr>
          <w:rFonts w:ascii="Arial" w:hAnsi="Arial" w:cs="Arial"/>
        </w:rPr>
        <w:t>er</w:t>
      </w:r>
      <w:r w:rsidR="009B653E" w:rsidRPr="009B653E">
        <w:rPr>
          <w:rFonts w:ascii="Arial" w:hAnsi="Arial" w:cs="Arial"/>
        </w:rPr>
        <w:t xml:space="preserve"> Universität Koblenz </w:t>
      </w:r>
      <w:r>
        <w:rPr>
          <w:rFonts w:ascii="Arial" w:hAnsi="Arial" w:cs="Arial"/>
        </w:rPr>
        <w:t>übernommen</w:t>
      </w:r>
      <w:r w:rsidR="009B653E" w:rsidRPr="009B653E">
        <w:rPr>
          <w:rFonts w:ascii="Arial" w:hAnsi="Arial" w:cs="Arial"/>
        </w:rPr>
        <w:t>.</w:t>
      </w:r>
    </w:p>
    <w:p w14:paraId="5EAC685C" w14:textId="42254EA3" w:rsidR="006C78A4" w:rsidRPr="006C78A4" w:rsidRDefault="006C78A4" w:rsidP="006C78A4">
      <w:pPr>
        <w:pStyle w:val="StandardWeb"/>
        <w:jc w:val="both"/>
        <w:rPr>
          <w:rFonts w:ascii="Arial" w:hAnsi="Arial" w:cs="Arial"/>
        </w:rPr>
      </w:pPr>
      <w:r w:rsidRPr="006C78A4">
        <w:rPr>
          <w:rFonts w:ascii="Arial" w:hAnsi="Arial" w:cs="Arial"/>
          <w:color w:val="000000"/>
        </w:rPr>
        <w:t>Der</w:t>
      </w:r>
      <w:r w:rsidR="005E3EB2">
        <w:rPr>
          <w:rFonts w:ascii="Arial" w:hAnsi="Arial" w:cs="Arial"/>
          <w:color w:val="000000"/>
        </w:rPr>
        <w:t xml:space="preserve"> an der Universität Koblenz neu geschaffene</w:t>
      </w:r>
      <w:r w:rsidRPr="006C78A4">
        <w:rPr>
          <w:rFonts w:ascii="Arial" w:hAnsi="Arial" w:cs="Arial"/>
          <w:color w:val="000000"/>
        </w:rPr>
        <w:t xml:space="preserve"> Forschungsbereich der Bioorganischen Chemie</w:t>
      </w:r>
      <w:r>
        <w:rPr>
          <w:rFonts w:ascii="Arial" w:hAnsi="Arial" w:cs="Arial"/>
          <w:color w:val="000000"/>
        </w:rPr>
        <w:t xml:space="preserve"> </w:t>
      </w:r>
      <w:r w:rsidRPr="006C78A4">
        <w:rPr>
          <w:rFonts w:ascii="Arial" w:hAnsi="Arial" w:cs="Arial"/>
          <w:color w:val="000000"/>
        </w:rPr>
        <w:t xml:space="preserve">stellt den Grenzbereich zwischen der Organischen Chemie und der Biochemie dar. </w:t>
      </w:r>
      <w:r>
        <w:rPr>
          <w:rFonts w:ascii="Arial" w:hAnsi="Arial" w:cs="Arial"/>
          <w:color w:val="000000"/>
        </w:rPr>
        <w:t>Hier steht</w:t>
      </w:r>
      <w:r w:rsidRPr="006C78A4">
        <w:rPr>
          <w:rFonts w:ascii="Arial" w:hAnsi="Arial" w:cs="Arial"/>
          <w:color w:val="000000"/>
        </w:rPr>
        <w:t xml:space="preserve"> unter anderem die organische Synthese von Biomolekülen zur Erforschung von Fragenstellungen mit biologischer und/oder physiologischer Relevanz im Fokus. </w:t>
      </w:r>
    </w:p>
    <w:p w14:paraId="161FC1C6" w14:textId="42DC4FDB" w:rsidR="006C78A4" w:rsidRPr="006C78A4" w:rsidRDefault="006C78A4" w:rsidP="006C78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Passend dazu beschäftig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t sich die </w:t>
      </w:r>
      <w:r w:rsidR="007620A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30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-jährige 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aktuell mit der Erforschung der molekularen Ursache von Hämolyse-assoziierten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Blut-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Gerinnungsstörungen, wie sie beispielsweise als Folge von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Blut-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Transfusionen oder bei hämolytischen Erkrankungen wie der Sichelzellanämie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auftreten können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In den dazugehörigen, durch die Deutsche Forschungsgemeinschaft (DFG) und die Gesellschaft für Thrombose- und </w:t>
      </w:r>
      <w:proofErr w:type="spellStart"/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Hämostaseforschung</w:t>
      </w:r>
      <w:proofErr w:type="spellEnd"/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(GTH) geförderten Projekten wird die Interaktion des Moleküls „Häm“ mit Biomolekülen wie Peptiden und Proteinen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insbesondere Gerinnungsproteinen, sowie Blutzellen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wie zum Beispiel T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hrombozyten 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untersucht. Im Zentrum dieser Untersuchungen steht die organische Synthese von Protein-abgeleiteten Oligo- und Polypeptiden, die anschließend über verschiedene bioanalytische Methoden gereinigt und charakterisiert werden. Die Analyse von Protein/Peptid-Ligand-Wechselwirkungen erfolgt schließlich über verschiedene biophysikalische Methoden sowie Techniken der klinischen Chemie und Diagnostik.</w:t>
      </w:r>
    </w:p>
    <w:p w14:paraId="5B598A57" w14:textId="72CD95B7" w:rsidR="006C78A4" w:rsidRPr="006C78A4" w:rsidRDefault="007A7B9E" w:rsidP="006C78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Künftig</w:t>
      </w:r>
      <w:r w:rsidR="006C78A4"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möchte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sich Hopp</w:t>
      </w:r>
      <w:r w:rsidR="006C78A4"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darüber hinaus mit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</w:t>
      </w:r>
      <w:r w:rsidR="006C78A4"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er Expertise im Bereich der Peptidchemie und Bioanalytik in den Profilbereich Wasser bzw. die Forschungsinitiative „Indirekte Effekte anthropogener Stressoren in Ökosystemen“ des Fachbereichs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Mathematik / Naturwissenschaften</w:t>
      </w:r>
      <w:r w:rsidR="006C78A4"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der Universität Koblenz </w:t>
      </w:r>
      <w:r w:rsidR="006C78A4"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integrieren und eigene, neue Ansätze einbringen sowie initiieren. </w:t>
      </w:r>
    </w:p>
    <w:p w14:paraId="3BC04B22" w14:textId="0731FBD3" w:rsidR="006C78A4" w:rsidRPr="006C78A4" w:rsidRDefault="006C78A4" w:rsidP="006C78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Durch die enge Verknüpfung von Forschung und Lehre 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will die gebürtige Kölnerin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5E3E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im einen oder anderen 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Studierende den Forschergeist wecken. In 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er Lehre stell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 sie</w:t>
      </w:r>
      <w:r w:rsidR="005E3E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daher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, wo möglich, den Bezug zu aktuellen Forschungsergebnissen und Fragestellungen her. Mit dieser Art der forschungsorientierten Lehre möc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hte Hopp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5E3E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auch 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eine Sensibilisierung und Förderung einer kompetent-kritischen, wissenschaftlichen Haltung der Studierenden gegenüber aktuellen, wissenschaftlichen Fragestellungen ermöglichen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 Die</w:t>
      </w:r>
      <w:r w:rsidR="005E3E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soll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gleichzeitig den nachhaltigen Lernprozess unterstütz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en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 </w:t>
      </w:r>
    </w:p>
    <w:p w14:paraId="6DF0B839" w14:textId="2C469BEE" w:rsidR="006C78A4" w:rsidRPr="006C78A4" w:rsidRDefault="006C78A4" w:rsidP="006C78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ie Weiterentwicklung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der neuen Universität 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sieht die Chemikerin als 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eine große Chance für alle Beteiligten und für das Forschungsprofil der Universität Koblenz 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urch 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ihren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Forschungsbereich der Bioorganischen Chemie 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will sie 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einen Beitrag zur Stärkung und zum Ausbau der Forschungsaktivitäten und Schwerpunktbildung des Fachbereichs 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Mathematik / Naturwissenschaften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leisten und 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eng 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mit den anderen Institutsmitgliedern und regionalen Institutionen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zusammenarbeiten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Darüber hinaus 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versucht Hopp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durch die Fortführung </w:t>
      </w:r>
      <w:r w:rsidR="007A7B9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er internationalen Kooperationen und die Beteiligung an Fachkongressen einen Beitrag zur Erhöhung der Sichtbarkeit der neuen Universität Koblenz zu leisten. </w:t>
      </w:r>
    </w:p>
    <w:p w14:paraId="074D323E" w14:textId="77777777" w:rsidR="006C78A4" w:rsidRDefault="006C78A4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50E0F641" w14:textId="117AD7C0" w:rsidR="002560A2" w:rsidRDefault="001C6642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1C6642">
        <w:rPr>
          <w:rFonts w:ascii="Arial" w:hAnsi="Arial" w:cs="Arial"/>
          <w:b/>
          <w:color w:val="222222"/>
          <w:sz w:val="24"/>
          <w:szCs w:val="24"/>
        </w:rPr>
        <w:lastRenderedPageBreak/>
        <w:t>Zur Person</w:t>
      </w:r>
    </w:p>
    <w:p w14:paraId="30B38C6F" w14:textId="731F5430" w:rsidR="001C6642" w:rsidRDefault="001C6642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14:paraId="13EDBBC9" w14:textId="48F716D0" w:rsidR="001C6642" w:rsidRDefault="00FB2B43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</w:rPr>
        <w:t>J</w:t>
      </w:r>
      <w:r w:rsidR="001C6642">
        <w:rPr>
          <w:rFonts w:ascii="Arial" w:hAnsi="Arial" w:cs="Arial"/>
          <w:color w:val="222222"/>
          <w:sz w:val="24"/>
          <w:szCs w:val="24"/>
        </w:rPr>
        <w:t>Prof</w:t>
      </w:r>
      <w:proofErr w:type="spellEnd"/>
      <w:r w:rsidR="001C6642">
        <w:rPr>
          <w:rFonts w:ascii="Arial" w:hAnsi="Arial" w:cs="Arial"/>
          <w:color w:val="222222"/>
          <w:sz w:val="24"/>
          <w:szCs w:val="24"/>
        </w:rPr>
        <w:t xml:space="preserve">. Dr. </w:t>
      </w:r>
      <w:r>
        <w:rPr>
          <w:rFonts w:ascii="Arial" w:hAnsi="Arial" w:cs="Arial"/>
          <w:color w:val="222222"/>
          <w:sz w:val="24"/>
          <w:szCs w:val="24"/>
        </w:rPr>
        <w:t>Marie</w:t>
      </w:r>
      <w:r w:rsidR="005A3B2B">
        <w:rPr>
          <w:rFonts w:ascii="Arial" w:hAnsi="Arial" w:cs="Arial"/>
          <w:color w:val="222222"/>
          <w:sz w:val="24"/>
          <w:szCs w:val="24"/>
        </w:rPr>
        <w:t>-T</w:t>
      </w:r>
      <w:r w:rsidR="00F85110">
        <w:rPr>
          <w:rFonts w:ascii="Arial" w:hAnsi="Arial" w:cs="Arial"/>
          <w:color w:val="222222"/>
          <w:sz w:val="24"/>
          <w:szCs w:val="24"/>
        </w:rPr>
        <w:t>herese</w:t>
      </w:r>
      <w:r>
        <w:rPr>
          <w:rFonts w:ascii="Arial" w:hAnsi="Arial" w:cs="Arial"/>
          <w:color w:val="222222"/>
          <w:sz w:val="24"/>
          <w:szCs w:val="24"/>
        </w:rPr>
        <w:t xml:space="preserve"> Hopp </w:t>
      </w:r>
      <w:r w:rsidR="001C6642">
        <w:rPr>
          <w:rFonts w:ascii="Arial" w:hAnsi="Arial" w:cs="Arial"/>
          <w:color w:val="222222"/>
          <w:sz w:val="24"/>
          <w:szCs w:val="24"/>
        </w:rPr>
        <w:t xml:space="preserve">studierte die Fächer Chemie und </w:t>
      </w:r>
      <w:r>
        <w:rPr>
          <w:rFonts w:ascii="Arial" w:hAnsi="Arial" w:cs="Arial"/>
          <w:color w:val="222222"/>
          <w:sz w:val="24"/>
          <w:szCs w:val="24"/>
        </w:rPr>
        <w:t>Biologie</w:t>
      </w:r>
      <w:r w:rsidR="001C6642">
        <w:rPr>
          <w:rFonts w:ascii="Arial" w:hAnsi="Arial" w:cs="Arial"/>
          <w:color w:val="222222"/>
          <w:sz w:val="24"/>
          <w:szCs w:val="24"/>
        </w:rPr>
        <w:t xml:space="preserve"> mit dem Abschluss </w:t>
      </w:r>
      <w:r>
        <w:rPr>
          <w:rFonts w:ascii="Arial" w:hAnsi="Arial" w:cs="Arial"/>
          <w:color w:val="222222"/>
          <w:sz w:val="24"/>
          <w:szCs w:val="24"/>
        </w:rPr>
        <w:t>Master am Campus Koblenz der damaligen Universität Koblenz-Landau. An der Universität Bonn</w:t>
      </w:r>
      <w:r w:rsidR="001C6642">
        <w:rPr>
          <w:rFonts w:ascii="Arial" w:hAnsi="Arial" w:cs="Arial"/>
          <w:color w:val="222222"/>
          <w:sz w:val="24"/>
          <w:szCs w:val="24"/>
        </w:rPr>
        <w:t xml:space="preserve"> promovierte</w:t>
      </w:r>
      <w:r>
        <w:rPr>
          <w:rFonts w:ascii="Arial" w:hAnsi="Arial" w:cs="Arial"/>
          <w:color w:val="222222"/>
          <w:sz w:val="24"/>
          <w:szCs w:val="24"/>
        </w:rPr>
        <w:t xml:space="preserve"> sie zum Dr. rer. nat</w:t>
      </w:r>
      <w:r w:rsidR="005E3EB2">
        <w:rPr>
          <w:rFonts w:ascii="Arial" w:hAnsi="Arial" w:cs="Arial"/>
          <w:color w:val="222222"/>
          <w:sz w:val="24"/>
          <w:szCs w:val="24"/>
        </w:rPr>
        <w:t>.</w:t>
      </w:r>
      <w:r>
        <w:rPr>
          <w:rFonts w:ascii="Arial" w:hAnsi="Arial" w:cs="Arial"/>
          <w:color w:val="222222"/>
          <w:sz w:val="24"/>
          <w:szCs w:val="24"/>
        </w:rPr>
        <w:t xml:space="preserve"> i</w:t>
      </w:r>
      <w:r w:rsidR="005E3EB2">
        <w:rPr>
          <w:rFonts w:ascii="Arial" w:hAnsi="Arial" w:cs="Arial"/>
          <w:color w:val="222222"/>
          <w:sz w:val="24"/>
          <w:szCs w:val="24"/>
        </w:rPr>
        <w:t>m</w:t>
      </w:r>
      <w:r>
        <w:rPr>
          <w:rFonts w:ascii="Arial" w:hAnsi="Arial" w:cs="Arial"/>
          <w:color w:val="222222"/>
          <w:sz w:val="24"/>
          <w:szCs w:val="24"/>
        </w:rPr>
        <w:t xml:space="preserve"> Fach Pharmazie</w:t>
      </w:r>
      <w:r w:rsidR="00B871ED">
        <w:rPr>
          <w:rFonts w:ascii="Arial" w:hAnsi="Arial" w:cs="Arial"/>
          <w:color w:val="222222"/>
          <w:sz w:val="24"/>
          <w:szCs w:val="24"/>
        </w:rPr>
        <w:t xml:space="preserve"> und war anschließend </w:t>
      </w:r>
      <w:r w:rsidR="00F85110">
        <w:rPr>
          <w:rFonts w:ascii="Arial" w:hAnsi="Arial" w:cs="Arial"/>
          <w:color w:val="222222"/>
          <w:sz w:val="24"/>
          <w:szCs w:val="24"/>
        </w:rPr>
        <w:t xml:space="preserve">dort </w:t>
      </w:r>
      <w:r w:rsidR="00B871ED">
        <w:rPr>
          <w:rFonts w:ascii="Arial" w:hAnsi="Arial" w:cs="Arial"/>
          <w:color w:val="222222"/>
          <w:sz w:val="24"/>
          <w:szCs w:val="24"/>
        </w:rPr>
        <w:t>als Postdoktorandin in der Pharmazeutischen Biochemie und Bioanalytik</w:t>
      </w:r>
      <w:bookmarkStart w:id="0" w:name="_GoBack"/>
      <w:bookmarkEnd w:id="0"/>
      <w:r w:rsidR="00B871ED">
        <w:rPr>
          <w:rFonts w:ascii="Arial" w:hAnsi="Arial" w:cs="Arial"/>
          <w:color w:val="222222"/>
          <w:sz w:val="24"/>
          <w:szCs w:val="24"/>
        </w:rPr>
        <w:t xml:space="preserve"> tätig</w:t>
      </w:r>
      <w:r w:rsidR="00293E5C">
        <w:rPr>
          <w:rFonts w:ascii="Arial" w:hAnsi="Arial" w:cs="Arial"/>
          <w:color w:val="222222"/>
          <w:sz w:val="24"/>
          <w:szCs w:val="24"/>
        </w:rPr>
        <w:t xml:space="preserve">. </w:t>
      </w:r>
      <w:r>
        <w:rPr>
          <w:rFonts w:ascii="Arial" w:hAnsi="Arial" w:cs="Arial"/>
          <w:color w:val="222222"/>
          <w:sz w:val="24"/>
          <w:szCs w:val="24"/>
        </w:rPr>
        <w:t>Bereits von April 2020 bis März 2023 war Hopp Lehrbeauftragte für Chemie am Campus Koblenz der damaligen Universität Koblenz-Landau</w:t>
      </w:r>
      <w:r w:rsidR="005E3EB2">
        <w:rPr>
          <w:rFonts w:ascii="Arial" w:hAnsi="Arial" w:cs="Arial"/>
          <w:color w:val="222222"/>
          <w:sz w:val="24"/>
          <w:szCs w:val="24"/>
        </w:rPr>
        <w:t>, ab 1. Januar 2023 der neuen Universität Koblenz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14:paraId="49B8DF5A" w14:textId="6D9135C8" w:rsidR="00FB2B43" w:rsidRPr="006C78A4" w:rsidRDefault="00FB2B43" w:rsidP="00FB2B43">
      <w:pPr>
        <w:spacing w:before="100" w:beforeAutospacing="1" w:after="100" w:afterAutospacing="1" w:line="240" w:lineRule="auto"/>
        <w:jc w:val="both"/>
        <w:rPr>
          <w:kern w:val="2"/>
          <w:sz w:val="24"/>
          <w:szCs w:val="24"/>
          <w14:ligatures w14:val="standardContextual"/>
        </w:rPr>
      </w:pP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ihrer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Freizeit h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ält sich Hopp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am liebsten in der Natur auf.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Sie geht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gerne wandern, vor allem in Begleitung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ihrer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Hunde oder mit Eseln. Außerdem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hat sie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eine große Leidenschaft für Musik. So spiel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 sie</w:t>
      </w:r>
      <w:r w:rsidRPr="006C78A4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verschiedene Instrumente im Verein und in Projektorchestern. </w:t>
      </w:r>
    </w:p>
    <w:p w14:paraId="1B47EE80" w14:textId="77777777" w:rsidR="00FB2B43" w:rsidRDefault="00FB2B43" w:rsidP="008428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14:paraId="66C0F171" w14:textId="475289D5" w:rsidR="002D4814" w:rsidRPr="009B653E" w:rsidRDefault="002D4814" w:rsidP="0012111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B653E">
        <w:rPr>
          <w:rFonts w:ascii="Arial" w:hAnsi="Arial" w:cs="Arial"/>
          <w:b/>
          <w:sz w:val="24"/>
          <w:szCs w:val="24"/>
        </w:rPr>
        <w:t>Fachliche Ansprechpartner</w:t>
      </w:r>
      <w:r w:rsidR="005E3EB2">
        <w:rPr>
          <w:rFonts w:ascii="Arial" w:hAnsi="Arial" w:cs="Arial"/>
          <w:b/>
          <w:sz w:val="24"/>
          <w:szCs w:val="24"/>
        </w:rPr>
        <w:t>in</w:t>
      </w:r>
    </w:p>
    <w:p w14:paraId="12FB6481" w14:textId="7F880D74" w:rsidR="002D4814" w:rsidRPr="009B653E" w:rsidRDefault="00FD6F9C" w:rsidP="0012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J</w:t>
      </w:r>
      <w:r w:rsidR="002D4814" w:rsidRPr="009B653E">
        <w:rPr>
          <w:rFonts w:ascii="Arial" w:eastAsia="Times New Roman" w:hAnsi="Arial" w:cs="Arial"/>
          <w:sz w:val="24"/>
          <w:szCs w:val="24"/>
          <w:lang w:eastAsia="de-DE"/>
        </w:rPr>
        <w:t xml:space="preserve">Prof. Dr. </w:t>
      </w:r>
      <w:r w:rsidR="00FB2B43">
        <w:rPr>
          <w:rFonts w:ascii="Arial" w:eastAsia="Times New Roman" w:hAnsi="Arial" w:cs="Arial"/>
          <w:sz w:val="24"/>
          <w:szCs w:val="24"/>
          <w:lang w:eastAsia="de-DE"/>
        </w:rPr>
        <w:t>Marie</w:t>
      </w:r>
      <w:r w:rsidR="003673B2">
        <w:rPr>
          <w:rFonts w:ascii="Arial" w:eastAsia="Times New Roman" w:hAnsi="Arial" w:cs="Arial"/>
          <w:sz w:val="24"/>
          <w:szCs w:val="24"/>
          <w:lang w:eastAsia="de-DE"/>
        </w:rPr>
        <w:t>-T</w:t>
      </w:r>
      <w:r w:rsidR="00F85110">
        <w:rPr>
          <w:rFonts w:ascii="Arial" w:eastAsia="Times New Roman" w:hAnsi="Arial" w:cs="Arial"/>
          <w:sz w:val="24"/>
          <w:szCs w:val="24"/>
          <w:lang w:eastAsia="de-DE"/>
        </w:rPr>
        <w:t>herese</w:t>
      </w:r>
      <w:r w:rsidR="00FB2B43">
        <w:rPr>
          <w:rFonts w:ascii="Arial" w:eastAsia="Times New Roman" w:hAnsi="Arial" w:cs="Arial"/>
          <w:sz w:val="24"/>
          <w:szCs w:val="24"/>
          <w:lang w:eastAsia="de-DE"/>
        </w:rPr>
        <w:t xml:space="preserve"> Hopp</w:t>
      </w:r>
    </w:p>
    <w:p w14:paraId="253095C0" w14:textId="44B29D37" w:rsidR="00FB2B43" w:rsidRDefault="002D4814" w:rsidP="0012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B653E">
        <w:rPr>
          <w:rFonts w:ascii="Arial" w:eastAsia="Times New Roman" w:hAnsi="Arial" w:cs="Arial"/>
          <w:sz w:val="24"/>
          <w:szCs w:val="24"/>
          <w:lang w:eastAsia="de-DE"/>
        </w:rPr>
        <w:t>Universität Koblenz</w:t>
      </w:r>
      <w:r w:rsidRPr="009B653E">
        <w:rPr>
          <w:rFonts w:ascii="Arial" w:eastAsia="Times New Roman" w:hAnsi="Arial" w:cs="Arial"/>
          <w:sz w:val="24"/>
          <w:szCs w:val="24"/>
          <w:lang w:eastAsia="de-DE"/>
        </w:rPr>
        <w:br/>
        <w:t>Universitätsstraße 1</w:t>
      </w:r>
      <w:r w:rsidRPr="009B653E">
        <w:rPr>
          <w:rFonts w:ascii="Arial" w:eastAsia="Times New Roman" w:hAnsi="Arial" w:cs="Arial"/>
          <w:sz w:val="24"/>
          <w:szCs w:val="24"/>
          <w:lang w:eastAsia="de-DE"/>
        </w:rPr>
        <w:br/>
        <w:t>56070 Koblenz</w:t>
      </w:r>
    </w:p>
    <w:p w14:paraId="134619EE" w14:textId="035D75DD" w:rsidR="00FB2B43" w:rsidRDefault="00FB2B43" w:rsidP="0012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37F4DD1" w14:textId="21791DE5" w:rsidR="00FB2B43" w:rsidRDefault="00FB2B43" w:rsidP="0012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Tel: 0261 287</w:t>
      </w:r>
      <w:r w:rsidR="003673B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620AC">
        <w:rPr>
          <w:rFonts w:ascii="Arial" w:eastAsia="Times New Roman" w:hAnsi="Arial" w:cs="Arial"/>
          <w:sz w:val="24"/>
          <w:szCs w:val="24"/>
          <w:lang w:eastAsia="de-DE"/>
        </w:rPr>
        <w:t>2259</w:t>
      </w:r>
    </w:p>
    <w:p w14:paraId="5452F991" w14:textId="7F4CE9CF" w:rsidR="002D4814" w:rsidRPr="009B653E" w:rsidRDefault="00FB2B43" w:rsidP="001211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E-Mail: </w:t>
      </w:r>
      <w:r w:rsidRPr="00FB2B43">
        <w:rPr>
          <w:rFonts w:ascii="Arial" w:eastAsia="Times New Roman" w:hAnsi="Arial" w:cs="Arial"/>
          <w:sz w:val="24"/>
          <w:szCs w:val="24"/>
          <w:lang w:eastAsia="de-DE"/>
        </w:rPr>
        <w:t>mhopp@uni-koblenz.de</w:t>
      </w:r>
      <w:r w:rsidR="002D4814" w:rsidRPr="009B653E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6DFADFD6" w14:textId="77777777" w:rsidR="002D4814" w:rsidRPr="009B653E" w:rsidRDefault="002D4814" w:rsidP="00121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B653E">
        <w:rPr>
          <w:rFonts w:ascii="Arial" w:eastAsia="Times New Roman" w:hAnsi="Arial" w:cs="Arial"/>
          <w:b/>
          <w:sz w:val="24"/>
          <w:szCs w:val="24"/>
          <w:lang w:eastAsia="de-DE"/>
        </w:rPr>
        <w:t>Pressekontakt</w:t>
      </w:r>
    </w:p>
    <w:p w14:paraId="1B004D1E" w14:textId="77777777" w:rsidR="002D4814" w:rsidRPr="009B653E" w:rsidRDefault="002D4814" w:rsidP="00121111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9B653E">
        <w:rPr>
          <w:rStyle w:val="highlightedsearchterm"/>
          <w:rFonts w:ascii="Arial" w:hAnsi="Arial" w:cs="Arial"/>
          <w:sz w:val="24"/>
          <w:szCs w:val="24"/>
        </w:rPr>
        <w:t>Dr. Birgit Förg</w:t>
      </w:r>
    </w:p>
    <w:p w14:paraId="759B3363" w14:textId="52BFDC74" w:rsidR="002D4814" w:rsidRDefault="002D4814" w:rsidP="00121111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9B653E">
        <w:rPr>
          <w:rStyle w:val="highlightedsearchterm"/>
          <w:rFonts w:ascii="Arial" w:hAnsi="Arial" w:cs="Arial"/>
          <w:sz w:val="24"/>
          <w:szCs w:val="24"/>
        </w:rPr>
        <w:t>Universität Koblenz</w:t>
      </w:r>
    </w:p>
    <w:p w14:paraId="25793F49" w14:textId="6C2E911C" w:rsidR="0067161E" w:rsidRPr="009B653E" w:rsidRDefault="0067161E" w:rsidP="00121111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>
        <w:rPr>
          <w:rStyle w:val="highlightedsearchterm"/>
          <w:rFonts w:ascii="Arial" w:hAnsi="Arial" w:cs="Arial"/>
          <w:sz w:val="24"/>
          <w:szCs w:val="24"/>
        </w:rPr>
        <w:t>Referat Kommunikation</w:t>
      </w:r>
    </w:p>
    <w:p w14:paraId="7D207A0A" w14:textId="77777777" w:rsidR="002D4814" w:rsidRPr="009B653E" w:rsidRDefault="002D4814" w:rsidP="00121111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9B653E">
        <w:rPr>
          <w:rStyle w:val="highlightedsearchterm"/>
          <w:rFonts w:ascii="Arial" w:hAnsi="Arial" w:cs="Arial"/>
          <w:sz w:val="24"/>
          <w:szCs w:val="24"/>
        </w:rPr>
        <w:t>Universitätsstraße 1</w:t>
      </w:r>
    </w:p>
    <w:p w14:paraId="61F6C672" w14:textId="77777777" w:rsidR="002D4814" w:rsidRPr="009B653E" w:rsidRDefault="002D4814" w:rsidP="00121111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9B653E">
        <w:rPr>
          <w:rStyle w:val="highlightedsearchterm"/>
          <w:rFonts w:ascii="Arial" w:hAnsi="Arial" w:cs="Arial"/>
          <w:sz w:val="24"/>
          <w:szCs w:val="24"/>
        </w:rPr>
        <w:t>56070 Koblenz</w:t>
      </w:r>
    </w:p>
    <w:p w14:paraId="5327E425" w14:textId="77777777" w:rsidR="002D4814" w:rsidRPr="009B653E" w:rsidRDefault="002D4814" w:rsidP="00121111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</w:p>
    <w:p w14:paraId="3C684C63" w14:textId="77777777" w:rsidR="002D4814" w:rsidRPr="009B653E" w:rsidRDefault="002D4814" w:rsidP="00121111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9B653E">
        <w:rPr>
          <w:rStyle w:val="highlightedsearchterm"/>
          <w:rFonts w:ascii="Arial" w:hAnsi="Arial" w:cs="Arial"/>
          <w:sz w:val="24"/>
          <w:szCs w:val="24"/>
        </w:rPr>
        <w:t>Tel.: 0261 287 1766</w:t>
      </w:r>
    </w:p>
    <w:p w14:paraId="08474FDB" w14:textId="77777777" w:rsidR="002D4814" w:rsidRPr="009B653E" w:rsidRDefault="002D4814" w:rsidP="00121111">
      <w:pPr>
        <w:spacing w:after="0" w:line="240" w:lineRule="auto"/>
        <w:jc w:val="both"/>
        <w:rPr>
          <w:rStyle w:val="highlightedsearchterm"/>
          <w:rFonts w:ascii="Arial" w:hAnsi="Arial" w:cs="Arial"/>
          <w:sz w:val="24"/>
          <w:szCs w:val="24"/>
        </w:rPr>
      </w:pPr>
      <w:r w:rsidRPr="009B653E">
        <w:rPr>
          <w:rStyle w:val="highlightedsearchterm"/>
          <w:rFonts w:ascii="Arial" w:hAnsi="Arial" w:cs="Arial"/>
          <w:sz w:val="24"/>
          <w:szCs w:val="24"/>
        </w:rPr>
        <w:t>E-Mail: birgitfoerg@uni-koblenz.de</w:t>
      </w:r>
    </w:p>
    <w:p w14:paraId="32CF2886" w14:textId="77777777" w:rsidR="002D4814" w:rsidRPr="009B653E" w:rsidRDefault="002D4814" w:rsidP="00121111">
      <w:pPr>
        <w:spacing w:after="0"/>
        <w:jc w:val="both"/>
        <w:rPr>
          <w:rStyle w:val="highlightedsearchterm"/>
          <w:rFonts w:ascii="Arial" w:hAnsi="Arial" w:cs="Arial"/>
          <w:b/>
          <w:sz w:val="24"/>
          <w:szCs w:val="24"/>
        </w:rPr>
      </w:pPr>
    </w:p>
    <w:p w14:paraId="345B6BE2" w14:textId="77777777" w:rsidR="002D4814" w:rsidRPr="009B653E" w:rsidRDefault="002D4814" w:rsidP="00192F1C">
      <w:pPr>
        <w:pStyle w:val="StandardWeb"/>
        <w:rPr>
          <w:rFonts w:ascii="Arial" w:hAnsi="Arial" w:cs="Arial"/>
        </w:rPr>
      </w:pPr>
    </w:p>
    <w:sectPr w:rsidR="002D4814" w:rsidRPr="009B65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6A"/>
    <w:rsid w:val="00001CE8"/>
    <w:rsid w:val="00005C69"/>
    <w:rsid w:val="000211E3"/>
    <w:rsid w:val="0003330D"/>
    <w:rsid w:val="000952BD"/>
    <w:rsid w:val="000A4679"/>
    <w:rsid w:val="000C1852"/>
    <w:rsid w:val="000D19A8"/>
    <w:rsid w:val="001046F8"/>
    <w:rsid w:val="00106150"/>
    <w:rsid w:val="00114B9F"/>
    <w:rsid w:val="00115D7C"/>
    <w:rsid w:val="00121111"/>
    <w:rsid w:val="00133AB7"/>
    <w:rsid w:val="0014058C"/>
    <w:rsid w:val="00150ED4"/>
    <w:rsid w:val="001871F9"/>
    <w:rsid w:val="00192F1C"/>
    <w:rsid w:val="001A1B54"/>
    <w:rsid w:val="001A6D26"/>
    <w:rsid w:val="001C6642"/>
    <w:rsid w:val="001D5F74"/>
    <w:rsid w:val="001D7352"/>
    <w:rsid w:val="001E1436"/>
    <w:rsid w:val="00224275"/>
    <w:rsid w:val="00233EA8"/>
    <w:rsid w:val="0023603B"/>
    <w:rsid w:val="00250301"/>
    <w:rsid w:val="002560A2"/>
    <w:rsid w:val="00291235"/>
    <w:rsid w:val="00293E5C"/>
    <w:rsid w:val="002C6A62"/>
    <w:rsid w:val="002D44ED"/>
    <w:rsid w:val="002D473A"/>
    <w:rsid w:val="002D4814"/>
    <w:rsid w:val="002D7136"/>
    <w:rsid w:val="002D76C2"/>
    <w:rsid w:val="002E7D8A"/>
    <w:rsid w:val="00310254"/>
    <w:rsid w:val="003646F5"/>
    <w:rsid w:val="00366014"/>
    <w:rsid w:val="00366499"/>
    <w:rsid w:val="003673B2"/>
    <w:rsid w:val="00390D0F"/>
    <w:rsid w:val="003A3786"/>
    <w:rsid w:val="003E63F4"/>
    <w:rsid w:val="003F1484"/>
    <w:rsid w:val="003F1C46"/>
    <w:rsid w:val="004011BC"/>
    <w:rsid w:val="0040247C"/>
    <w:rsid w:val="00433060"/>
    <w:rsid w:val="00445EFA"/>
    <w:rsid w:val="00457254"/>
    <w:rsid w:val="00464F98"/>
    <w:rsid w:val="004735EB"/>
    <w:rsid w:val="00482891"/>
    <w:rsid w:val="00485D8E"/>
    <w:rsid w:val="004C0A66"/>
    <w:rsid w:val="004D7B2D"/>
    <w:rsid w:val="004F15D9"/>
    <w:rsid w:val="004F28ED"/>
    <w:rsid w:val="0052540D"/>
    <w:rsid w:val="0053024B"/>
    <w:rsid w:val="00537F43"/>
    <w:rsid w:val="0054543D"/>
    <w:rsid w:val="00550136"/>
    <w:rsid w:val="005747F0"/>
    <w:rsid w:val="00574DF7"/>
    <w:rsid w:val="00591A04"/>
    <w:rsid w:val="005A0147"/>
    <w:rsid w:val="005A3B2B"/>
    <w:rsid w:val="005B531C"/>
    <w:rsid w:val="005C1B01"/>
    <w:rsid w:val="005D1E59"/>
    <w:rsid w:val="005D3FBC"/>
    <w:rsid w:val="005D4F65"/>
    <w:rsid w:val="005D62B6"/>
    <w:rsid w:val="005E3EB2"/>
    <w:rsid w:val="005F2876"/>
    <w:rsid w:val="00624BDC"/>
    <w:rsid w:val="006415F6"/>
    <w:rsid w:val="00644CC5"/>
    <w:rsid w:val="00662D90"/>
    <w:rsid w:val="00667299"/>
    <w:rsid w:val="0067161E"/>
    <w:rsid w:val="006936D4"/>
    <w:rsid w:val="00695F80"/>
    <w:rsid w:val="006B276A"/>
    <w:rsid w:val="006B4C88"/>
    <w:rsid w:val="006C78A4"/>
    <w:rsid w:val="006F0FAC"/>
    <w:rsid w:val="00702F4B"/>
    <w:rsid w:val="0071516C"/>
    <w:rsid w:val="00716FA2"/>
    <w:rsid w:val="00727EDB"/>
    <w:rsid w:val="007309DB"/>
    <w:rsid w:val="00730AD6"/>
    <w:rsid w:val="0074397C"/>
    <w:rsid w:val="00753FB1"/>
    <w:rsid w:val="007620AC"/>
    <w:rsid w:val="007655BF"/>
    <w:rsid w:val="00787EB7"/>
    <w:rsid w:val="007904D0"/>
    <w:rsid w:val="00790FE4"/>
    <w:rsid w:val="007A05AA"/>
    <w:rsid w:val="007A7B9E"/>
    <w:rsid w:val="007F45B0"/>
    <w:rsid w:val="008013EB"/>
    <w:rsid w:val="00803A60"/>
    <w:rsid w:val="00804C59"/>
    <w:rsid w:val="00807FC4"/>
    <w:rsid w:val="008240E3"/>
    <w:rsid w:val="00825F34"/>
    <w:rsid w:val="00827F42"/>
    <w:rsid w:val="008428E5"/>
    <w:rsid w:val="008737AE"/>
    <w:rsid w:val="0089228E"/>
    <w:rsid w:val="008A1976"/>
    <w:rsid w:val="008A59B6"/>
    <w:rsid w:val="008B1C41"/>
    <w:rsid w:val="008B3E3F"/>
    <w:rsid w:val="008B430F"/>
    <w:rsid w:val="008B61AD"/>
    <w:rsid w:val="008C081E"/>
    <w:rsid w:val="008F7E5D"/>
    <w:rsid w:val="00957BD3"/>
    <w:rsid w:val="00961C48"/>
    <w:rsid w:val="009663D9"/>
    <w:rsid w:val="00985DDB"/>
    <w:rsid w:val="009A3CBA"/>
    <w:rsid w:val="009B653E"/>
    <w:rsid w:val="009E7B37"/>
    <w:rsid w:val="009F11EF"/>
    <w:rsid w:val="00A11A70"/>
    <w:rsid w:val="00A14ABA"/>
    <w:rsid w:val="00A1608A"/>
    <w:rsid w:val="00A1670A"/>
    <w:rsid w:val="00A17504"/>
    <w:rsid w:val="00A176DE"/>
    <w:rsid w:val="00A3180C"/>
    <w:rsid w:val="00A769A7"/>
    <w:rsid w:val="00A91E31"/>
    <w:rsid w:val="00AA3D55"/>
    <w:rsid w:val="00AB225A"/>
    <w:rsid w:val="00AC7748"/>
    <w:rsid w:val="00AE234B"/>
    <w:rsid w:val="00B026E0"/>
    <w:rsid w:val="00B11DE4"/>
    <w:rsid w:val="00B52942"/>
    <w:rsid w:val="00B619E3"/>
    <w:rsid w:val="00B871ED"/>
    <w:rsid w:val="00BA3E19"/>
    <w:rsid w:val="00BB77BD"/>
    <w:rsid w:val="00BE10B1"/>
    <w:rsid w:val="00BE339A"/>
    <w:rsid w:val="00BF2A25"/>
    <w:rsid w:val="00BF5EC3"/>
    <w:rsid w:val="00BF65B6"/>
    <w:rsid w:val="00C16A57"/>
    <w:rsid w:val="00C23673"/>
    <w:rsid w:val="00C255E2"/>
    <w:rsid w:val="00C44433"/>
    <w:rsid w:val="00C56C9B"/>
    <w:rsid w:val="00C57543"/>
    <w:rsid w:val="00C67019"/>
    <w:rsid w:val="00C80266"/>
    <w:rsid w:val="00CB0233"/>
    <w:rsid w:val="00CB45DD"/>
    <w:rsid w:val="00CC3132"/>
    <w:rsid w:val="00CE66A2"/>
    <w:rsid w:val="00CE73FF"/>
    <w:rsid w:val="00D059B9"/>
    <w:rsid w:val="00D109E2"/>
    <w:rsid w:val="00D15A49"/>
    <w:rsid w:val="00D35B33"/>
    <w:rsid w:val="00D360AA"/>
    <w:rsid w:val="00D4709F"/>
    <w:rsid w:val="00D73B8C"/>
    <w:rsid w:val="00DA733F"/>
    <w:rsid w:val="00DB2EE1"/>
    <w:rsid w:val="00DB7FB7"/>
    <w:rsid w:val="00DF24FF"/>
    <w:rsid w:val="00DF3559"/>
    <w:rsid w:val="00E01675"/>
    <w:rsid w:val="00E10811"/>
    <w:rsid w:val="00E11580"/>
    <w:rsid w:val="00E179F5"/>
    <w:rsid w:val="00E241FF"/>
    <w:rsid w:val="00E44B03"/>
    <w:rsid w:val="00E77541"/>
    <w:rsid w:val="00E87BDF"/>
    <w:rsid w:val="00EC4D62"/>
    <w:rsid w:val="00EC56B4"/>
    <w:rsid w:val="00EC6C02"/>
    <w:rsid w:val="00ED715B"/>
    <w:rsid w:val="00EF5728"/>
    <w:rsid w:val="00F04737"/>
    <w:rsid w:val="00F51460"/>
    <w:rsid w:val="00F6710B"/>
    <w:rsid w:val="00F73061"/>
    <w:rsid w:val="00F85110"/>
    <w:rsid w:val="00F90475"/>
    <w:rsid w:val="00F90CB9"/>
    <w:rsid w:val="00FA467F"/>
    <w:rsid w:val="00FA49B6"/>
    <w:rsid w:val="00FB2B43"/>
    <w:rsid w:val="00FD24E9"/>
    <w:rsid w:val="00FD6F9C"/>
    <w:rsid w:val="00FE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3337"/>
  <w15:chartTrackingRefBased/>
  <w15:docId w15:val="{39A4CF97-AA35-49C2-9E3D-13AFA592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B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edsearchterm">
    <w:name w:val="highlightedsearchterm"/>
    <w:basedOn w:val="Absatz-Standardschriftart"/>
    <w:rsid w:val="002D4814"/>
  </w:style>
  <w:style w:type="character" w:styleId="Hyperlink">
    <w:name w:val="Hyperlink"/>
    <w:basedOn w:val="Absatz-Standardschriftart"/>
    <w:uiPriority w:val="99"/>
    <w:unhideWhenUsed/>
    <w:rsid w:val="002D4814"/>
    <w:rPr>
      <w:color w:val="0000FF"/>
      <w:u w:val="single"/>
    </w:rPr>
  </w:style>
  <w:style w:type="paragraph" w:styleId="berarbeitung">
    <w:name w:val="Revision"/>
    <w:hidden/>
    <w:uiPriority w:val="99"/>
    <w:semiHidden/>
    <w:rsid w:val="00D73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76E78B61</Template>
  <TotalTime>0</TotalTime>
  <Pages>2</Pages>
  <Words>591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Weidner Frank</dc:creator>
  <cp:keywords/>
  <dc:description/>
  <cp:lastModifiedBy>Dr. Birgit Förg</cp:lastModifiedBy>
  <cp:revision>2</cp:revision>
  <cp:lastPrinted>2023-01-16T15:25:00Z</cp:lastPrinted>
  <dcterms:created xsi:type="dcterms:W3CDTF">2023-04-13T10:05:00Z</dcterms:created>
  <dcterms:modified xsi:type="dcterms:W3CDTF">2023-04-13T10:05:00Z</dcterms:modified>
</cp:coreProperties>
</file>