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2A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34F4333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02D1D8E4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477A62BE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D2AEA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6EE5F3CF" w14:textId="77777777" w:rsidR="00812EC7" w:rsidRPr="00612FA8" w:rsidRDefault="00812EC7" w:rsidP="00812EC7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DeDeNet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entwickelt branchenspezifische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Telematiklösung</w:t>
      </w:r>
      <w:proofErr w:type="spellEnd"/>
    </w:p>
    <w:p w14:paraId="06C74058" w14:textId="77777777" w:rsidR="00812EC7" w:rsidRPr="00AF706A" w:rsidRDefault="00812EC7" w:rsidP="00812EC7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24FC1210" w14:textId="469D0F1C" w:rsidR="00812EC7" w:rsidRPr="00062C16" w:rsidRDefault="00812EC7" w:rsidP="00812EC7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DeDeFleet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787D71">
        <w:rPr>
          <w:rFonts w:ascii="Arial" w:eastAsia="Times New Roman" w:hAnsi="Arial" w:cs="Arial"/>
          <w:b/>
          <w:bCs/>
          <w:kern w:val="36"/>
          <w:sz w:val="28"/>
          <w:szCs w:val="28"/>
        </w:rPr>
        <w:t>automatisiert das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Flotten</w:t>
      </w:r>
      <w:r w:rsidR="00FE6A2F">
        <w:rPr>
          <w:rFonts w:ascii="Arial" w:eastAsia="Times New Roman" w:hAnsi="Arial" w:cs="Arial"/>
          <w:b/>
          <w:bCs/>
          <w:kern w:val="36"/>
          <w:sz w:val="28"/>
          <w:szCs w:val="28"/>
        </w:rPr>
        <w:t>- und Baumaschinen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management </w:t>
      </w:r>
    </w:p>
    <w:p w14:paraId="3ED6B3EF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8A9A00D" w14:textId="137DF10D" w:rsidR="00221612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39176C">
        <w:rPr>
          <w:rFonts w:ascii="Arial" w:eastAsia="Times New Roman" w:hAnsi="Arial" w:cs="Arial"/>
          <w:b/>
          <w:bCs/>
          <w:kern w:val="36"/>
          <w:sz w:val="20"/>
          <w:szCs w:val="20"/>
        </w:rPr>
        <w:t>03</w:t>
      </w:r>
      <w:r w:rsidR="00EC61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A03D48">
        <w:rPr>
          <w:rFonts w:ascii="Arial" w:eastAsia="Times New Roman" w:hAnsi="Arial" w:cs="Arial"/>
          <w:b/>
          <w:bCs/>
          <w:kern w:val="36"/>
          <w:sz w:val="20"/>
          <w:szCs w:val="20"/>
        </w:rPr>
        <w:t>Juni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C93874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6B65F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Um das Management von Bauprojekten zu vereinfachen, bietet die </w:t>
      </w:r>
      <w:proofErr w:type="spellStart"/>
      <w:r w:rsidR="006B65FF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6B65F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ab sofort mit </w:t>
      </w:r>
      <w:proofErr w:type="spellStart"/>
      <w:r w:rsidR="00221612" w:rsidRPr="00957835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>DeDeFleet</w:t>
      </w:r>
      <w:proofErr w:type="spellEnd"/>
      <w:r w:rsidR="00221612" w:rsidRPr="00957835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 xml:space="preserve"> – </w:t>
      </w:r>
      <w:r w:rsidR="006B65FF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>Bau</w:t>
      </w:r>
      <w:r w:rsidR="00221612" w:rsidRPr="00957835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 xml:space="preserve"> 4.0</w:t>
      </w:r>
      <w:r w:rsidR="0022161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eine 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>branchenspezifische</w:t>
      </w:r>
      <w:r w:rsidR="00753D1C">
        <w:rPr>
          <w:rFonts w:ascii="Arial" w:eastAsia="Times New Roman" w:hAnsi="Arial" w:cs="Arial"/>
          <w:b/>
          <w:bCs/>
          <w:kern w:val="36"/>
          <w:sz w:val="20"/>
          <w:szCs w:val="20"/>
        </w:rPr>
        <w:t>, digitale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753D1C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</w:t>
      </w:r>
      <w:r w:rsidR="00EC7CF0">
        <w:rPr>
          <w:rFonts w:ascii="Arial" w:eastAsia="Times New Roman" w:hAnsi="Arial" w:cs="Arial"/>
          <w:b/>
          <w:bCs/>
          <w:kern w:val="36"/>
          <w:sz w:val="20"/>
          <w:szCs w:val="20"/>
        </w:rPr>
        <w:t>ösung</w:t>
      </w:r>
      <w:proofErr w:type="spellEnd"/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6B65FF">
        <w:rPr>
          <w:rFonts w:ascii="Arial" w:eastAsia="Times New Roman" w:hAnsi="Arial" w:cs="Arial"/>
          <w:b/>
          <w:bCs/>
          <w:kern w:val="36"/>
          <w:sz w:val="20"/>
          <w:szCs w:val="20"/>
        </w:rPr>
        <w:t>für Bauunternehmen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>. Dies</w:t>
      </w:r>
      <w:r w:rsidR="006B65FF">
        <w:rPr>
          <w:rFonts w:ascii="Arial" w:eastAsia="Times New Roman" w:hAnsi="Arial" w:cs="Arial"/>
          <w:b/>
          <w:bCs/>
          <w:kern w:val="36"/>
          <w:sz w:val="20"/>
          <w:szCs w:val="20"/>
        </w:rPr>
        <w:t>e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erleichtert Anbietern </w:t>
      </w:r>
      <w:r w:rsidR="006B65FF">
        <w:rPr>
          <w:rFonts w:ascii="Arial" w:eastAsia="Times New Roman" w:hAnsi="Arial" w:cs="Arial"/>
          <w:b/>
          <w:bCs/>
          <w:kern w:val="36"/>
          <w:sz w:val="20"/>
          <w:szCs w:val="20"/>
        </w:rPr>
        <w:t>die Übersicht über ihre Maschinen sowie die projektbezogene Leistungserfassung und übernimmt noch dazu den Diebstahlschutz der Geräte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5A3F64F4" w14:textId="77777777" w:rsidR="00221612" w:rsidRDefault="00221612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0236CE1E" w14:textId="744778AF" w:rsidR="00787D71" w:rsidRDefault="00A746C3" w:rsidP="00787D71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Im Baugewerbe ist es von entscheidender Bedeutung, den genauen Überblick über Fahrzeug- und Maschineneinsätze zu behalt</w:t>
      </w:r>
      <w:bookmarkStart w:id="0" w:name="_GoBack"/>
      <w:bookmarkEnd w:id="0"/>
      <w:r>
        <w:rPr>
          <w:rFonts w:ascii="Arial" w:eastAsia="Times New Roman" w:hAnsi="Arial" w:cs="Arial"/>
          <w:kern w:val="36"/>
          <w:sz w:val="20"/>
          <w:szCs w:val="20"/>
        </w:rPr>
        <w:t xml:space="preserve">en und Projekte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punktgenau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abrechnen zu können. 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>Da eine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manuelle Vorgehensweise jedoch sehr 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aufwendig und schwer zu kontrollieren ist, lohnt sich der Einsatz einer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digitalen </w:t>
      </w:r>
      <w:proofErr w:type="spellStart"/>
      <w:r w:rsidR="00DD1902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, die Prozesse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automatisiert 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>und die Transparenz erhöht. Einen echten Mehrwert bietet ein solche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>s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>Tool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156CA">
        <w:rPr>
          <w:rFonts w:ascii="Arial" w:eastAsia="Times New Roman" w:hAnsi="Arial" w:cs="Arial"/>
          <w:kern w:val="36"/>
          <w:sz w:val="20"/>
          <w:szCs w:val="20"/>
        </w:rPr>
        <w:t>allerdings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nur, wenn 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>es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156CA">
        <w:rPr>
          <w:rFonts w:ascii="Arial" w:eastAsia="Times New Roman" w:hAnsi="Arial" w:cs="Arial"/>
          <w:kern w:val="36"/>
          <w:sz w:val="20"/>
          <w:szCs w:val="20"/>
        </w:rPr>
        <w:t>die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spezifischen Anforderungen von Bauunternehmen </w:t>
      </w:r>
      <w:r w:rsidR="00F156CA">
        <w:rPr>
          <w:rFonts w:ascii="Arial" w:eastAsia="Times New Roman" w:hAnsi="Arial" w:cs="Arial"/>
          <w:kern w:val="36"/>
          <w:sz w:val="20"/>
          <w:szCs w:val="20"/>
        </w:rPr>
        <w:t>erfüllt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und nicht mühsam an </w:t>
      </w:r>
      <w:r w:rsidR="00F156CA">
        <w:rPr>
          <w:rFonts w:ascii="Arial" w:eastAsia="Times New Roman" w:hAnsi="Arial" w:cs="Arial"/>
          <w:kern w:val="36"/>
          <w:sz w:val="20"/>
          <w:szCs w:val="20"/>
        </w:rPr>
        <w:t>bestehende</w:t>
      </w:r>
      <w:r w:rsidR="00DD1902">
        <w:rPr>
          <w:rFonts w:ascii="Arial" w:eastAsia="Times New Roman" w:hAnsi="Arial" w:cs="Arial"/>
          <w:kern w:val="36"/>
          <w:sz w:val="20"/>
          <w:szCs w:val="20"/>
        </w:rPr>
        <w:t xml:space="preserve"> Prozesse angepasst werden muss. </w:t>
      </w:r>
      <w:r w:rsidR="00690444">
        <w:rPr>
          <w:rFonts w:ascii="Arial" w:eastAsia="Times New Roman" w:hAnsi="Arial" w:cs="Arial"/>
          <w:kern w:val="36"/>
          <w:sz w:val="20"/>
          <w:szCs w:val="20"/>
        </w:rPr>
        <w:t>Deshalb</w:t>
      </w:r>
      <w:r w:rsidR="008D6741">
        <w:rPr>
          <w:rFonts w:ascii="Arial" w:eastAsia="Times New Roman" w:hAnsi="Arial" w:cs="Arial"/>
          <w:kern w:val="36"/>
          <w:sz w:val="20"/>
          <w:szCs w:val="20"/>
        </w:rPr>
        <w:t xml:space="preserve"> hat </w:t>
      </w:r>
      <w:proofErr w:type="spellStart"/>
      <w:r w:rsidR="008D6741">
        <w:rPr>
          <w:rFonts w:ascii="Arial" w:eastAsia="Times New Roman" w:hAnsi="Arial" w:cs="Arial"/>
          <w:kern w:val="36"/>
          <w:sz w:val="20"/>
          <w:szCs w:val="20"/>
        </w:rPr>
        <w:t>DeDeNet</w:t>
      </w:r>
      <w:proofErr w:type="spellEnd"/>
      <w:r w:rsidR="008D6741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87D71">
        <w:rPr>
          <w:rFonts w:ascii="Arial" w:eastAsia="Times New Roman" w:hAnsi="Arial" w:cs="Arial"/>
          <w:kern w:val="36"/>
          <w:sz w:val="20"/>
          <w:szCs w:val="20"/>
        </w:rPr>
        <w:t xml:space="preserve">nun eine Variante des bewährten Tools für Flottenmanagement, Ortung und Reporting im Angebot: Die Branchenlösung </w:t>
      </w:r>
      <w:proofErr w:type="spellStart"/>
      <w:r w:rsidR="00787D71"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787D71"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</w:t>
      </w:r>
      <w:r w:rsidR="00787D71">
        <w:rPr>
          <w:rFonts w:ascii="Arial" w:eastAsia="Times New Roman" w:hAnsi="Arial" w:cs="Arial"/>
          <w:i/>
          <w:iCs/>
          <w:kern w:val="36"/>
          <w:sz w:val="20"/>
          <w:szCs w:val="20"/>
        </w:rPr>
        <w:t>Bau</w:t>
      </w:r>
      <w:r w:rsidR="00787D71"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4.0</w:t>
      </w:r>
      <w:r w:rsidR="00787D71">
        <w:rPr>
          <w:rFonts w:ascii="Arial" w:eastAsia="Times New Roman" w:hAnsi="Arial" w:cs="Arial"/>
          <w:kern w:val="36"/>
          <w:sz w:val="20"/>
          <w:szCs w:val="20"/>
        </w:rPr>
        <w:t xml:space="preserve"> wird sämtlichen Besonderheiten des Baugewerbes gerecht.</w:t>
      </w:r>
    </w:p>
    <w:p w14:paraId="4A30DB0E" w14:textId="77777777" w:rsidR="00C8303A" w:rsidRDefault="00C8303A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10220B8" w14:textId="384C7B83" w:rsidR="00157617" w:rsidRDefault="0069044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Einfache Maschinenortung</w:t>
      </w:r>
      <w:r w:rsidR="00DF2A4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und </w:t>
      </w:r>
      <w:r w:rsidR="00BC62F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effizienter </w:t>
      </w:r>
      <w:r w:rsidR="00DF2A4B">
        <w:rPr>
          <w:rFonts w:ascii="Arial" w:eastAsia="Times New Roman" w:hAnsi="Arial" w:cs="Arial"/>
          <w:b/>
          <w:bCs/>
          <w:kern w:val="36"/>
          <w:sz w:val="20"/>
          <w:szCs w:val="20"/>
        </w:rPr>
        <w:t>Diebstahlschutz</w:t>
      </w:r>
    </w:p>
    <w:p w14:paraId="6F60ABD2" w14:textId="51C3F587" w:rsidR="00943D53" w:rsidRDefault="0069044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Bislang fehlen den meisten Anbietern valide</w:t>
      </w:r>
      <w:r w:rsidR="00B32FEE">
        <w:rPr>
          <w:rFonts w:ascii="Arial" w:eastAsia="Times New Roman" w:hAnsi="Arial" w:cs="Arial"/>
          <w:kern w:val="36"/>
          <w:sz w:val="20"/>
          <w:szCs w:val="20"/>
        </w:rPr>
        <w:t>, umgehend verfügbare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Informationen, an welchem Standort und bei welchem Bauprojekt sich </w:t>
      </w:r>
      <w:r w:rsidR="007C77B9">
        <w:rPr>
          <w:rFonts w:ascii="Arial" w:eastAsia="Times New Roman" w:hAnsi="Arial" w:cs="Arial"/>
          <w:kern w:val="36"/>
          <w:sz w:val="20"/>
          <w:szCs w:val="20"/>
        </w:rPr>
        <w:t>ihre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Baustellenfahrzeuge und Maschinen gerade befinden. Dank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seiner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Ortungsfunktion bietet </w:t>
      </w:r>
      <w:proofErr w:type="spellStart"/>
      <w:r w:rsidRPr="009A633D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Pr="009A633D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Bau 4.0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eine detaillierte </w:t>
      </w:r>
      <w:r w:rsidR="00DF2A4B">
        <w:rPr>
          <w:rFonts w:ascii="Arial" w:eastAsia="Times New Roman" w:hAnsi="Arial" w:cs="Arial"/>
          <w:kern w:val="36"/>
          <w:sz w:val="20"/>
          <w:szCs w:val="20"/>
        </w:rPr>
        <w:t>Übersicht über alle Maschinen</w:t>
      </w:r>
      <w:r w:rsidR="00F156CA">
        <w:rPr>
          <w:rFonts w:ascii="Arial" w:eastAsia="Times New Roman" w:hAnsi="Arial" w:cs="Arial"/>
          <w:kern w:val="36"/>
          <w:sz w:val="20"/>
          <w:szCs w:val="20"/>
        </w:rPr>
        <w:t>positionen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 xml:space="preserve">. Zudem schützt die Lösung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komfortabel </w:t>
      </w:r>
      <w:r w:rsidR="009A633D">
        <w:rPr>
          <w:rFonts w:ascii="Arial" w:eastAsia="Times New Roman" w:hAnsi="Arial" w:cs="Arial"/>
          <w:kern w:val="36"/>
          <w:sz w:val="20"/>
          <w:szCs w:val="20"/>
        </w:rPr>
        <w:t xml:space="preserve">vor 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>unzulässiger</w:t>
      </w:r>
      <w:r w:rsidR="009A633D">
        <w:rPr>
          <w:rFonts w:ascii="Arial" w:eastAsia="Times New Roman" w:hAnsi="Arial" w:cs="Arial"/>
          <w:kern w:val="36"/>
          <w:sz w:val="20"/>
          <w:szCs w:val="20"/>
        </w:rPr>
        <w:t xml:space="preserve"> Nutzung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156CA">
        <w:rPr>
          <w:rFonts w:ascii="Arial" w:eastAsia="Times New Roman" w:hAnsi="Arial" w:cs="Arial"/>
          <w:kern w:val="36"/>
          <w:sz w:val="20"/>
          <w:szCs w:val="20"/>
        </w:rPr>
        <w:t>sowie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 xml:space="preserve"> Diebstahl von Fahrzeugen und Treibstoff</w:t>
      </w:r>
      <w:r w:rsidR="009A633D">
        <w:rPr>
          <w:rFonts w:ascii="Arial" w:eastAsia="Times New Roman" w:hAnsi="Arial" w:cs="Arial"/>
          <w:kern w:val="36"/>
          <w:sz w:val="20"/>
          <w:szCs w:val="20"/>
        </w:rPr>
        <w:t xml:space="preserve">: </w:t>
      </w:r>
      <w:r w:rsidR="009A633D" w:rsidRPr="009A633D">
        <w:rPr>
          <w:rFonts w:ascii="Arial" w:eastAsia="Times New Roman" w:hAnsi="Arial" w:cs="Arial"/>
          <w:kern w:val="36"/>
          <w:sz w:val="20"/>
          <w:szCs w:val="20"/>
        </w:rPr>
        <w:t>Auf Basis individuell definierter Events</w:t>
      </w:r>
      <w:r w:rsidR="009A633D">
        <w:rPr>
          <w:rFonts w:ascii="Arial" w:eastAsia="Times New Roman" w:hAnsi="Arial" w:cs="Arial"/>
          <w:kern w:val="36"/>
          <w:sz w:val="20"/>
          <w:szCs w:val="20"/>
        </w:rPr>
        <w:t xml:space="preserve"> wie 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>Fahrzeugbewegungen</w:t>
      </w:r>
      <w:r w:rsidR="009A633D" w:rsidRPr="009A633D">
        <w:rPr>
          <w:rFonts w:ascii="Arial" w:eastAsia="Times New Roman" w:hAnsi="Arial" w:cs="Arial"/>
          <w:kern w:val="36"/>
          <w:sz w:val="20"/>
          <w:szCs w:val="20"/>
        </w:rPr>
        <w:t xml:space="preserve"> außerhalb </w:t>
      </w:r>
      <w:r w:rsidR="00BC62F5">
        <w:rPr>
          <w:rFonts w:ascii="Arial" w:eastAsia="Times New Roman" w:hAnsi="Arial" w:cs="Arial"/>
          <w:kern w:val="36"/>
          <w:sz w:val="20"/>
          <w:szCs w:val="20"/>
        </w:rPr>
        <w:t>bestimmter</w:t>
      </w:r>
      <w:r w:rsidR="009A633D" w:rsidRPr="009A633D">
        <w:rPr>
          <w:rFonts w:ascii="Arial" w:eastAsia="Times New Roman" w:hAnsi="Arial" w:cs="Arial"/>
          <w:kern w:val="36"/>
          <w:sz w:val="20"/>
          <w:szCs w:val="20"/>
        </w:rPr>
        <w:t xml:space="preserve"> Zeiten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 xml:space="preserve"> und Gebiete</w:t>
      </w:r>
      <w:r w:rsidR="009A633D" w:rsidRPr="009A633D">
        <w:rPr>
          <w:rFonts w:ascii="Arial" w:eastAsia="Times New Roman" w:hAnsi="Arial" w:cs="Arial"/>
          <w:kern w:val="36"/>
          <w:sz w:val="20"/>
          <w:szCs w:val="20"/>
        </w:rPr>
        <w:t xml:space="preserve"> werden automatisch Alarme ausgelöst</w:t>
      </w:r>
      <w:r w:rsidR="00B32FEE">
        <w:rPr>
          <w:rFonts w:ascii="Arial" w:eastAsia="Times New Roman" w:hAnsi="Arial" w:cs="Arial"/>
          <w:kern w:val="36"/>
          <w:sz w:val="20"/>
          <w:szCs w:val="20"/>
        </w:rPr>
        <w:t xml:space="preserve">, die anschließend 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>über detaillierte Reports ausgewertet werden</w:t>
      </w:r>
      <w:r w:rsidR="00B32FEE">
        <w:rPr>
          <w:rFonts w:ascii="Arial" w:eastAsia="Times New Roman" w:hAnsi="Arial" w:cs="Arial"/>
          <w:kern w:val="36"/>
          <w:sz w:val="20"/>
          <w:szCs w:val="20"/>
        </w:rPr>
        <w:t xml:space="preserve"> können</w:t>
      </w:r>
      <w:r w:rsidR="007A4613">
        <w:rPr>
          <w:rFonts w:ascii="Arial" w:eastAsia="Times New Roman" w:hAnsi="Arial" w:cs="Arial"/>
          <w:kern w:val="36"/>
          <w:sz w:val="20"/>
          <w:szCs w:val="20"/>
        </w:rPr>
        <w:t>.</w:t>
      </w:r>
    </w:p>
    <w:p w14:paraId="3C78619B" w14:textId="0431EFF9" w:rsidR="00690444" w:rsidRDefault="0069044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0ACFDB6F" w14:textId="11219E20" w:rsidR="007A4613" w:rsidRPr="00067B39" w:rsidRDefault="008D29BB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Transparente</w:t>
      </w:r>
      <w:r w:rsidRPr="00067B3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067B39" w:rsidRPr="00067B39">
        <w:rPr>
          <w:rFonts w:ascii="Arial" w:eastAsia="Times New Roman" w:hAnsi="Arial" w:cs="Arial"/>
          <w:b/>
          <w:bCs/>
          <w:kern w:val="36"/>
          <w:sz w:val="20"/>
          <w:szCs w:val="20"/>
        </w:rPr>
        <w:t>Leistungsabrechnung</w:t>
      </w:r>
    </w:p>
    <w:p w14:paraId="0D9257AE" w14:textId="792472AF" w:rsidR="00067B39" w:rsidRDefault="00067B39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Um </w:t>
      </w:r>
      <w:r w:rsidR="004E6513">
        <w:rPr>
          <w:rFonts w:ascii="Arial" w:eastAsia="Times New Roman" w:hAnsi="Arial" w:cs="Arial"/>
          <w:kern w:val="36"/>
          <w:sz w:val="20"/>
          <w:szCs w:val="20"/>
        </w:rPr>
        <w:t>den Projekteinsatz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auf einer Baustelle korrekt abzurechnen, müssen Arbeitsleistung (Tätigkeit, Zeit und Material) </w:t>
      </w:r>
      <w:r w:rsidR="00BC62F5">
        <w:rPr>
          <w:rFonts w:ascii="Arial" w:eastAsia="Times New Roman" w:hAnsi="Arial" w:cs="Arial"/>
          <w:kern w:val="36"/>
          <w:sz w:val="20"/>
          <w:szCs w:val="20"/>
        </w:rPr>
        <w:t>sowie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Gerätestunden der </w:t>
      </w:r>
      <w:r w:rsidR="004E6513">
        <w:rPr>
          <w:rFonts w:ascii="Arial" w:eastAsia="Times New Roman" w:hAnsi="Arial" w:cs="Arial"/>
          <w:kern w:val="36"/>
          <w:sz w:val="20"/>
          <w:szCs w:val="20"/>
        </w:rPr>
        <w:t>genutzten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Maschinen detailliert erfasst werden. Ohne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eine 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geeignete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Software-Lösung 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>werden diese Daten zumeist manuell notiert und in Papierform an die Buchhaltung weitergegeben. Diese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>r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fehleranfällige Prozess 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>wird mit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="001824F8" w:rsidRPr="001824F8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1824F8" w:rsidRPr="001824F8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Bau 4.0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 xml:space="preserve">digitalisiert. 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Indem virtuelle 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>Gebietseingrenzungen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 xml:space="preserve">über Polygone 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definiert werden, können Geräte und Fahrzeuge über </w:t>
      </w:r>
      <w:r w:rsidR="00BC62F5">
        <w:rPr>
          <w:rFonts w:ascii="Arial" w:eastAsia="Times New Roman" w:hAnsi="Arial" w:cs="Arial"/>
          <w:kern w:val="36"/>
          <w:sz w:val="20"/>
          <w:szCs w:val="20"/>
        </w:rPr>
        <w:t>eine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Positions- und Zündsignalüberwachung automatisch den entsprechenden Baustellen zugeordnet werden. 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 xml:space="preserve">Auch die 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 xml:space="preserve">Einsatzzeiten 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 xml:space="preserve">der Mitarbeiter lassen sich über </w:t>
      </w:r>
      <w:proofErr w:type="spellStart"/>
      <w:r w:rsidR="00EC7CF0" w:rsidRPr="00EC7CF0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EC7CF0" w:rsidRPr="00EC7CF0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Bau 4.0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 xml:space="preserve"> einfach dokumentieren. 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Die Reportfunktion wertet die Maschinenstunden sowie </w:t>
      </w:r>
      <w:r w:rsidR="008E5D15">
        <w:rPr>
          <w:rFonts w:ascii="Arial" w:eastAsia="Times New Roman" w:hAnsi="Arial" w:cs="Arial"/>
          <w:kern w:val="36"/>
          <w:sz w:val="20"/>
          <w:szCs w:val="20"/>
        </w:rPr>
        <w:t xml:space="preserve">die Leistung </w:t>
      </w:r>
      <w:r w:rsidR="008E5D15">
        <w:rPr>
          <w:rFonts w:ascii="Arial" w:eastAsia="Times New Roman" w:hAnsi="Arial" w:cs="Arial"/>
          <w:kern w:val="36"/>
          <w:sz w:val="20"/>
          <w:szCs w:val="20"/>
        </w:rPr>
        <w:lastRenderedPageBreak/>
        <w:t>für jedes</w:t>
      </w:r>
      <w:r w:rsidR="001824F8">
        <w:rPr>
          <w:rFonts w:ascii="Arial" w:eastAsia="Times New Roman" w:hAnsi="Arial" w:cs="Arial"/>
          <w:kern w:val="36"/>
          <w:sz w:val="20"/>
          <w:szCs w:val="20"/>
        </w:rPr>
        <w:t xml:space="preserve"> einzelne Projekt aus und bietet eine detaillierte Übersicht </w:t>
      </w:r>
      <w:r w:rsidR="008E5D15">
        <w:rPr>
          <w:rFonts w:ascii="Arial" w:eastAsia="Times New Roman" w:hAnsi="Arial" w:cs="Arial"/>
          <w:kern w:val="36"/>
          <w:sz w:val="20"/>
          <w:szCs w:val="20"/>
        </w:rPr>
        <w:t xml:space="preserve">über die Auslastung </w:t>
      </w:r>
      <w:r w:rsidR="00EC7CF0">
        <w:rPr>
          <w:rFonts w:ascii="Arial" w:eastAsia="Times New Roman" w:hAnsi="Arial" w:cs="Arial"/>
          <w:kern w:val="36"/>
          <w:sz w:val="20"/>
          <w:szCs w:val="20"/>
        </w:rPr>
        <w:t>des</w:t>
      </w:r>
      <w:r w:rsidR="008E5D15">
        <w:rPr>
          <w:rFonts w:ascii="Arial" w:eastAsia="Times New Roman" w:hAnsi="Arial" w:cs="Arial"/>
          <w:kern w:val="36"/>
          <w:sz w:val="20"/>
          <w:szCs w:val="20"/>
        </w:rPr>
        <w:t xml:space="preserve"> Fuhrparks.</w:t>
      </w:r>
    </w:p>
    <w:p w14:paraId="2513ED62" w14:textId="77777777" w:rsidR="00EC7CF0" w:rsidRDefault="00EC7CF0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0E339EA" w14:textId="78E43C58" w:rsidR="00FB5AA1" w:rsidRPr="00FB5AA1" w:rsidRDefault="00FB5AA1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B5AA1">
        <w:rPr>
          <w:rFonts w:ascii="Arial" w:eastAsia="Times New Roman" w:hAnsi="Arial" w:cs="Arial"/>
          <w:b/>
          <w:bCs/>
          <w:kern w:val="36"/>
          <w:sz w:val="20"/>
          <w:szCs w:val="20"/>
        </w:rPr>
        <w:t>Umfangreiche Funktionen für verschiedene Branchen</w:t>
      </w:r>
    </w:p>
    <w:p w14:paraId="5391480E" w14:textId="1162B1BE" w:rsidR="00BC62F5" w:rsidRDefault="00BC62F5" w:rsidP="006818B7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Darüber hinaus profitieren </w:t>
      </w:r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 xml:space="preserve">Nutzer von </w:t>
      </w:r>
      <w:proofErr w:type="spellStart"/>
      <w:r w:rsidR="00227FDC" w:rsidRPr="00C369A3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227FDC" w:rsidRPr="00C369A3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</w:t>
      </w:r>
      <w:r w:rsidR="008E5D15" w:rsidRPr="00C369A3">
        <w:rPr>
          <w:rFonts w:ascii="Arial" w:eastAsia="Times New Roman" w:hAnsi="Arial" w:cs="Arial"/>
          <w:i/>
          <w:iCs/>
          <w:kern w:val="36"/>
          <w:sz w:val="20"/>
          <w:szCs w:val="20"/>
        </w:rPr>
        <w:t>Bau</w:t>
      </w:r>
      <w:r w:rsidR="00227FDC" w:rsidRPr="00C369A3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4.0</w:t>
      </w:r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 xml:space="preserve"> von zahlreichen weiteren Funktionen der </w:t>
      </w:r>
      <w:proofErr w:type="spellStart"/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 xml:space="preserve">: Beispielsweise übernimmt das Tool 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>per App die elektronische Führerscheinkontrolle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>.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 Lenk- und Ruhezeiten der Mitarbeiter 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 xml:space="preserve">können zudem erfasst und 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die </w:t>
      </w:r>
      <w:r w:rsidR="0012170B" w:rsidRPr="0012170B">
        <w:rPr>
          <w:rFonts w:ascii="Arial" w:eastAsia="Times New Roman" w:hAnsi="Arial" w:cs="Arial"/>
          <w:kern w:val="36"/>
          <w:sz w:val="20"/>
          <w:szCs w:val="20"/>
        </w:rPr>
        <w:t>gesetzlich vorgeschriebenen Flottendaten</w:t>
      </w:r>
      <w:r w:rsidR="0012170B">
        <w:rPr>
          <w:rFonts w:ascii="Arial" w:eastAsia="Times New Roman" w:hAnsi="Arial" w:cs="Arial"/>
          <w:kern w:val="36"/>
          <w:sz w:val="20"/>
          <w:szCs w:val="20"/>
        </w:rPr>
        <w:t xml:space="preserve"> per Remote</w:t>
      </w:r>
      <w:r w:rsidR="008D29BB">
        <w:rPr>
          <w:rFonts w:ascii="Arial" w:eastAsia="Times New Roman" w:hAnsi="Arial" w:cs="Arial"/>
          <w:kern w:val="36"/>
          <w:sz w:val="20"/>
          <w:szCs w:val="20"/>
        </w:rPr>
        <w:t>-</w:t>
      </w:r>
      <w:r w:rsidR="0012170B">
        <w:rPr>
          <w:rFonts w:ascii="Arial" w:eastAsia="Times New Roman" w:hAnsi="Arial" w:cs="Arial"/>
          <w:kern w:val="36"/>
          <w:sz w:val="20"/>
          <w:szCs w:val="20"/>
        </w:rPr>
        <w:t>Download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 bereit</w:t>
      </w:r>
      <w:r w:rsidR="00FE6A2F">
        <w:rPr>
          <w:rFonts w:ascii="Arial" w:eastAsia="Times New Roman" w:hAnsi="Arial" w:cs="Arial"/>
          <w:kern w:val="36"/>
          <w:sz w:val="20"/>
          <w:szCs w:val="20"/>
        </w:rPr>
        <w:t>gestellt werden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. Auch eine </w:t>
      </w:r>
      <w:r w:rsidR="00D813A9" w:rsidRPr="00F11722">
        <w:rPr>
          <w:rFonts w:ascii="Arial" w:eastAsia="Times New Roman" w:hAnsi="Arial" w:cs="Arial"/>
          <w:kern w:val="36"/>
          <w:sz w:val="20"/>
          <w:szCs w:val="20"/>
        </w:rPr>
        <w:t>Anbindung an vorhandene ERP-Lösungen wie SAP und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 MS</w:t>
      </w:r>
      <w:r w:rsidR="00D813A9" w:rsidRPr="00F11722">
        <w:rPr>
          <w:rFonts w:ascii="Arial" w:eastAsia="Times New Roman" w:hAnsi="Arial" w:cs="Arial"/>
          <w:kern w:val="36"/>
          <w:sz w:val="20"/>
          <w:szCs w:val="20"/>
        </w:rPr>
        <w:t xml:space="preserve"> Dynamics NAV oder </w:t>
      </w:r>
      <w:r w:rsidR="00B32FEE">
        <w:rPr>
          <w:rFonts w:ascii="Arial" w:eastAsia="Times New Roman" w:hAnsi="Arial" w:cs="Arial"/>
          <w:kern w:val="36"/>
          <w:sz w:val="20"/>
          <w:szCs w:val="20"/>
        </w:rPr>
        <w:t xml:space="preserve">eine </w:t>
      </w:r>
      <w:r w:rsidR="00D813A9" w:rsidRPr="00F11722">
        <w:rPr>
          <w:rFonts w:ascii="Arial" w:eastAsia="Times New Roman" w:hAnsi="Arial" w:cs="Arial"/>
          <w:kern w:val="36"/>
          <w:sz w:val="20"/>
          <w:szCs w:val="20"/>
        </w:rPr>
        <w:t xml:space="preserve">Branchensoftware wie </w:t>
      </w:r>
      <w:r w:rsidR="00D813A9" w:rsidRPr="00D813A9">
        <w:rPr>
          <w:rFonts w:ascii="Arial" w:eastAsia="Times New Roman" w:hAnsi="Arial" w:cs="Arial"/>
          <w:kern w:val="36"/>
          <w:sz w:val="20"/>
          <w:szCs w:val="20"/>
        </w:rPr>
        <w:t>Bau SU, Bauvision, Bau Rechenzentrum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 und </w:t>
      </w:r>
      <w:proofErr w:type="spellStart"/>
      <w:r w:rsidR="00D813A9" w:rsidRPr="00D813A9">
        <w:rPr>
          <w:rFonts w:ascii="Arial" w:eastAsia="Times New Roman" w:hAnsi="Arial" w:cs="Arial"/>
          <w:kern w:val="36"/>
          <w:sz w:val="20"/>
          <w:szCs w:val="20"/>
        </w:rPr>
        <w:t>OptiTime</w:t>
      </w:r>
      <w:proofErr w:type="spellEnd"/>
      <w:r w:rsidR="00D813A9" w:rsidRPr="00D813A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D813A9" w:rsidRPr="00F11722">
        <w:rPr>
          <w:rFonts w:ascii="Arial" w:eastAsia="Times New Roman" w:hAnsi="Arial" w:cs="Arial"/>
          <w:kern w:val="36"/>
          <w:sz w:val="20"/>
          <w:szCs w:val="20"/>
        </w:rPr>
        <w:t>ist einfach möglich.</w:t>
      </w:r>
    </w:p>
    <w:p w14:paraId="403F36B3" w14:textId="77777777" w:rsidR="00BC62F5" w:rsidRDefault="00BC62F5" w:rsidP="006818B7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3FFD2CA5" w14:textId="243E289D" w:rsidR="006818B7" w:rsidRPr="006818B7" w:rsidRDefault="006818B7" w:rsidP="006818B7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B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>ranchen</w:t>
      </w:r>
      <w:r w:rsidR="00BC62F5">
        <w:rPr>
          <w:rFonts w:ascii="Arial" w:eastAsia="Times New Roman" w:hAnsi="Arial" w:cs="Arial"/>
          <w:kern w:val="36"/>
          <w:sz w:val="20"/>
          <w:szCs w:val="20"/>
        </w:rPr>
        <w:t>v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ersionen der </w:t>
      </w:r>
      <w:proofErr w:type="spellStart"/>
      <w:r w:rsidRPr="006818B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C43F73">
        <w:rPr>
          <w:rFonts w:ascii="Arial" w:eastAsia="Times New Roman" w:hAnsi="Arial" w:cs="Arial"/>
          <w:kern w:val="36"/>
          <w:sz w:val="20"/>
          <w:szCs w:val="20"/>
        </w:rPr>
        <w:t xml:space="preserve">für Transport und Logistik </w:t>
      </w:r>
      <w:r>
        <w:rPr>
          <w:rFonts w:ascii="Arial" w:eastAsia="Times New Roman" w:hAnsi="Arial" w:cs="Arial"/>
          <w:kern w:val="36"/>
          <w:sz w:val="20"/>
          <w:szCs w:val="20"/>
        </w:rPr>
        <w:t>stehen ebenfalls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für weitere Wirtschaftszweige wie Menülieferservices, 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Textilservices, 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>Sanitätshäuser</w:t>
      </w:r>
      <w:r w:rsidR="00D813A9">
        <w:rPr>
          <w:rFonts w:ascii="Arial" w:eastAsia="Times New Roman" w:hAnsi="Arial" w:cs="Arial"/>
          <w:kern w:val="36"/>
          <w:sz w:val="20"/>
          <w:szCs w:val="20"/>
        </w:rPr>
        <w:t xml:space="preserve"> und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Lebensmittellogistik zur Verfügung.</w:t>
      </w:r>
    </w:p>
    <w:p w14:paraId="62BB40F4" w14:textId="36F71569" w:rsidR="008E259A" w:rsidRPr="00760386" w:rsidRDefault="008E259A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B947105" w14:textId="77777777" w:rsidR="00223ED3" w:rsidRPr="00211075" w:rsidRDefault="00223ED3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58C08E4D" w14:textId="77777777" w:rsidR="00223ED3" w:rsidRPr="00AF706A" w:rsidRDefault="00223ED3" w:rsidP="00223ED3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6E2016BB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</w:t>
      </w:r>
    </w:p>
    <w:p w14:paraId="60150050" w14:textId="77777777" w:rsidR="00223ED3" w:rsidRPr="00A5726A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B9EAFC" w14:textId="77777777" w:rsidR="00223ED3" w:rsidRPr="00467EB8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7788AEF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676ADF2" w14:textId="77777777" w:rsidR="00223ED3" w:rsidRPr="0037335F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1FBDC75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</w:p>
    <w:p w14:paraId="0645292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</w:p>
    <w:p w14:paraId="264997CA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7050DE32" w14:textId="77777777" w:rsidR="00223ED3" w:rsidRPr="0037335F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</w:p>
    <w:p w14:paraId="69691EB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</w:p>
    <w:p w14:paraId="00CD6586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 xml:space="preserve">Telefon: 0721 / </w:t>
      </w:r>
      <w:r>
        <w:rPr>
          <w:rFonts w:ascii="Arial" w:hAnsi="Arial" w:cs="Arial"/>
          <w:sz w:val="20"/>
          <w:szCs w:val="20"/>
        </w:rPr>
        <w:t>160 88-70</w:t>
      </w:r>
    </w:p>
    <w:p w14:paraId="62BC7AE1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73C2E23A" w14:textId="77777777" w:rsidR="00223ED3" w:rsidRPr="0037335F" w:rsidRDefault="00F15997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223ED3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7C70F210" w14:textId="77777777" w:rsidR="00EB5B4C" w:rsidRPr="00223ED3" w:rsidRDefault="00EB5B4C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68658A2" w14:textId="77777777" w:rsidR="001A6FEC" w:rsidRDefault="001A6FEC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1A6FEC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CFF6" w14:textId="77777777" w:rsidR="00F15997" w:rsidRDefault="00F15997" w:rsidP="005E0C24">
      <w:pPr>
        <w:spacing w:after="0" w:line="240" w:lineRule="auto"/>
      </w:pPr>
      <w:r>
        <w:separator/>
      </w:r>
    </w:p>
  </w:endnote>
  <w:endnote w:type="continuationSeparator" w:id="0">
    <w:p w14:paraId="398686BD" w14:textId="77777777" w:rsidR="00F15997" w:rsidRDefault="00F15997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FEFB" w14:textId="77777777" w:rsidR="00F15997" w:rsidRDefault="00F15997" w:rsidP="005E0C24">
      <w:pPr>
        <w:spacing w:after="0" w:line="240" w:lineRule="auto"/>
      </w:pPr>
      <w:r>
        <w:separator/>
      </w:r>
    </w:p>
  </w:footnote>
  <w:footnote w:type="continuationSeparator" w:id="0">
    <w:p w14:paraId="1ECFE786" w14:textId="77777777" w:rsidR="00F15997" w:rsidRDefault="00F15997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B208" w14:textId="77777777" w:rsidR="005E0C24" w:rsidRDefault="009F49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856EFF5" wp14:editId="4A406019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D8"/>
    <w:rsid w:val="000011B4"/>
    <w:rsid w:val="00003AE5"/>
    <w:rsid w:val="00005591"/>
    <w:rsid w:val="00006912"/>
    <w:rsid w:val="00006D5E"/>
    <w:rsid w:val="00015829"/>
    <w:rsid w:val="0001775A"/>
    <w:rsid w:val="00020BF6"/>
    <w:rsid w:val="000216E2"/>
    <w:rsid w:val="00021A0F"/>
    <w:rsid w:val="0002415E"/>
    <w:rsid w:val="00043F48"/>
    <w:rsid w:val="00045D5F"/>
    <w:rsid w:val="00050F61"/>
    <w:rsid w:val="00051269"/>
    <w:rsid w:val="00052FF8"/>
    <w:rsid w:val="00056ABF"/>
    <w:rsid w:val="00057B9A"/>
    <w:rsid w:val="00060DE5"/>
    <w:rsid w:val="00062C16"/>
    <w:rsid w:val="0006477E"/>
    <w:rsid w:val="00067B39"/>
    <w:rsid w:val="00070DCE"/>
    <w:rsid w:val="000754D1"/>
    <w:rsid w:val="000820D2"/>
    <w:rsid w:val="00084F48"/>
    <w:rsid w:val="00087896"/>
    <w:rsid w:val="0009118F"/>
    <w:rsid w:val="00091835"/>
    <w:rsid w:val="000934DF"/>
    <w:rsid w:val="000A162C"/>
    <w:rsid w:val="000A50E4"/>
    <w:rsid w:val="000C31E5"/>
    <w:rsid w:val="000D0AC1"/>
    <w:rsid w:val="000D2D32"/>
    <w:rsid w:val="000D342D"/>
    <w:rsid w:val="000D7EF8"/>
    <w:rsid w:val="000E03B4"/>
    <w:rsid w:val="000F1A41"/>
    <w:rsid w:val="000F2251"/>
    <w:rsid w:val="0010449B"/>
    <w:rsid w:val="0011596C"/>
    <w:rsid w:val="0012170B"/>
    <w:rsid w:val="00126477"/>
    <w:rsid w:val="00142BD4"/>
    <w:rsid w:val="00144D16"/>
    <w:rsid w:val="00152E32"/>
    <w:rsid w:val="00155F4D"/>
    <w:rsid w:val="00157617"/>
    <w:rsid w:val="00164C47"/>
    <w:rsid w:val="00167F05"/>
    <w:rsid w:val="001824F8"/>
    <w:rsid w:val="001827C2"/>
    <w:rsid w:val="001842E1"/>
    <w:rsid w:val="00191338"/>
    <w:rsid w:val="0019225F"/>
    <w:rsid w:val="00193702"/>
    <w:rsid w:val="00195483"/>
    <w:rsid w:val="00196D84"/>
    <w:rsid w:val="00197762"/>
    <w:rsid w:val="001A1F51"/>
    <w:rsid w:val="001A5C0C"/>
    <w:rsid w:val="001A6FEC"/>
    <w:rsid w:val="001B0075"/>
    <w:rsid w:val="001B4141"/>
    <w:rsid w:val="001B46D4"/>
    <w:rsid w:val="001B6AD4"/>
    <w:rsid w:val="001C311D"/>
    <w:rsid w:val="001C7FA1"/>
    <w:rsid w:val="001D1260"/>
    <w:rsid w:val="001D12F8"/>
    <w:rsid w:val="001D251B"/>
    <w:rsid w:val="001E5F08"/>
    <w:rsid w:val="001F298F"/>
    <w:rsid w:val="001F351F"/>
    <w:rsid w:val="00207CA9"/>
    <w:rsid w:val="00211075"/>
    <w:rsid w:val="00215EED"/>
    <w:rsid w:val="002179FB"/>
    <w:rsid w:val="002179FD"/>
    <w:rsid w:val="00220D38"/>
    <w:rsid w:val="00221612"/>
    <w:rsid w:val="00223ED3"/>
    <w:rsid w:val="00225B8E"/>
    <w:rsid w:val="00227F37"/>
    <w:rsid w:val="00227FD3"/>
    <w:rsid w:val="00227FDC"/>
    <w:rsid w:val="00231851"/>
    <w:rsid w:val="00236D12"/>
    <w:rsid w:val="00237008"/>
    <w:rsid w:val="002503B9"/>
    <w:rsid w:val="00250A35"/>
    <w:rsid w:val="00252C80"/>
    <w:rsid w:val="00254A11"/>
    <w:rsid w:val="002559C9"/>
    <w:rsid w:val="0025652C"/>
    <w:rsid w:val="00260C4D"/>
    <w:rsid w:val="00266E04"/>
    <w:rsid w:val="00271B16"/>
    <w:rsid w:val="0028737F"/>
    <w:rsid w:val="00290B43"/>
    <w:rsid w:val="002919A4"/>
    <w:rsid w:val="002A3788"/>
    <w:rsid w:val="002B05D6"/>
    <w:rsid w:val="002B29CB"/>
    <w:rsid w:val="002B351E"/>
    <w:rsid w:val="002B4373"/>
    <w:rsid w:val="002B486B"/>
    <w:rsid w:val="002C0045"/>
    <w:rsid w:val="002C39B3"/>
    <w:rsid w:val="002D45E8"/>
    <w:rsid w:val="002D6CCF"/>
    <w:rsid w:val="002E2A30"/>
    <w:rsid w:val="002E4B27"/>
    <w:rsid w:val="002E4C7F"/>
    <w:rsid w:val="002F35AE"/>
    <w:rsid w:val="003122C6"/>
    <w:rsid w:val="00312B04"/>
    <w:rsid w:val="00313AA0"/>
    <w:rsid w:val="003149B2"/>
    <w:rsid w:val="00317346"/>
    <w:rsid w:val="003229FC"/>
    <w:rsid w:val="00331C90"/>
    <w:rsid w:val="00334952"/>
    <w:rsid w:val="00342E45"/>
    <w:rsid w:val="00345092"/>
    <w:rsid w:val="00352459"/>
    <w:rsid w:val="00355A71"/>
    <w:rsid w:val="003568BC"/>
    <w:rsid w:val="00356E09"/>
    <w:rsid w:val="00361151"/>
    <w:rsid w:val="00361A41"/>
    <w:rsid w:val="00361E5C"/>
    <w:rsid w:val="00362517"/>
    <w:rsid w:val="0037335F"/>
    <w:rsid w:val="00375BA5"/>
    <w:rsid w:val="003855D9"/>
    <w:rsid w:val="0039176C"/>
    <w:rsid w:val="00395214"/>
    <w:rsid w:val="003A307B"/>
    <w:rsid w:val="003B3EF5"/>
    <w:rsid w:val="003B5C14"/>
    <w:rsid w:val="003B626F"/>
    <w:rsid w:val="003C14B4"/>
    <w:rsid w:val="003C2EE8"/>
    <w:rsid w:val="003C3E4B"/>
    <w:rsid w:val="003C62E7"/>
    <w:rsid w:val="003D4A97"/>
    <w:rsid w:val="003D7D17"/>
    <w:rsid w:val="003E0414"/>
    <w:rsid w:val="003E2914"/>
    <w:rsid w:val="003E4CD0"/>
    <w:rsid w:val="003F24E9"/>
    <w:rsid w:val="003F3957"/>
    <w:rsid w:val="003F4B83"/>
    <w:rsid w:val="003F63BF"/>
    <w:rsid w:val="0041323A"/>
    <w:rsid w:val="00416B27"/>
    <w:rsid w:val="00421D47"/>
    <w:rsid w:val="00422F77"/>
    <w:rsid w:val="004302C4"/>
    <w:rsid w:val="004319FC"/>
    <w:rsid w:val="00435D86"/>
    <w:rsid w:val="0044105E"/>
    <w:rsid w:val="00441FF3"/>
    <w:rsid w:val="004429BD"/>
    <w:rsid w:val="004456B1"/>
    <w:rsid w:val="00451E7D"/>
    <w:rsid w:val="00456A5E"/>
    <w:rsid w:val="004613FD"/>
    <w:rsid w:val="00462509"/>
    <w:rsid w:val="004653B8"/>
    <w:rsid w:val="00467EB8"/>
    <w:rsid w:val="0048650D"/>
    <w:rsid w:val="004A0945"/>
    <w:rsid w:val="004A6061"/>
    <w:rsid w:val="004A7840"/>
    <w:rsid w:val="004B2500"/>
    <w:rsid w:val="004B6396"/>
    <w:rsid w:val="004C0BDB"/>
    <w:rsid w:val="004C746B"/>
    <w:rsid w:val="004D3E49"/>
    <w:rsid w:val="004D5CFF"/>
    <w:rsid w:val="004D7C85"/>
    <w:rsid w:val="004E5AB3"/>
    <w:rsid w:val="004E5F27"/>
    <w:rsid w:val="004E6513"/>
    <w:rsid w:val="005012E6"/>
    <w:rsid w:val="0050190F"/>
    <w:rsid w:val="00504DB0"/>
    <w:rsid w:val="00511EF9"/>
    <w:rsid w:val="005122D6"/>
    <w:rsid w:val="005217A6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60442"/>
    <w:rsid w:val="005615EA"/>
    <w:rsid w:val="00562616"/>
    <w:rsid w:val="005656E4"/>
    <w:rsid w:val="005659B4"/>
    <w:rsid w:val="005722B7"/>
    <w:rsid w:val="00575614"/>
    <w:rsid w:val="00577E8C"/>
    <w:rsid w:val="00581650"/>
    <w:rsid w:val="005824E2"/>
    <w:rsid w:val="00587E25"/>
    <w:rsid w:val="00592DCF"/>
    <w:rsid w:val="00596047"/>
    <w:rsid w:val="005973BA"/>
    <w:rsid w:val="005A367E"/>
    <w:rsid w:val="005A6F99"/>
    <w:rsid w:val="005B25CF"/>
    <w:rsid w:val="005B369E"/>
    <w:rsid w:val="005B47F2"/>
    <w:rsid w:val="005B6215"/>
    <w:rsid w:val="005D27B2"/>
    <w:rsid w:val="005D4C76"/>
    <w:rsid w:val="005D50D2"/>
    <w:rsid w:val="005D6A9F"/>
    <w:rsid w:val="005E08A5"/>
    <w:rsid w:val="005E0C24"/>
    <w:rsid w:val="005E6009"/>
    <w:rsid w:val="005E76E9"/>
    <w:rsid w:val="005F14F8"/>
    <w:rsid w:val="00602AF8"/>
    <w:rsid w:val="00603E15"/>
    <w:rsid w:val="00605E05"/>
    <w:rsid w:val="00607DEF"/>
    <w:rsid w:val="006103EC"/>
    <w:rsid w:val="00612FA8"/>
    <w:rsid w:val="006162C1"/>
    <w:rsid w:val="00617C54"/>
    <w:rsid w:val="00620D3B"/>
    <w:rsid w:val="006215E6"/>
    <w:rsid w:val="00627317"/>
    <w:rsid w:val="006300F6"/>
    <w:rsid w:val="0064026D"/>
    <w:rsid w:val="006478AC"/>
    <w:rsid w:val="0065108B"/>
    <w:rsid w:val="006535A1"/>
    <w:rsid w:val="00654722"/>
    <w:rsid w:val="0065730C"/>
    <w:rsid w:val="0066160A"/>
    <w:rsid w:val="00665BED"/>
    <w:rsid w:val="006716CF"/>
    <w:rsid w:val="00671FB8"/>
    <w:rsid w:val="00673D16"/>
    <w:rsid w:val="0067461A"/>
    <w:rsid w:val="006818B7"/>
    <w:rsid w:val="00685A1E"/>
    <w:rsid w:val="0069003D"/>
    <w:rsid w:val="00690444"/>
    <w:rsid w:val="0069053C"/>
    <w:rsid w:val="00691494"/>
    <w:rsid w:val="00694A72"/>
    <w:rsid w:val="00694FA3"/>
    <w:rsid w:val="006B14EF"/>
    <w:rsid w:val="006B65FF"/>
    <w:rsid w:val="006C2BDB"/>
    <w:rsid w:val="006C3DF1"/>
    <w:rsid w:val="006C41DD"/>
    <w:rsid w:val="006C52A1"/>
    <w:rsid w:val="006C66D6"/>
    <w:rsid w:val="006C6FBA"/>
    <w:rsid w:val="006D3933"/>
    <w:rsid w:val="006E08C3"/>
    <w:rsid w:val="006E4A81"/>
    <w:rsid w:val="006F67E7"/>
    <w:rsid w:val="006F7125"/>
    <w:rsid w:val="00710AC0"/>
    <w:rsid w:val="007115B6"/>
    <w:rsid w:val="00711FBB"/>
    <w:rsid w:val="007166FB"/>
    <w:rsid w:val="00716C7B"/>
    <w:rsid w:val="007170E2"/>
    <w:rsid w:val="00720ADB"/>
    <w:rsid w:val="00735D03"/>
    <w:rsid w:val="007365E0"/>
    <w:rsid w:val="007405D3"/>
    <w:rsid w:val="00741541"/>
    <w:rsid w:val="00743E5D"/>
    <w:rsid w:val="00745E0B"/>
    <w:rsid w:val="007502CB"/>
    <w:rsid w:val="0075281C"/>
    <w:rsid w:val="00753D1C"/>
    <w:rsid w:val="00760386"/>
    <w:rsid w:val="0076708F"/>
    <w:rsid w:val="00767B51"/>
    <w:rsid w:val="00771560"/>
    <w:rsid w:val="0077599E"/>
    <w:rsid w:val="0077639B"/>
    <w:rsid w:val="00784FD9"/>
    <w:rsid w:val="00787D71"/>
    <w:rsid w:val="00794241"/>
    <w:rsid w:val="007A4613"/>
    <w:rsid w:val="007A5DF2"/>
    <w:rsid w:val="007C77B9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3A96"/>
    <w:rsid w:val="007F621D"/>
    <w:rsid w:val="007F7B0E"/>
    <w:rsid w:val="008010C6"/>
    <w:rsid w:val="00804027"/>
    <w:rsid w:val="00807481"/>
    <w:rsid w:val="00812EC7"/>
    <w:rsid w:val="00817DBE"/>
    <w:rsid w:val="00821274"/>
    <w:rsid w:val="00826EEE"/>
    <w:rsid w:val="00830C9D"/>
    <w:rsid w:val="00832A11"/>
    <w:rsid w:val="00835A2C"/>
    <w:rsid w:val="00840B96"/>
    <w:rsid w:val="00842B6C"/>
    <w:rsid w:val="00843D2A"/>
    <w:rsid w:val="00844953"/>
    <w:rsid w:val="00850E6D"/>
    <w:rsid w:val="00852577"/>
    <w:rsid w:val="0085322E"/>
    <w:rsid w:val="008627FA"/>
    <w:rsid w:val="00885DAE"/>
    <w:rsid w:val="00887836"/>
    <w:rsid w:val="00894083"/>
    <w:rsid w:val="00896591"/>
    <w:rsid w:val="00897C54"/>
    <w:rsid w:val="008A24B8"/>
    <w:rsid w:val="008B100E"/>
    <w:rsid w:val="008B1100"/>
    <w:rsid w:val="008B61D7"/>
    <w:rsid w:val="008B69B0"/>
    <w:rsid w:val="008C045A"/>
    <w:rsid w:val="008C381B"/>
    <w:rsid w:val="008D29BB"/>
    <w:rsid w:val="008D4971"/>
    <w:rsid w:val="008D6741"/>
    <w:rsid w:val="008E259A"/>
    <w:rsid w:val="008E2AB2"/>
    <w:rsid w:val="008E5D15"/>
    <w:rsid w:val="008F1754"/>
    <w:rsid w:val="00900A46"/>
    <w:rsid w:val="00901602"/>
    <w:rsid w:val="009029DF"/>
    <w:rsid w:val="00902D1D"/>
    <w:rsid w:val="00902F77"/>
    <w:rsid w:val="00911E3D"/>
    <w:rsid w:val="00912061"/>
    <w:rsid w:val="0091633E"/>
    <w:rsid w:val="009206EF"/>
    <w:rsid w:val="00921980"/>
    <w:rsid w:val="00926DA1"/>
    <w:rsid w:val="00927225"/>
    <w:rsid w:val="009413FF"/>
    <w:rsid w:val="00943D53"/>
    <w:rsid w:val="009506DC"/>
    <w:rsid w:val="00957835"/>
    <w:rsid w:val="009651D0"/>
    <w:rsid w:val="009709DC"/>
    <w:rsid w:val="00973FB2"/>
    <w:rsid w:val="00975806"/>
    <w:rsid w:val="00984823"/>
    <w:rsid w:val="00985EAB"/>
    <w:rsid w:val="00990AD8"/>
    <w:rsid w:val="009916A9"/>
    <w:rsid w:val="00992419"/>
    <w:rsid w:val="00994069"/>
    <w:rsid w:val="009A089C"/>
    <w:rsid w:val="009A2886"/>
    <w:rsid w:val="009A4DAB"/>
    <w:rsid w:val="009A61FA"/>
    <w:rsid w:val="009A633D"/>
    <w:rsid w:val="009A6E1E"/>
    <w:rsid w:val="009A6E32"/>
    <w:rsid w:val="009B0CB7"/>
    <w:rsid w:val="009C1A6E"/>
    <w:rsid w:val="009C2A37"/>
    <w:rsid w:val="009C473A"/>
    <w:rsid w:val="009C58E6"/>
    <w:rsid w:val="009C6B19"/>
    <w:rsid w:val="009E24A4"/>
    <w:rsid w:val="009E2A51"/>
    <w:rsid w:val="009E2BE1"/>
    <w:rsid w:val="009F1C63"/>
    <w:rsid w:val="009F3573"/>
    <w:rsid w:val="009F494B"/>
    <w:rsid w:val="009F62C9"/>
    <w:rsid w:val="00A01E9E"/>
    <w:rsid w:val="00A03D48"/>
    <w:rsid w:val="00A052FA"/>
    <w:rsid w:val="00A107FC"/>
    <w:rsid w:val="00A1586B"/>
    <w:rsid w:val="00A21197"/>
    <w:rsid w:val="00A24AF1"/>
    <w:rsid w:val="00A25535"/>
    <w:rsid w:val="00A2647E"/>
    <w:rsid w:val="00A26B2D"/>
    <w:rsid w:val="00A27285"/>
    <w:rsid w:val="00A31322"/>
    <w:rsid w:val="00A33E8E"/>
    <w:rsid w:val="00A378A2"/>
    <w:rsid w:val="00A444B8"/>
    <w:rsid w:val="00A51C3A"/>
    <w:rsid w:val="00A617E1"/>
    <w:rsid w:val="00A635E3"/>
    <w:rsid w:val="00A71AF0"/>
    <w:rsid w:val="00A739CC"/>
    <w:rsid w:val="00A746C3"/>
    <w:rsid w:val="00A75A0E"/>
    <w:rsid w:val="00A813F5"/>
    <w:rsid w:val="00A81667"/>
    <w:rsid w:val="00A9513F"/>
    <w:rsid w:val="00AA1211"/>
    <w:rsid w:val="00AA5B47"/>
    <w:rsid w:val="00AB017F"/>
    <w:rsid w:val="00AC221F"/>
    <w:rsid w:val="00AC4187"/>
    <w:rsid w:val="00AC704F"/>
    <w:rsid w:val="00AD0A8E"/>
    <w:rsid w:val="00AD169E"/>
    <w:rsid w:val="00AD3525"/>
    <w:rsid w:val="00AD5193"/>
    <w:rsid w:val="00AD75E6"/>
    <w:rsid w:val="00AE14DA"/>
    <w:rsid w:val="00AE1867"/>
    <w:rsid w:val="00AE5E72"/>
    <w:rsid w:val="00AE72B4"/>
    <w:rsid w:val="00AF037D"/>
    <w:rsid w:val="00AF706A"/>
    <w:rsid w:val="00B0250D"/>
    <w:rsid w:val="00B02DAA"/>
    <w:rsid w:val="00B03180"/>
    <w:rsid w:val="00B03887"/>
    <w:rsid w:val="00B04BDF"/>
    <w:rsid w:val="00B107FE"/>
    <w:rsid w:val="00B14AC6"/>
    <w:rsid w:val="00B16544"/>
    <w:rsid w:val="00B17C4E"/>
    <w:rsid w:val="00B23A00"/>
    <w:rsid w:val="00B2533B"/>
    <w:rsid w:val="00B32FEE"/>
    <w:rsid w:val="00B34129"/>
    <w:rsid w:val="00B34789"/>
    <w:rsid w:val="00B35A9F"/>
    <w:rsid w:val="00B45415"/>
    <w:rsid w:val="00B46C90"/>
    <w:rsid w:val="00B52BD2"/>
    <w:rsid w:val="00B5487B"/>
    <w:rsid w:val="00B6160B"/>
    <w:rsid w:val="00B6386A"/>
    <w:rsid w:val="00B640B4"/>
    <w:rsid w:val="00B65A3F"/>
    <w:rsid w:val="00B65C29"/>
    <w:rsid w:val="00B73E27"/>
    <w:rsid w:val="00B744D7"/>
    <w:rsid w:val="00B95A0E"/>
    <w:rsid w:val="00BA2733"/>
    <w:rsid w:val="00BA33FB"/>
    <w:rsid w:val="00BA4B0F"/>
    <w:rsid w:val="00BB68FB"/>
    <w:rsid w:val="00BC54B9"/>
    <w:rsid w:val="00BC5F63"/>
    <w:rsid w:val="00BC62F5"/>
    <w:rsid w:val="00BD0626"/>
    <w:rsid w:val="00BD5773"/>
    <w:rsid w:val="00BE2C6E"/>
    <w:rsid w:val="00BE3C86"/>
    <w:rsid w:val="00BE4680"/>
    <w:rsid w:val="00BE670C"/>
    <w:rsid w:val="00BE78F7"/>
    <w:rsid w:val="00BF0D76"/>
    <w:rsid w:val="00BF0EB1"/>
    <w:rsid w:val="00BF1FD8"/>
    <w:rsid w:val="00BF4BE9"/>
    <w:rsid w:val="00BF4DBA"/>
    <w:rsid w:val="00C019BD"/>
    <w:rsid w:val="00C05241"/>
    <w:rsid w:val="00C13A4F"/>
    <w:rsid w:val="00C1486C"/>
    <w:rsid w:val="00C17C17"/>
    <w:rsid w:val="00C222C8"/>
    <w:rsid w:val="00C2344E"/>
    <w:rsid w:val="00C33B72"/>
    <w:rsid w:val="00C369A3"/>
    <w:rsid w:val="00C41907"/>
    <w:rsid w:val="00C42289"/>
    <w:rsid w:val="00C43F73"/>
    <w:rsid w:val="00C44835"/>
    <w:rsid w:val="00C47295"/>
    <w:rsid w:val="00C527C9"/>
    <w:rsid w:val="00C53878"/>
    <w:rsid w:val="00C61B84"/>
    <w:rsid w:val="00C62F84"/>
    <w:rsid w:val="00C6718F"/>
    <w:rsid w:val="00C676A4"/>
    <w:rsid w:val="00C72829"/>
    <w:rsid w:val="00C758AB"/>
    <w:rsid w:val="00C829E2"/>
    <w:rsid w:val="00C8303A"/>
    <w:rsid w:val="00C8513C"/>
    <w:rsid w:val="00C8572B"/>
    <w:rsid w:val="00C87A8D"/>
    <w:rsid w:val="00C87F01"/>
    <w:rsid w:val="00C92762"/>
    <w:rsid w:val="00C93874"/>
    <w:rsid w:val="00CA07A7"/>
    <w:rsid w:val="00CA1C2F"/>
    <w:rsid w:val="00CA37A7"/>
    <w:rsid w:val="00CA3A4F"/>
    <w:rsid w:val="00CA48F2"/>
    <w:rsid w:val="00CA57D6"/>
    <w:rsid w:val="00CA6681"/>
    <w:rsid w:val="00CB368E"/>
    <w:rsid w:val="00CB4FEE"/>
    <w:rsid w:val="00CB72A8"/>
    <w:rsid w:val="00CC07C5"/>
    <w:rsid w:val="00CC23F4"/>
    <w:rsid w:val="00CC698E"/>
    <w:rsid w:val="00CC7F60"/>
    <w:rsid w:val="00CC7FED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14564"/>
    <w:rsid w:val="00D16011"/>
    <w:rsid w:val="00D20712"/>
    <w:rsid w:val="00D22A9E"/>
    <w:rsid w:val="00D22EEF"/>
    <w:rsid w:val="00D26AD5"/>
    <w:rsid w:val="00D30CFF"/>
    <w:rsid w:val="00D436CF"/>
    <w:rsid w:val="00D4747B"/>
    <w:rsid w:val="00D506A7"/>
    <w:rsid w:val="00D52512"/>
    <w:rsid w:val="00D54037"/>
    <w:rsid w:val="00D5751A"/>
    <w:rsid w:val="00D613C0"/>
    <w:rsid w:val="00D62E80"/>
    <w:rsid w:val="00D67CD1"/>
    <w:rsid w:val="00D7551A"/>
    <w:rsid w:val="00D76E49"/>
    <w:rsid w:val="00D813A9"/>
    <w:rsid w:val="00D82B12"/>
    <w:rsid w:val="00D94906"/>
    <w:rsid w:val="00D9551B"/>
    <w:rsid w:val="00D95EA1"/>
    <w:rsid w:val="00DA66FF"/>
    <w:rsid w:val="00DB4C69"/>
    <w:rsid w:val="00DB74F6"/>
    <w:rsid w:val="00DC38E2"/>
    <w:rsid w:val="00DC6E1B"/>
    <w:rsid w:val="00DC700D"/>
    <w:rsid w:val="00DC798A"/>
    <w:rsid w:val="00DD0266"/>
    <w:rsid w:val="00DD1902"/>
    <w:rsid w:val="00DE0379"/>
    <w:rsid w:val="00DE094A"/>
    <w:rsid w:val="00DE20D2"/>
    <w:rsid w:val="00DE26C2"/>
    <w:rsid w:val="00DE483E"/>
    <w:rsid w:val="00DF2A4B"/>
    <w:rsid w:val="00DF428E"/>
    <w:rsid w:val="00E041FC"/>
    <w:rsid w:val="00E131E2"/>
    <w:rsid w:val="00E147DA"/>
    <w:rsid w:val="00E14ACC"/>
    <w:rsid w:val="00E26D8C"/>
    <w:rsid w:val="00E306FA"/>
    <w:rsid w:val="00E35572"/>
    <w:rsid w:val="00E37B32"/>
    <w:rsid w:val="00E4473D"/>
    <w:rsid w:val="00E46AF2"/>
    <w:rsid w:val="00E5591B"/>
    <w:rsid w:val="00E55923"/>
    <w:rsid w:val="00E74134"/>
    <w:rsid w:val="00E858C0"/>
    <w:rsid w:val="00E90BB0"/>
    <w:rsid w:val="00E958E8"/>
    <w:rsid w:val="00E970AE"/>
    <w:rsid w:val="00EA1748"/>
    <w:rsid w:val="00EA1DE3"/>
    <w:rsid w:val="00EA29E5"/>
    <w:rsid w:val="00EB0D62"/>
    <w:rsid w:val="00EB5B4C"/>
    <w:rsid w:val="00EB67C9"/>
    <w:rsid w:val="00EB76CB"/>
    <w:rsid w:val="00EC0537"/>
    <w:rsid w:val="00EC0BDF"/>
    <w:rsid w:val="00EC3A9F"/>
    <w:rsid w:val="00EC430F"/>
    <w:rsid w:val="00EC6134"/>
    <w:rsid w:val="00EC61D9"/>
    <w:rsid w:val="00EC77BE"/>
    <w:rsid w:val="00EC7CF0"/>
    <w:rsid w:val="00ED1B09"/>
    <w:rsid w:val="00ED5D71"/>
    <w:rsid w:val="00EE3E9C"/>
    <w:rsid w:val="00EE502F"/>
    <w:rsid w:val="00EF3DC8"/>
    <w:rsid w:val="00EF3E14"/>
    <w:rsid w:val="00EF7C66"/>
    <w:rsid w:val="00F00964"/>
    <w:rsid w:val="00F023C9"/>
    <w:rsid w:val="00F03946"/>
    <w:rsid w:val="00F03CDE"/>
    <w:rsid w:val="00F05608"/>
    <w:rsid w:val="00F152A9"/>
    <w:rsid w:val="00F156CA"/>
    <w:rsid w:val="00F15997"/>
    <w:rsid w:val="00F20018"/>
    <w:rsid w:val="00F20190"/>
    <w:rsid w:val="00F2321C"/>
    <w:rsid w:val="00F35391"/>
    <w:rsid w:val="00F36E49"/>
    <w:rsid w:val="00F42CAA"/>
    <w:rsid w:val="00F43DBF"/>
    <w:rsid w:val="00F4565A"/>
    <w:rsid w:val="00F559C8"/>
    <w:rsid w:val="00F5615E"/>
    <w:rsid w:val="00F5754A"/>
    <w:rsid w:val="00F576DC"/>
    <w:rsid w:val="00F57A00"/>
    <w:rsid w:val="00F57F2A"/>
    <w:rsid w:val="00F629E4"/>
    <w:rsid w:val="00F76976"/>
    <w:rsid w:val="00F80C3C"/>
    <w:rsid w:val="00F8142D"/>
    <w:rsid w:val="00F83E86"/>
    <w:rsid w:val="00F84BE3"/>
    <w:rsid w:val="00F91C48"/>
    <w:rsid w:val="00F92ACE"/>
    <w:rsid w:val="00F9762F"/>
    <w:rsid w:val="00FA21B7"/>
    <w:rsid w:val="00FA416D"/>
    <w:rsid w:val="00FA4CA7"/>
    <w:rsid w:val="00FB3CDB"/>
    <w:rsid w:val="00FB4C1B"/>
    <w:rsid w:val="00FB5AA1"/>
    <w:rsid w:val="00FC223C"/>
    <w:rsid w:val="00FC49CB"/>
    <w:rsid w:val="00FE6763"/>
    <w:rsid w:val="00FE6A2F"/>
    <w:rsid w:val="00FF2D9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0BAEF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customStyle="1" w:styleId="Erwhnung1">
    <w:name w:val="Erwähnung1"/>
    <w:uiPriority w:val="99"/>
    <w:semiHidden/>
    <w:unhideWhenUsed/>
    <w:rsid w:val="00C72829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B44-746F-4CEC-946E-5CBDB25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2020-06-02T07:04:00Z</dcterms:created>
  <dcterms:modified xsi:type="dcterms:W3CDTF">2020-06-02T08:33:00Z</dcterms:modified>
</cp:coreProperties>
</file>