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3C59A" w14:textId="78042DC8" w:rsidR="00641150" w:rsidRDefault="00641150" w:rsidP="00EE0760">
      <w:pPr>
        <w:ind w:left="1418"/>
        <w:rPr>
          <w:rFonts w:ascii="Arial" w:hAnsi="Arial" w:cs="Arial"/>
          <w:sz w:val="40"/>
        </w:rPr>
      </w:pPr>
      <w:r w:rsidRPr="00641150">
        <w:rPr>
          <w:rFonts w:ascii="Arial" w:hAnsi="Arial" w:cs="Arial"/>
          <w:sz w:val="40"/>
        </w:rPr>
        <w:t>Covid-19 in Sachsen-Anhalt: Mehrzahl der Beatmungspatienten in nur wenigen Krankenhäusern versorgt</w:t>
      </w:r>
    </w:p>
    <w:p w14:paraId="2F00875D" w14:textId="25AEC6C9" w:rsidR="000E2304" w:rsidRDefault="00EC251E" w:rsidP="00EE0760">
      <w:pPr>
        <w:ind w:left="1418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29</w:t>
      </w:r>
      <w:r w:rsidR="00A54A0B">
        <w:rPr>
          <w:rFonts w:ascii="Arial" w:hAnsi="Arial" w:cs="Arial"/>
          <w:sz w:val="24"/>
        </w:rPr>
        <w:t>. September 2021</w:t>
      </w:r>
      <w:r w:rsidR="000E2304">
        <w:rPr>
          <w:rFonts w:ascii="Arial" w:hAnsi="Arial" w:cs="Arial"/>
          <w:sz w:val="24"/>
        </w:rPr>
        <w:t xml:space="preserve"> / </w:t>
      </w:r>
      <w:r w:rsidR="00CA10B6">
        <w:rPr>
          <w:rFonts w:ascii="Arial" w:hAnsi="Arial" w:cs="Arial"/>
          <w:sz w:val="24"/>
        </w:rPr>
        <w:t>Magdeburg</w:t>
      </w:r>
      <w:r w:rsidR="000E2304">
        <w:rPr>
          <w:rFonts w:ascii="Arial" w:hAnsi="Arial" w:cs="Arial"/>
          <w:b/>
          <w:sz w:val="24"/>
        </w:rPr>
        <w:t xml:space="preserve"> </w:t>
      </w:r>
      <w:r w:rsidR="000E2304">
        <w:rPr>
          <w:rFonts w:ascii="Arial" w:hAnsi="Arial" w:cs="Arial"/>
          <w:sz w:val="24"/>
        </w:rPr>
        <w:t>–</w:t>
      </w:r>
      <w:r w:rsidR="000E2304">
        <w:rPr>
          <w:rFonts w:ascii="Arial" w:hAnsi="Arial" w:cs="Arial"/>
          <w:b/>
          <w:sz w:val="24"/>
        </w:rPr>
        <w:t xml:space="preserve"> </w:t>
      </w:r>
      <w:r w:rsidR="00764060">
        <w:rPr>
          <w:rFonts w:ascii="Arial" w:hAnsi="Arial" w:cs="Arial"/>
          <w:b/>
          <w:sz w:val="24"/>
        </w:rPr>
        <w:t>Eine Auswertung der AOK Sachsen-Anhalt</w:t>
      </w:r>
      <w:r w:rsidR="00E60B8E">
        <w:rPr>
          <w:rFonts w:ascii="Arial" w:hAnsi="Arial" w:cs="Arial"/>
          <w:b/>
          <w:sz w:val="24"/>
        </w:rPr>
        <w:t xml:space="preserve"> unter ihren Versicherten</w:t>
      </w:r>
      <w:r w:rsidR="00764060">
        <w:rPr>
          <w:rFonts w:ascii="Arial" w:hAnsi="Arial" w:cs="Arial"/>
          <w:b/>
          <w:sz w:val="24"/>
        </w:rPr>
        <w:t xml:space="preserve"> zeigt, dass </w:t>
      </w:r>
      <w:r w:rsidR="00CA10B6">
        <w:rPr>
          <w:rFonts w:ascii="Arial" w:hAnsi="Arial" w:cs="Arial"/>
          <w:b/>
          <w:sz w:val="24"/>
        </w:rPr>
        <w:t>die Hälfte der Krankenhäuser</w:t>
      </w:r>
      <w:r w:rsidR="00EE0760">
        <w:rPr>
          <w:rFonts w:ascii="Arial" w:hAnsi="Arial" w:cs="Arial"/>
          <w:b/>
          <w:sz w:val="24"/>
        </w:rPr>
        <w:t xml:space="preserve"> im Land </w:t>
      </w:r>
      <w:r w:rsidR="00A54A0B">
        <w:rPr>
          <w:rFonts w:ascii="Arial" w:hAnsi="Arial" w:cs="Arial"/>
          <w:b/>
          <w:sz w:val="24"/>
        </w:rPr>
        <w:t>fast 80</w:t>
      </w:r>
      <w:r w:rsidR="00764060">
        <w:rPr>
          <w:rFonts w:ascii="Arial" w:hAnsi="Arial" w:cs="Arial"/>
          <w:b/>
          <w:sz w:val="24"/>
        </w:rPr>
        <w:t xml:space="preserve"> Prozent </w:t>
      </w:r>
      <w:r w:rsidR="00A27408">
        <w:rPr>
          <w:rFonts w:ascii="Arial" w:hAnsi="Arial" w:cs="Arial"/>
          <w:b/>
          <w:sz w:val="24"/>
        </w:rPr>
        <w:t>der Covid</w:t>
      </w:r>
      <w:r w:rsidR="00EE0760">
        <w:rPr>
          <w:rFonts w:ascii="Arial" w:hAnsi="Arial" w:cs="Arial"/>
          <w:b/>
          <w:sz w:val="24"/>
        </w:rPr>
        <w:t>-19</w:t>
      </w:r>
      <w:r w:rsidR="00A27408">
        <w:rPr>
          <w:rFonts w:ascii="Arial" w:hAnsi="Arial" w:cs="Arial"/>
          <w:b/>
          <w:sz w:val="24"/>
        </w:rPr>
        <w:t xml:space="preserve">-Beatmungspatienten </w:t>
      </w:r>
      <w:r w:rsidR="00D2205F">
        <w:rPr>
          <w:rFonts w:ascii="Arial" w:hAnsi="Arial" w:cs="Arial"/>
          <w:b/>
          <w:sz w:val="24"/>
        </w:rPr>
        <w:t>behandelt hat</w:t>
      </w:r>
      <w:r w:rsidR="00A27408">
        <w:rPr>
          <w:rFonts w:ascii="Arial" w:hAnsi="Arial" w:cs="Arial"/>
          <w:b/>
          <w:sz w:val="24"/>
        </w:rPr>
        <w:t xml:space="preserve">. Die Zahlen bestätigen auch für Sachsen-Anhalt </w:t>
      </w:r>
      <w:r w:rsidR="00E60B8E">
        <w:rPr>
          <w:rFonts w:ascii="Arial" w:hAnsi="Arial" w:cs="Arial"/>
          <w:b/>
          <w:sz w:val="24"/>
        </w:rPr>
        <w:t>den</w:t>
      </w:r>
      <w:r w:rsidR="001206BF">
        <w:rPr>
          <w:rFonts w:ascii="Arial" w:hAnsi="Arial" w:cs="Arial"/>
          <w:b/>
          <w:sz w:val="24"/>
        </w:rPr>
        <w:t xml:space="preserve"> bundesweite</w:t>
      </w:r>
      <w:r w:rsidR="00E60B8E">
        <w:rPr>
          <w:rFonts w:ascii="Arial" w:hAnsi="Arial" w:cs="Arial"/>
          <w:b/>
          <w:sz w:val="24"/>
        </w:rPr>
        <w:t xml:space="preserve">n Trend, </w:t>
      </w:r>
      <w:r w:rsidR="00A27408">
        <w:rPr>
          <w:rFonts w:ascii="Arial" w:hAnsi="Arial" w:cs="Arial"/>
          <w:b/>
          <w:sz w:val="24"/>
        </w:rPr>
        <w:t xml:space="preserve">wonach in der Pandemie </w:t>
      </w:r>
      <w:r w:rsidR="00EE0760">
        <w:rPr>
          <w:rFonts w:ascii="Arial" w:hAnsi="Arial" w:cs="Arial"/>
          <w:b/>
          <w:sz w:val="24"/>
        </w:rPr>
        <w:t xml:space="preserve">der Großteil der </w:t>
      </w:r>
      <w:r w:rsidR="00A27408">
        <w:rPr>
          <w:rFonts w:ascii="Arial" w:hAnsi="Arial" w:cs="Arial"/>
          <w:b/>
          <w:sz w:val="24"/>
        </w:rPr>
        <w:t>erkrankten Patienten in größeren</w:t>
      </w:r>
      <w:r w:rsidR="00CC5F44">
        <w:rPr>
          <w:rFonts w:ascii="Arial" w:hAnsi="Arial" w:cs="Arial"/>
          <w:b/>
          <w:sz w:val="24"/>
        </w:rPr>
        <w:t>, erfahreneren</w:t>
      </w:r>
      <w:r w:rsidR="00A27408">
        <w:rPr>
          <w:rFonts w:ascii="Arial" w:hAnsi="Arial" w:cs="Arial"/>
          <w:b/>
          <w:sz w:val="24"/>
        </w:rPr>
        <w:t xml:space="preserve"> Krankenhäusern</w:t>
      </w:r>
      <w:r w:rsidR="00EE0760">
        <w:rPr>
          <w:rFonts w:ascii="Arial" w:hAnsi="Arial" w:cs="Arial"/>
          <w:b/>
          <w:sz w:val="24"/>
        </w:rPr>
        <w:t xml:space="preserve"> versorgt wurden</w:t>
      </w:r>
      <w:r w:rsidR="00A27408">
        <w:rPr>
          <w:rFonts w:ascii="Arial" w:hAnsi="Arial" w:cs="Arial"/>
          <w:b/>
          <w:sz w:val="24"/>
        </w:rPr>
        <w:t xml:space="preserve">. </w:t>
      </w:r>
      <w:r w:rsidR="00153CC6">
        <w:rPr>
          <w:rFonts w:ascii="Arial" w:hAnsi="Arial" w:cs="Arial"/>
          <w:b/>
          <w:sz w:val="24"/>
        </w:rPr>
        <w:t>Genau aus diesem Grund müsse laut AOK</w:t>
      </w:r>
      <w:r w:rsidR="00E60B8E">
        <w:rPr>
          <w:rFonts w:ascii="Arial" w:hAnsi="Arial" w:cs="Arial"/>
          <w:b/>
          <w:sz w:val="24"/>
        </w:rPr>
        <w:t xml:space="preserve"> </w:t>
      </w:r>
      <w:r w:rsidR="00641150">
        <w:rPr>
          <w:rFonts w:ascii="Arial" w:hAnsi="Arial" w:cs="Arial"/>
          <w:b/>
          <w:sz w:val="24"/>
        </w:rPr>
        <w:t>die Spezialisierung von Krankenhausleistungen</w:t>
      </w:r>
      <w:r w:rsidR="00E60B8E" w:rsidRPr="00E60B8E">
        <w:rPr>
          <w:rFonts w:ascii="Arial" w:hAnsi="Arial" w:cs="Arial"/>
          <w:b/>
          <w:sz w:val="24"/>
        </w:rPr>
        <w:t xml:space="preserve"> weiter auf der politischen Agenda</w:t>
      </w:r>
      <w:r w:rsidR="00E60B8E">
        <w:rPr>
          <w:rFonts w:ascii="Arial" w:hAnsi="Arial" w:cs="Arial"/>
          <w:b/>
          <w:sz w:val="24"/>
        </w:rPr>
        <w:t xml:space="preserve"> bleiben.</w:t>
      </w:r>
    </w:p>
    <w:p w14:paraId="4255CFE7" w14:textId="193A929C" w:rsidR="00A27408" w:rsidRDefault="00CA10B6" w:rsidP="000E2304">
      <w:pPr>
        <w:ind w:left="14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Von</w:t>
      </w:r>
      <w:r w:rsidR="00A27408" w:rsidRPr="00A27408">
        <w:rPr>
          <w:rFonts w:ascii="Arial" w:hAnsi="Arial" w:cs="Arial"/>
          <w:sz w:val="24"/>
        </w:rPr>
        <w:t xml:space="preserve"> </w:t>
      </w:r>
      <w:r w:rsidRPr="00D2205F">
        <w:rPr>
          <w:rFonts w:ascii="Arial" w:hAnsi="Arial" w:cs="Arial"/>
          <w:sz w:val="24"/>
        </w:rPr>
        <w:t>Februar 2020</w:t>
      </w:r>
      <w:r w:rsidR="00A27408" w:rsidRPr="00D2205F">
        <w:rPr>
          <w:rFonts w:ascii="Arial" w:hAnsi="Arial" w:cs="Arial"/>
          <w:sz w:val="24"/>
        </w:rPr>
        <w:t xml:space="preserve"> bis</w:t>
      </w:r>
      <w:r>
        <w:rPr>
          <w:rFonts w:ascii="Arial" w:hAnsi="Arial" w:cs="Arial"/>
          <w:sz w:val="24"/>
        </w:rPr>
        <w:t xml:space="preserve"> August 2021</w:t>
      </w:r>
      <w:r w:rsidR="00A27408" w:rsidRPr="00A27408">
        <w:rPr>
          <w:rFonts w:ascii="Arial" w:hAnsi="Arial" w:cs="Arial"/>
          <w:sz w:val="24"/>
        </w:rPr>
        <w:t xml:space="preserve"> wurden in Sachsen-Anhalts</w:t>
      </w:r>
      <w:r w:rsidR="00D2205F">
        <w:rPr>
          <w:rFonts w:ascii="Arial" w:hAnsi="Arial" w:cs="Arial"/>
          <w:sz w:val="24"/>
        </w:rPr>
        <w:t xml:space="preserve"> K</w:t>
      </w:r>
      <w:r w:rsidR="00A27408" w:rsidRPr="00A27408">
        <w:rPr>
          <w:rFonts w:ascii="Arial" w:hAnsi="Arial" w:cs="Arial"/>
          <w:sz w:val="24"/>
        </w:rPr>
        <w:t>rankenhäusern</w:t>
      </w:r>
      <w:r w:rsidR="002C1C81">
        <w:rPr>
          <w:rFonts w:ascii="Arial" w:hAnsi="Arial" w:cs="Arial"/>
          <w:sz w:val="24"/>
        </w:rPr>
        <w:t xml:space="preserve"> </w:t>
      </w:r>
      <w:r w:rsidR="00A54A0B">
        <w:rPr>
          <w:rFonts w:ascii="Arial" w:hAnsi="Arial" w:cs="Arial"/>
          <w:sz w:val="24"/>
        </w:rPr>
        <w:t>über 6.2</w:t>
      </w:r>
      <w:r>
        <w:rPr>
          <w:rFonts w:ascii="Arial" w:hAnsi="Arial" w:cs="Arial"/>
          <w:sz w:val="24"/>
        </w:rPr>
        <w:t>00</w:t>
      </w:r>
      <w:r w:rsidR="001206BF">
        <w:rPr>
          <w:rFonts w:ascii="Arial" w:hAnsi="Arial" w:cs="Arial"/>
          <w:sz w:val="24"/>
        </w:rPr>
        <w:t xml:space="preserve"> AOK-Versicherte </w:t>
      </w:r>
      <w:r w:rsidR="00A54A0B">
        <w:rPr>
          <w:rFonts w:ascii="Arial" w:hAnsi="Arial" w:cs="Arial"/>
          <w:sz w:val="24"/>
        </w:rPr>
        <w:t>mit einer</w:t>
      </w:r>
      <w:r w:rsidR="00772288">
        <w:rPr>
          <w:rFonts w:ascii="Arial" w:hAnsi="Arial" w:cs="Arial"/>
          <w:sz w:val="24"/>
        </w:rPr>
        <w:t xml:space="preserve"> bestätigten</w:t>
      </w:r>
      <w:r w:rsidR="00A54A0B">
        <w:rPr>
          <w:rFonts w:ascii="Arial" w:hAnsi="Arial" w:cs="Arial"/>
          <w:sz w:val="24"/>
        </w:rPr>
        <w:t xml:space="preserve"> </w:t>
      </w:r>
      <w:r w:rsidR="001206BF">
        <w:rPr>
          <w:rFonts w:ascii="Arial" w:hAnsi="Arial" w:cs="Arial"/>
          <w:sz w:val="24"/>
        </w:rPr>
        <w:t>Covid</w:t>
      </w:r>
      <w:r w:rsidR="00EE0760">
        <w:rPr>
          <w:rFonts w:ascii="Arial" w:hAnsi="Arial" w:cs="Arial"/>
          <w:sz w:val="24"/>
        </w:rPr>
        <w:t>-</w:t>
      </w:r>
      <w:r w:rsidR="001206BF">
        <w:rPr>
          <w:rFonts w:ascii="Arial" w:hAnsi="Arial" w:cs="Arial"/>
          <w:sz w:val="24"/>
        </w:rPr>
        <w:t>19</w:t>
      </w:r>
      <w:r w:rsidR="00A54A0B">
        <w:rPr>
          <w:rFonts w:ascii="Arial" w:hAnsi="Arial" w:cs="Arial"/>
          <w:sz w:val="24"/>
        </w:rPr>
        <w:t>-Erkrankung</w:t>
      </w:r>
      <w:r w:rsidR="001206BF">
        <w:rPr>
          <w:rFonts w:ascii="Arial" w:hAnsi="Arial" w:cs="Arial"/>
          <w:sz w:val="24"/>
        </w:rPr>
        <w:t xml:space="preserve"> behandelt.</w:t>
      </w:r>
      <w:r w:rsidR="003A41F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13</w:t>
      </w:r>
      <w:r w:rsidR="001206BF">
        <w:rPr>
          <w:rFonts w:ascii="Arial" w:hAnsi="Arial" w:cs="Arial"/>
          <w:sz w:val="24"/>
        </w:rPr>
        <w:t xml:space="preserve"> Prozent</w:t>
      </w:r>
      <w:r>
        <w:rPr>
          <w:rFonts w:ascii="Arial" w:hAnsi="Arial" w:cs="Arial"/>
          <w:sz w:val="24"/>
        </w:rPr>
        <w:t xml:space="preserve"> davon</w:t>
      </w:r>
      <w:r w:rsidR="004D1574">
        <w:rPr>
          <w:rFonts w:ascii="Arial" w:hAnsi="Arial" w:cs="Arial"/>
          <w:sz w:val="24"/>
        </w:rPr>
        <w:t xml:space="preserve"> waren so schwer erkrankt, dass sie</w:t>
      </w:r>
      <w:r w:rsidR="001206BF">
        <w:rPr>
          <w:rFonts w:ascii="Arial" w:hAnsi="Arial" w:cs="Arial"/>
          <w:sz w:val="24"/>
        </w:rPr>
        <w:t xml:space="preserve"> beatmet werden</w:t>
      </w:r>
      <w:r w:rsidR="004D1574">
        <w:rPr>
          <w:rFonts w:ascii="Arial" w:hAnsi="Arial" w:cs="Arial"/>
          <w:sz w:val="24"/>
        </w:rPr>
        <w:t xml:space="preserve"> mussten</w:t>
      </w:r>
      <w:r w:rsidR="001206BF">
        <w:rPr>
          <w:rFonts w:ascii="Arial" w:hAnsi="Arial" w:cs="Arial"/>
          <w:sz w:val="24"/>
        </w:rPr>
        <w:t xml:space="preserve">. </w:t>
      </w:r>
    </w:p>
    <w:p w14:paraId="7115B7F1" w14:textId="5A97DECF" w:rsidR="00CA10B6" w:rsidRDefault="00CA10B6" w:rsidP="00CA10B6">
      <w:pPr>
        <w:ind w:left="14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Die Hälfte der Kliniken, die Beatmungs</w:t>
      </w:r>
      <w:r w:rsidR="006F6D02">
        <w:rPr>
          <w:rFonts w:ascii="Arial" w:hAnsi="Arial" w:cs="Arial"/>
          <w:sz w:val="24"/>
        </w:rPr>
        <w:t>fälle</w:t>
      </w:r>
      <w:r>
        <w:rPr>
          <w:rFonts w:ascii="Arial" w:hAnsi="Arial" w:cs="Arial"/>
          <w:sz w:val="24"/>
        </w:rPr>
        <w:t xml:space="preserve"> versorgt haben, behandelten dabei 79 Prozent aller </w:t>
      </w:r>
      <w:r w:rsidR="006F6D02">
        <w:rPr>
          <w:rFonts w:ascii="Arial" w:hAnsi="Arial" w:cs="Arial"/>
          <w:sz w:val="24"/>
        </w:rPr>
        <w:t>Beatmungspatienten</w:t>
      </w:r>
      <w:r w:rsidR="00B65E7C">
        <w:rPr>
          <w:rFonts w:ascii="Arial" w:hAnsi="Arial" w:cs="Arial"/>
          <w:sz w:val="24"/>
        </w:rPr>
        <w:t xml:space="preserve"> (Tabelle 1)</w:t>
      </w:r>
      <w:r>
        <w:rPr>
          <w:rFonts w:ascii="Arial" w:hAnsi="Arial" w:cs="Arial"/>
          <w:sz w:val="24"/>
        </w:rPr>
        <w:t xml:space="preserve">. </w:t>
      </w:r>
      <w:r w:rsidR="00EE0760" w:rsidRPr="002C1C81">
        <w:rPr>
          <w:rFonts w:ascii="Arial" w:hAnsi="Arial" w:cs="Arial"/>
          <w:sz w:val="24"/>
        </w:rPr>
        <w:t>Die übrigen Fälle</w:t>
      </w:r>
      <w:r w:rsidR="00EE0760">
        <w:rPr>
          <w:rFonts w:ascii="Arial" w:hAnsi="Arial" w:cs="Arial"/>
          <w:sz w:val="24"/>
        </w:rPr>
        <w:t xml:space="preserve"> </w:t>
      </w:r>
      <w:r w:rsidR="00EE0760" w:rsidRPr="002C1C81">
        <w:rPr>
          <w:rFonts w:ascii="Arial" w:hAnsi="Arial" w:cs="Arial"/>
          <w:sz w:val="24"/>
        </w:rPr>
        <w:t>verteil</w:t>
      </w:r>
      <w:r w:rsidR="002E4FC5">
        <w:rPr>
          <w:rFonts w:ascii="Arial" w:hAnsi="Arial" w:cs="Arial"/>
          <w:sz w:val="24"/>
        </w:rPr>
        <w:t>t</w:t>
      </w:r>
      <w:r w:rsidR="00A54A0B">
        <w:rPr>
          <w:rFonts w:ascii="Arial" w:hAnsi="Arial" w:cs="Arial"/>
          <w:sz w:val="24"/>
        </w:rPr>
        <w:t>en sich auf die restlichen</w:t>
      </w:r>
      <w:r w:rsidR="00641150">
        <w:rPr>
          <w:rFonts w:ascii="Arial" w:hAnsi="Arial" w:cs="Arial"/>
          <w:sz w:val="24"/>
        </w:rPr>
        <w:t xml:space="preserve"> an der Versorgung beteiligten</w:t>
      </w:r>
      <w:r w:rsidR="00EE0760" w:rsidRPr="002C1C81">
        <w:rPr>
          <w:rFonts w:ascii="Arial" w:hAnsi="Arial" w:cs="Arial"/>
          <w:sz w:val="24"/>
        </w:rPr>
        <w:t xml:space="preserve"> Krankenhäuser mit oftmals sehr kleinen Fallzahlen</w:t>
      </w:r>
      <w:r w:rsidR="00EE0760">
        <w:rPr>
          <w:rFonts w:ascii="Arial" w:hAnsi="Arial" w:cs="Arial"/>
          <w:sz w:val="24"/>
        </w:rPr>
        <w:t>.</w:t>
      </w:r>
      <w:r w:rsidR="006F6D02">
        <w:rPr>
          <w:rFonts w:ascii="Arial" w:hAnsi="Arial" w:cs="Arial"/>
          <w:sz w:val="24"/>
        </w:rPr>
        <w:t xml:space="preserve"> I</w:t>
      </w:r>
      <w:r>
        <w:rPr>
          <w:rFonts w:ascii="Arial" w:hAnsi="Arial" w:cs="Arial"/>
          <w:sz w:val="24"/>
        </w:rPr>
        <w:t>nsgesamt wurden</w:t>
      </w:r>
      <w:r w:rsidR="006F6D02">
        <w:rPr>
          <w:rFonts w:ascii="Arial" w:hAnsi="Arial" w:cs="Arial"/>
          <w:sz w:val="24"/>
        </w:rPr>
        <w:t xml:space="preserve"> von der Hälfte der Krankenhäuser im Land</w:t>
      </w:r>
      <w:r>
        <w:rPr>
          <w:rFonts w:ascii="Arial" w:hAnsi="Arial" w:cs="Arial"/>
          <w:sz w:val="24"/>
        </w:rPr>
        <w:t xml:space="preserve"> 84 Prozent aller Covid-Fälle versorgt. </w:t>
      </w:r>
      <w:r w:rsidR="00CE783B">
        <w:rPr>
          <w:rFonts w:ascii="Arial" w:hAnsi="Arial" w:cs="Arial"/>
          <w:sz w:val="24"/>
        </w:rPr>
        <w:t>(Tabelle 2)</w:t>
      </w:r>
    </w:p>
    <w:p w14:paraId="2A0BFDBA" w14:textId="68EF68FA" w:rsidR="006465A6" w:rsidRDefault="00CA10B6" w:rsidP="00B64B73">
      <w:pPr>
        <w:ind w:left="14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Innerhalb dieser Krankenhäuser</w:t>
      </w:r>
      <w:r w:rsidR="006F6D02">
        <w:rPr>
          <w:rFonts w:ascii="Arial" w:hAnsi="Arial" w:cs="Arial"/>
          <w:sz w:val="24"/>
        </w:rPr>
        <w:t xml:space="preserve"> wiederum</w:t>
      </w:r>
      <w:r>
        <w:rPr>
          <w:rFonts w:ascii="Arial" w:hAnsi="Arial" w:cs="Arial"/>
          <w:sz w:val="24"/>
        </w:rPr>
        <w:t xml:space="preserve"> </w:t>
      </w:r>
      <w:r w:rsidR="006F6D02">
        <w:rPr>
          <w:rFonts w:ascii="Arial" w:hAnsi="Arial" w:cs="Arial"/>
          <w:sz w:val="24"/>
        </w:rPr>
        <w:t xml:space="preserve">trugen die großen Häuser mit einer Bettenanzahl von </w:t>
      </w:r>
      <w:r w:rsidR="00614A15" w:rsidRPr="00614A15">
        <w:rPr>
          <w:rFonts w:ascii="Arial" w:hAnsi="Arial" w:cs="Arial"/>
          <w:sz w:val="24"/>
        </w:rPr>
        <w:t>300</w:t>
      </w:r>
      <w:r w:rsidR="00614A15">
        <w:rPr>
          <w:rFonts w:ascii="Arial" w:hAnsi="Arial" w:cs="Arial"/>
          <w:sz w:val="24"/>
        </w:rPr>
        <w:t xml:space="preserve"> Betten und mehr</w:t>
      </w:r>
      <w:r w:rsidR="006F6D02">
        <w:rPr>
          <w:rFonts w:ascii="Arial" w:hAnsi="Arial" w:cs="Arial"/>
          <w:sz w:val="24"/>
        </w:rPr>
        <w:t xml:space="preserve"> die Hauptlast. Mehr als 75 Prozent der Beatmungsfälle und </w:t>
      </w:r>
      <w:r w:rsidR="00641150">
        <w:rPr>
          <w:rFonts w:ascii="Arial" w:hAnsi="Arial" w:cs="Arial"/>
          <w:sz w:val="24"/>
        </w:rPr>
        <w:t>80</w:t>
      </w:r>
      <w:r w:rsidR="006F6D02">
        <w:rPr>
          <w:rFonts w:ascii="Arial" w:hAnsi="Arial" w:cs="Arial"/>
          <w:sz w:val="24"/>
        </w:rPr>
        <w:t xml:space="preserve"> Proz</w:t>
      </w:r>
      <w:r w:rsidR="00C40F6B">
        <w:rPr>
          <w:rFonts w:ascii="Arial" w:hAnsi="Arial" w:cs="Arial"/>
          <w:sz w:val="24"/>
        </w:rPr>
        <w:t>ent aller Fälle wurden von diesen Häusern</w:t>
      </w:r>
      <w:r w:rsidR="006F6D02">
        <w:rPr>
          <w:rFonts w:ascii="Arial" w:hAnsi="Arial" w:cs="Arial"/>
          <w:sz w:val="24"/>
        </w:rPr>
        <w:t xml:space="preserve"> versorgt. </w:t>
      </w:r>
    </w:p>
    <w:p w14:paraId="439B3954" w14:textId="34F324AE" w:rsidR="006465A6" w:rsidRDefault="006465A6" w:rsidP="00B64B73">
      <w:pPr>
        <w:ind w:left="1418"/>
        <w:rPr>
          <w:rFonts w:ascii="Arial" w:hAnsi="Arial" w:cs="Arial"/>
          <w:sz w:val="24"/>
        </w:rPr>
      </w:pPr>
    </w:p>
    <w:p w14:paraId="6ED306E4" w14:textId="77777777" w:rsidR="006465A6" w:rsidRDefault="006465A6" w:rsidP="00B64B73">
      <w:pPr>
        <w:ind w:left="1418"/>
        <w:rPr>
          <w:rFonts w:ascii="Arial" w:hAnsi="Arial" w:cs="Arial"/>
          <w:sz w:val="24"/>
        </w:rPr>
      </w:pPr>
    </w:p>
    <w:p w14:paraId="6EFC7599" w14:textId="42900491" w:rsidR="00B64B73" w:rsidRPr="00B64B73" w:rsidRDefault="00B64B73" w:rsidP="00B64B73">
      <w:pPr>
        <w:ind w:left="1418"/>
        <w:rPr>
          <w:rFonts w:ascii="Arial" w:hAnsi="Arial" w:cs="Arial"/>
          <w:b/>
          <w:sz w:val="24"/>
        </w:rPr>
      </w:pPr>
      <w:r w:rsidRPr="00B64B73">
        <w:rPr>
          <w:rFonts w:ascii="Arial" w:hAnsi="Arial" w:cs="Arial"/>
          <w:b/>
          <w:sz w:val="24"/>
        </w:rPr>
        <w:lastRenderedPageBreak/>
        <w:t>Bundesweiter Trend bestätigt</w:t>
      </w:r>
    </w:p>
    <w:p w14:paraId="66385528" w14:textId="042741AA" w:rsidR="005E1070" w:rsidRDefault="00B64B73" w:rsidP="00B64B73">
      <w:pPr>
        <w:ind w:left="14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Die Zahlen bestätigen auch für Sachsen-Anhalt einen Zentralisierungseffekt, nach</w:t>
      </w:r>
      <w:r w:rsidR="00D2205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dem insbesondere </w:t>
      </w:r>
      <w:r w:rsidR="005E1070">
        <w:rPr>
          <w:rFonts w:ascii="Arial" w:hAnsi="Arial" w:cs="Arial"/>
          <w:sz w:val="24"/>
        </w:rPr>
        <w:t>b</w:t>
      </w:r>
      <w:r w:rsidR="005E1070" w:rsidRPr="00CC5F44">
        <w:rPr>
          <w:rFonts w:ascii="Arial" w:hAnsi="Arial" w:cs="Arial"/>
          <w:sz w:val="24"/>
        </w:rPr>
        <w:t>ei der Schwere des Krankheitsbildes Covid-19</w:t>
      </w:r>
      <w:r w:rsidR="004D1574">
        <w:rPr>
          <w:rFonts w:ascii="Arial" w:hAnsi="Arial" w:cs="Arial"/>
          <w:sz w:val="24"/>
        </w:rPr>
        <w:t xml:space="preserve"> </w:t>
      </w:r>
      <w:r w:rsidR="005E1070">
        <w:rPr>
          <w:rFonts w:ascii="Arial" w:hAnsi="Arial" w:cs="Arial"/>
          <w:sz w:val="24"/>
        </w:rPr>
        <w:t>vor allem</w:t>
      </w:r>
      <w:r w:rsidR="005E1070" w:rsidRPr="00CC5F44">
        <w:rPr>
          <w:rFonts w:ascii="Arial" w:hAnsi="Arial" w:cs="Arial"/>
          <w:sz w:val="24"/>
        </w:rPr>
        <w:t xml:space="preserve"> geeignete Krankenhäuser</w:t>
      </w:r>
      <w:r w:rsidR="005E1070">
        <w:rPr>
          <w:rFonts w:ascii="Arial" w:hAnsi="Arial" w:cs="Arial"/>
          <w:sz w:val="24"/>
        </w:rPr>
        <w:t xml:space="preserve"> </w:t>
      </w:r>
      <w:r w:rsidR="005E1070" w:rsidRPr="00CC5F44">
        <w:rPr>
          <w:rFonts w:ascii="Arial" w:hAnsi="Arial" w:cs="Arial"/>
          <w:sz w:val="24"/>
        </w:rPr>
        <w:t>mit</w:t>
      </w:r>
      <w:r w:rsidR="00BE77F9">
        <w:rPr>
          <w:rFonts w:ascii="Arial" w:hAnsi="Arial" w:cs="Arial"/>
          <w:sz w:val="24"/>
        </w:rPr>
        <w:t xml:space="preserve"> der entsprechenden</w:t>
      </w:r>
      <w:r w:rsidR="00E6206B">
        <w:rPr>
          <w:rFonts w:ascii="Arial" w:hAnsi="Arial" w:cs="Arial"/>
          <w:sz w:val="24"/>
        </w:rPr>
        <w:t xml:space="preserve"> Größe,</w:t>
      </w:r>
      <w:r w:rsidR="00BE77F9">
        <w:rPr>
          <w:rFonts w:ascii="Arial" w:hAnsi="Arial" w:cs="Arial"/>
          <w:sz w:val="24"/>
        </w:rPr>
        <w:t xml:space="preserve"> Ausstattung und</w:t>
      </w:r>
      <w:r w:rsidR="005E1070" w:rsidRPr="00CC5F44">
        <w:rPr>
          <w:rFonts w:ascii="Arial" w:hAnsi="Arial" w:cs="Arial"/>
          <w:sz w:val="24"/>
        </w:rPr>
        <w:t xml:space="preserve"> erfahrenen Beh</w:t>
      </w:r>
      <w:r w:rsidR="005E1070">
        <w:rPr>
          <w:rFonts w:ascii="Arial" w:hAnsi="Arial" w:cs="Arial"/>
          <w:sz w:val="24"/>
        </w:rPr>
        <w:t xml:space="preserve">andlungsteams angesteuert wurden. </w:t>
      </w:r>
      <w:r w:rsidR="004D1574">
        <w:rPr>
          <w:rFonts w:ascii="Arial" w:hAnsi="Arial" w:cs="Arial"/>
          <w:sz w:val="24"/>
        </w:rPr>
        <w:t>Zuletzt hatte das Wissenschaftliche Institut der AOK (WI</w:t>
      </w:r>
      <w:r>
        <w:rPr>
          <w:rFonts w:ascii="Arial" w:hAnsi="Arial" w:cs="Arial"/>
          <w:sz w:val="24"/>
        </w:rPr>
        <w:t>dO</w:t>
      </w:r>
      <w:r w:rsidR="004D1574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 xml:space="preserve"> in seinem Krankenhausreport 2021 festgestellt, dass b</w:t>
      </w:r>
      <w:r w:rsidRPr="00361A5A">
        <w:rPr>
          <w:rFonts w:ascii="Arial" w:hAnsi="Arial" w:cs="Arial"/>
          <w:sz w:val="24"/>
        </w:rPr>
        <w:t>undesweit die Hälfte der Kliniken 86 Prozent der Covid-19-Fälle</w:t>
      </w:r>
      <w:r>
        <w:rPr>
          <w:rFonts w:ascii="Arial" w:hAnsi="Arial" w:cs="Arial"/>
          <w:sz w:val="24"/>
        </w:rPr>
        <w:t xml:space="preserve"> behandelten</w:t>
      </w:r>
      <w:r w:rsidR="001B1B73">
        <w:rPr>
          <w:rFonts w:ascii="Arial" w:hAnsi="Arial" w:cs="Arial"/>
          <w:sz w:val="24"/>
        </w:rPr>
        <w:t>. R</w:t>
      </w:r>
      <w:r w:rsidR="003A41F0">
        <w:rPr>
          <w:rFonts w:ascii="Arial" w:hAnsi="Arial" w:cs="Arial"/>
          <w:sz w:val="24"/>
        </w:rPr>
        <w:t>und die Hälfte der an der Versorgung von Beatmungs</w:t>
      </w:r>
      <w:r w:rsidR="001B1B73">
        <w:rPr>
          <w:rFonts w:ascii="Arial" w:hAnsi="Arial" w:cs="Arial"/>
          <w:sz w:val="24"/>
        </w:rPr>
        <w:t>fällen</w:t>
      </w:r>
      <w:r w:rsidR="003A41F0">
        <w:rPr>
          <w:rFonts w:ascii="Arial" w:hAnsi="Arial" w:cs="Arial"/>
          <w:sz w:val="24"/>
        </w:rPr>
        <w:t xml:space="preserve"> beteiligten Krankenhäuser versorgten 83 Prozent</w:t>
      </w:r>
      <w:r w:rsidR="001B1B73">
        <w:rPr>
          <w:rFonts w:ascii="Arial" w:hAnsi="Arial" w:cs="Arial"/>
          <w:sz w:val="24"/>
        </w:rPr>
        <w:t xml:space="preserve"> der </w:t>
      </w:r>
      <w:r w:rsidR="005539A2">
        <w:rPr>
          <w:rFonts w:ascii="Arial" w:hAnsi="Arial" w:cs="Arial"/>
          <w:sz w:val="24"/>
        </w:rPr>
        <w:t>Beatmungspatienten.</w:t>
      </w:r>
      <w:r w:rsidR="001B1B73">
        <w:rPr>
          <w:rFonts w:ascii="Arial" w:hAnsi="Arial" w:cs="Arial"/>
          <w:sz w:val="24"/>
        </w:rPr>
        <w:t xml:space="preserve"> </w:t>
      </w:r>
      <w:r w:rsidR="00DB3F74">
        <w:rPr>
          <w:rFonts w:ascii="Arial" w:hAnsi="Arial" w:cs="Arial"/>
          <w:sz w:val="24"/>
        </w:rPr>
        <w:t>Die Analyse zeigte</w:t>
      </w:r>
      <w:r w:rsidR="001B1B73">
        <w:rPr>
          <w:rFonts w:ascii="Arial" w:hAnsi="Arial" w:cs="Arial"/>
          <w:sz w:val="24"/>
        </w:rPr>
        <w:t xml:space="preserve"> auch, dass</w:t>
      </w:r>
      <w:r w:rsidR="00DB3F74">
        <w:rPr>
          <w:rFonts w:ascii="Arial" w:hAnsi="Arial" w:cs="Arial"/>
          <w:sz w:val="24"/>
        </w:rPr>
        <w:t xml:space="preserve"> die</w:t>
      </w:r>
      <w:r w:rsidR="001B1B73">
        <w:rPr>
          <w:rFonts w:ascii="Arial" w:hAnsi="Arial" w:cs="Arial"/>
          <w:sz w:val="24"/>
        </w:rPr>
        <w:t xml:space="preserve"> größten Krankenhäuser auch die meiste Beatmungserfahrung hatten. </w:t>
      </w:r>
    </w:p>
    <w:p w14:paraId="1A27D300" w14:textId="2BEE82B5" w:rsidR="00BA68FB" w:rsidRDefault="00BA68FB" w:rsidP="00EE0760">
      <w:pPr>
        <w:ind w:left="14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„</w:t>
      </w:r>
      <w:r w:rsidR="004D1574">
        <w:rPr>
          <w:rFonts w:ascii="Arial" w:hAnsi="Arial" w:cs="Arial"/>
          <w:sz w:val="24"/>
        </w:rPr>
        <w:t>Gerade in der Krise zeigt</w:t>
      </w:r>
      <w:r w:rsidR="004D1574" w:rsidRPr="002C1C81">
        <w:rPr>
          <w:rFonts w:ascii="Arial" w:hAnsi="Arial" w:cs="Arial"/>
          <w:sz w:val="24"/>
        </w:rPr>
        <w:t xml:space="preserve"> sich</w:t>
      </w:r>
      <w:r w:rsidR="004D1574">
        <w:rPr>
          <w:rFonts w:ascii="Arial" w:hAnsi="Arial" w:cs="Arial"/>
          <w:sz w:val="24"/>
        </w:rPr>
        <w:t xml:space="preserve">: </w:t>
      </w:r>
      <w:r w:rsidR="004D1574" w:rsidRPr="002C1C81">
        <w:rPr>
          <w:rFonts w:ascii="Arial" w:hAnsi="Arial" w:cs="Arial"/>
          <w:sz w:val="24"/>
        </w:rPr>
        <w:t>Wir brauchen nicht</w:t>
      </w:r>
      <w:r w:rsidR="004D1574">
        <w:rPr>
          <w:rFonts w:ascii="Arial" w:hAnsi="Arial" w:cs="Arial"/>
          <w:sz w:val="24"/>
        </w:rPr>
        <w:t xml:space="preserve"> </w:t>
      </w:r>
      <w:r w:rsidR="004D1574" w:rsidRPr="002C1C81">
        <w:rPr>
          <w:rFonts w:ascii="Arial" w:hAnsi="Arial" w:cs="Arial"/>
          <w:sz w:val="24"/>
        </w:rPr>
        <w:t>weniger</w:t>
      </w:r>
      <w:r w:rsidR="00697DDE">
        <w:rPr>
          <w:rFonts w:ascii="Arial" w:hAnsi="Arial" w:cs="Arial"/>
          <w:sz w:val="24"/>
        </w:rPr>
        <w:t xml:space="preserve"> </w:t>
      </w:r>
      <w:r w:rsidR="004D1574" w:rsidRPr="002C1C81">
        <w:rPr>
          <w:rFonts w:ascii="Arial" w:hAnsi="Arial" w:cs="Arial"/>
          <w:sz w:val="24"/>
        </w:rPr>
        <w:t>Spezialisierung von Kliniken, sondern mehr</w:t>
      </w:r>
      <w:r>
        <w:rPr>
          <w:rFonts w:ascii="Arial" w:hAnsi="Arial" w:cs="Arial"/>
          <w:sz w:val="24"/>
        </w:rPr>
        <w:t xml:space="preserve">“, sagt </w:t>
      </w:r>
      <w:r w:rsidR="00E95EB7">
        <w:rPr>
          <w:rFonts w:ascii="Arial" w:hAnsi="Arial" w:cs="Arial"/>
          <w:sz w:val="24"/>
        </w:rPr>
        <w:t xml:space="preserve">Anna Mahler, Pressesprecherin </w:t>
      </w:r>
      <w:r w:rsidR="00C71073">
        <w:rPr>
          <w:rFonts w:ascii="Arial" w:hAnsi="Arial" w:cs="Arial"/>
          <w:sz w:val="24"/>
        </w:rPr>
        <w:t>der AOK Sachsen-Anhalt</w:t>
      </w:r>
      <w:r w:rsidR="004D1574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„</w:t>
      </w:r>
      <w:r w:rsidR="00BE77F9">
        <w:rPr>
          <w:rFonts w:ascii="Arial" w:hAnsi="Arial" w:cs="Arial"/>
          <w:sz w:val="24"/>
        </w:rPr>
        <w:t>Diese Themen</w:t>
      </w:r>
      <w:r w:rsidR="005E1070" w:rsidRPr="002C1C81">
        <w:rPr>
          <w:rFonts w:ascii="Arial" w:hAnsi="Arial" w:cs="Arial"/>
          <w:sz w:val="24"/>
        </w:rPr>
        <w:t xml:space="preserve"> </w:t>
      </w:r>
      <w:r w:rsidR="00B64B73">
        <w:rPr>
          <w:rFonts w:ascii="Arial" w:hAnsi="Arial" w:cs="Arial"/>
          <w:sz w:val="24"/>
        </w:rPr>
        <w:t>müsse</w:t>
      </w:r>
      <w:r w:rsidR="005E1070">
        <w:rPr>
          <w:rFonts w:ascii="Arial" w:hAnsi="Arial" w:cs="Arial"/>
          <w:sz w:val="24"/>
        </w:rPr>
        <w:t xml:space="preserve"> deshalb </w:t>
      </w:r>
      <w:r w:rsidR="005E1070" w:rsidRPr="002C1C81">
        <w:rPr>
          <w:rFonts w:ascii="Arial" w:hAnsi="Arial" w:cs="Arial"/>
          <w:sz w:val="24"/>
        </w:rPr>
        <w:t>weiter auf der</w:t>
      </w:r>
      <w:r w:rsidR="005E1070">
        <w:rPr>
          <w:rFonts w:ascii="Arial" w:hAnsi="Arial" w:cs="Arial"/>
          <w:sz w:val="24"/>
        </w:rPr>
        <w:t xml:space="preserve"> </w:t>
      </w:r>
      <w:r w:rsidR="005E1070" w:rsidRPr="002C1C81">
        <w:rPr>
          <w:rFonts w:ascii="Arial" w:hAnsi="Arial" w:cs="Arial"/>
          <w:sz w:val="24"/>
        </w:rPr>
        <w:t>politischen Agenda bleiben</w:t>
      </w:r>
      <w:r w:rsidR="005E1070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“</w:t>
      </w:r>
      <w:r w:rsidR="005E1070">
        <w:rPr>
          <w:rFonts w:ascii="Arial" w:hAnsi="Arial" w:cs="Arial"/>
          <w:sz w:val="24"/>
        </w:rPr>
        <w:t xml:space="preserve"> </w:t>
      </w:r>
    </w:p>
    <w:p w14:paraId="5BEC5C28" w14:textId="231ECB1D" w:rsidR="00641150" w:rsidRDefault="00D22EBA" w:rsidP="00EE0760">
      <w:pPr>
        <w:ind w:left="14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Ziel müsse deshalb</w:t>
      </w:r>
      <w:r w:rsidRPr="00B82634">
        <w:rPr>
          <w:rFonts w:ascii="Arial" w:hAnsi="Arial" w:cs="Arial"/>
          <w:sz w:val="24"/>
        </w:rPr>
        <w:t xml:space="preserve"> die Verbesserung der Versorgungsqualität durch die </w:t>
      </w:r>
      <w:r w:rsidR="00641150">
        <w:rPr>
          <w:rFonts w:ascii="Arial" w:hAnsi="Arial" w:cs="Arial"/>
          <w:sz w:val="24"/>
        </w:rPr>
        <w:t>Spezialisierung</w:t>
      </w:r>
      <w:r w:rsidRPr="00B82634">
        <w:rPr>
          <w:rFonts w:ascii="Arial" w:hAnsi="Arial" w:cs="Arial"/>
          <w:sz w:val="24"/>
        </w:rPr>
        <w:t xml:space="preserve"> stationärer Leistungsangebote sein</w:t>
      </w:r>
      <w:r>
        <w:rPr>
          <w:rFonts w:ascii="Arial" w:hAnsi="Arial" w:cs="Arial"/>
          <w:sz w:val="24"/>
        </w:rPr>
        <w:t xml:space="preserve">. </w:t>
      </w:r>
      <w:r w:rsidRPr="00B64B73">
        <w:rPr>
          <w:rFonts w:ascii="Arial" w:hAnsi="Arial" w:cs="Arial"/>
          <w:sz w:val="24"/>
        </w:rPr>
        <w:t xml:space="preserve">Die Behandlungsqualität </w:t>
      </w:r>
      <w:r w:rsidR="00DC2250">
        <w:rPr>
          <w:rFonts w:ascii="Arial" w:hAnsi="Arial" w:cs="Arial"/>
          <w:sz w:val="24"/>
        </w:rPr>
        <w:t>hängt davon ab, dass</w:t>
      </w:r>
      <w:r>
        <w:rPr>
          <w:rFonts w:ascii="Arial" w:hAnsi="Arial" w:cs="Arial"/>
          <w:sz w:val="24"/>
        </w:rPr>
        <w:t xml:space="preserve"> </w:t>
      </w:r>
      <w:r w:rsidR="00DC2250">
        <w:rPr>
          <w:rFonts w:ascii="Arial" w:hAnsi="Arial" w:cs="Arial"/>
          <w:sz w:val="24"/>
        </w:rPr>
        <w:t>jedes Krankenhaus die Behandlung erbringt</w:t>
      </w:r>
      <w:r w:rsidRPr="00B64B73">
        <w:rPr>
          <w:rFonts w:ascii="Arial" w:hAnsi="Arial" w:cs="Arial"/>
          <w:sz w:val="24"/>
        </w:rPr>
        <w:t>, für die es auch über eine ausreichende personelle und infra</w:t>
      </w:r>
      <w:r>
        <w:rPr>
          <w:rFonts w:ascii="Arial" w:hAnsi="Arial" w:cs="Arial"/>
          <w:sz w:val="24"/>
        </w:rPr>
        <w:t xml:space="preserve">strukturelle Basis verfügt. </w:t>
      </w:r>
    </w:p>
    <w:p w14:paraId="1673B7F6" w14:textId="6F62C9CF" w:rsidR="005E1070" w:rsidRDefault="005E1070" w:rsidP="00EE0760">
      <w:pPr>
        <w:ind w:left="1418"/>
        <w:rPr>
          <w:rFonts w:ascii="Arial" w:hAnsi="Arial" w:cs="Arial"/>
          <w:sz w:val="24"/>
        </w:rPr>
      </w:pPr>
    </w:p>
    <w:p w14:paraId="3BE505D5" w14:textId="5C1D8B21" w:rsidR="00DC2250" w:rsidRDefault="00DC2250" w:rsidP="00EE0760">
      <w:pPr>
        <w:ind w:left="1418"/>
        <w:rPr>
          <w:rFonts w:ascii="Arial" w:hAnsi="Arial" w:cs="Arial"/>
          <w:sz w:val="24"/>
        </w:rPr>
      </w:pPr>
    </w:p>
    <w:p w14:paraId="746F4727" w14:textId="6C099F06" w:rsidR="00DC2250" w:rsidRDefault="00DC2250" w:rsidP="00EE0760">
      <w:pPr>
        <w:ind w:left="1418"/>
        <w:rPr>
          <w:rFonts w:ascii="Arial" w:hAnsi="Arial" w:cs="Arial"/>
          <w:sz w:val="24"/>
        </w:rPr>
      </w:pPr>
    </w:p>
    <w:p w14:paraId="48268CC2" w14:textId="77777777" w:rsidR="00DC2250" w:rsidRDefault="00DC2250" w:rsidP="00EE0760">
      <w:pPr>
        <w:ind w:left="1418"/>
        <w:rPr>
          <w:rFonts w:ascii="Arial" w:hAnsi="Arial" w:cs="Arial"/>
          <w:sz w:val="24"/>
        </w:rPr>
      </w:pPr>
    </w:p>
    <w:p w14:paraId="2C81FB47" w14:textId="1191AEBC" w:rsidR="00641150" w:rsidRDefault="00641150" w:rsidP="00EE0760">
      <w:pPr>
        <w:ind w:left="1418"/>
        <w:rPr>
          <w:rFonts w:ascii="Arial" w:hAnsi="Arial" w:cs="Arial"/>
          <w:sz w:val="24"/>
        </w:rPr>
      </w:pPr>
    </w:p>
    <w:p w14:paraId="1CE910E8" w14:textId="343A4702" w:rsidR="00641150" w:rsidRDefault="00641150" w:rsidP="00EE0760">
      <w:pPr>
        <w:ind w:left="1418"/>
        <w:rPr>
          <w:rFonts w:ascii="Arial" w:hAnsi="Arial" w:cs="Arial"/>
          <w:sz w:val="24"/>
        </w:rPr>
      </w:pPr>
    </w:p>
    <w:p w14:paraId="31961650" w14:textId="235641CF" w:rsidR="003D2AD8" w:rsidRDefault="003D2AD8" w:rsidP="00963EE0">
      <w:pPr>
        <w:ind w:left="1418"/>
        <w:rPr>
          <w:rFonts w:ascii="Arial" w:hAnsi="Arial" w:cs="Arial"/>
          <w:sz w:val="24"/>
        </w:rPr>
      </w:pPr>
      <w:r w:rsidRPr="003D2AD8">
        <w:rPr>
          <w:rFonts w:ascii="Arial" w:hAnsi="Arial" w:cs="Arial"/>
          <w:b/>
          <w:sz w:val="24"/>
        </w:rPr>
        <w:lastRenderedPageBreak/>
        <w:t>Tabelle 1</w:t>
      </w:r>
      <w:r w:rsidR="0047045F">
        <w:rPr>
          <w:rFonts w:ascii="Arial" w:hAnsi="Arial" w:cs="Arial"/>
          <w:b/>
          <w:sz w:val="24"/>
        </w:rPr>
        <w:t xml:space="preserve"> (Covid-19-Beatmungspatienten)</w:t>
      </w:r>
      <w:r w:rsidRPr="003D2AD8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b/>
          <w:sz w:val="24"/>
        </w:rPr>
        <w:t xml:space="preserve"> </w:t>
      </w:r>
      <w:r w:rsidR="0040240F" w:rsidRPr="0040240F">
        <w:rPr>
          <w:rFonts w:ascii="Arial" w:hAnsi="Arial" w:cs="Arial"/>
          <w:sz w:val="24"/>
        </w:rPr>
        <w:t>Übersicht der Krankenhäuser in Sachsen-Anhalt, die zusammen 79 Prozent aller</w:t>
      </w:r>
      <w:r w:rsidR="0040240F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Covid</w:t>
      </w:r>
      <w:r w:rsidR="0047045F">
        <w:rPr>
          <w:rFonts w:ascii="Arial" w:hAnsi="Arial" w:cs="Arial"/>
          <w:sz w:val="24"/>
        </w:rPr>
        <w:t>-19-</w:t>
      </w:r>
      <w:r w:rsidRPr="003D2AD8">
        <w:rPr>
          <w:rFonts w:ascii="Arial" w:hAnsi="Arial" w:cs="Arial"/>
          <w:sz w:val="24"/>
        </w:rPr>
        <w:t>Beatmungspatienten</w:t>
      </w:r>
      <w:r w:rsidR="00355A36">
        <w:rPr>
          <w:rFonts w:ascii="Arial" w:hAnsi="Arial" w:cs="Arial"/>
          <w:sz w:val="24"/>
        </w:rPr>
        <w:t xml:space="preserve"> behandelt</w:t>
      </w:r>
      <w:r w:rsidR="0040240F">
        <w:rPr>
          <w:rFonts w:ascii="Arial" w:hAnsi="Arial" w:cs="Arial"/>
          <w:sz w:val="24"/>
        </w:rPr>
        <w:t xml:space="preserve"> haben</w:t>
      </w:r>
      <w:r w:rsidR="00355A36">
        <w:rPr>
          <w:rFonts w:ascii="Arial" w:hAnsi="Arial" w:cs="Arial"/>
          <w:sz w:val="24"/>
        </w:rPr>
        <w:t xml:space="preserve">. </w:t>
      </w:r>
      <w:r w:rsidR="0040240F">
        <w:rPr>
          <w:rFonts w:ascii="Arial" w:hAnsi="Arial" w:cs="Arial"/>
          <w:sz w:val="24"/>
        </w:rPr>
        <w:t>(absteigend sortiert nach Anzahl der behandelten Patienten)</w:t>
      </w:r>
    </w:p>
    <w:tbl>
      <w:tblPr>
        <w:tblStyle w:val="Gitternetztabelle4Akzent1"/>
        <w:tblpPr w:leftFromText="141" w:rightFromText="141" w:vertAnchor="text" w:horzAnchor="margin" w:tblpXSpec="right" w:tblpY="41"/>
        <w:tblW w:w="7644" w:type="dxa"/>
        <w:tblLook w:val="0480" w:firstRow="0" w:lastRow="0" w:firstColumn="1" w:lastColumn="0" w:noHBand="0" w:noVBand="1"/>
      </w:tblPr>
      <w:tblGrid>
        <w:gridCol w:w="993"/>
        <w:gridCol w:w="6651"/>
      </w:tblGrid>
      <w:tr w:rsidR="000D293D" w14:paraId="4A4B019E" w14:textId="77777777" w:rsidTr="006F4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24B4CB7" w14:textId="77777777" w:rsidR="000D293D" w:rsidRPr="000D293D" w:rsidRDefault="000D293D" w:rsidP="000D293D">
            <w:pPr>
              <w:spacing w:line="276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0D293D">
              <w:rPr>
                <w:rFonts w:ascii="Arial" w:hAnsi="Arial" w:cs="Arial"/>
                <w:b w:val="0"/>
                <w:sz w:val="24"/>
              </w:rPr>
              <w:t>1.</w:t>
            </w:r>
          </w:p>
        </w:tc>
        <w:tc>
          <w:tcPr>
            <w:tcW w:w="6651" w:type="dxa"/>
          </w:tcPr>
          <w:p w14:paraId="5DCADB46" w14:textId="77777777" w:rsidR="000D293D" w:rsidRPr="000D293D" w:rsidRDefault="000D293D" w:rsidP="000D293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 xml:space="preserve">        </w:t>
            </w:r>
            <w:r w:rsidRPr="000D293D">
              <w:rPr>
                <w:rFonts w:ascii="Arial" w:hAnsi="Arial" w:cs="Arial"/>
                <w:sz w:val="24"/>
                <w:szCs w:val="24"/>
                <w:lang w:eastAsia="de-DE"/>
              </w:rPr>
              <w:t>Universitätsklinikum Magdeburg</w:t>
            </w:r>
          </w:p>
        </w:tc>
      </w:tr>
      <w:tr w:rsidR="000D293D" w14:paraId="0836FCF6" w14:textId="77777777" w:rsidTr="006F4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A89E789" w14:textId="77777777" w:rsidR="000D293D" w:rsidRPr="000D293D" w:rsidRDefault="000D293D" w:rsidP="000D293D">
            <w:pPr>
              <w:spacing w:line="276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0D293D">
              <w:rPr>
                <w:rFonts w:ascii="Arial" w:hAnsi="Arial" w:cs="Arial"/>
                <w:b w:val="0"/>
                <w:sz w:val="24"/>
              </w:rPr>
              <w:t>2.</w:t>
            </w:r>
          </w:p>
        </w:tc>
        <w:tc>
          <w:tcPr>
            <w:tcW w:w="6651" w:type="dxa"/>
          </w:tcPr>
          <w:p w14:paraId="57844424" w14:textId="77777777" w:rsidR="000D293D" w:rsidRDefault="000D293D" w:rsidP="000D293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 xml:space="preserve">        </w:t>
            </w:r>
            <w:r w:rsidRPr="00B94FF6">
              <w:rPr>
                <w:rFonts w:ascii="Arial" w:hAnsi="Arial" w:cs="Arial"/>
                <w:sz w:val="24"/>
                <w:szCs w:val="24"/>
                <w:lang w:eastAsia="de-DE"/>
              </w:rPr>
              <w:t>Universitätsklinikum Halle</w:t>
            </w:r>
          </w:p>
        </w:tc>
      </w:tr>
      <w:tr w:rsidR="000D293D" w14:paraId="62AA8D5C" w14:textId="77777777" w:rsidTr="006F4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09321B7" w14:textId="77777777" w:rsidR="000D293D" w:rsidRPr="000D293D" w:rsidRDefault="000D293D" w:rsidP="000D293D">
            <w:pPr>
              <w:spacing w:line="276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0D293D">
              <w:rPr>
                <w:rFonts w:ascii="Arial" w:hAnsi="Arial" w:cs="Arial"/>
                <w:b w:val="0"/>
                <w:sz w:val="24"/>
              </w:rPr>
              <w:t>3.</w:t>
            </w:r>
          </w:p>
        </w:tc>
        <w:tc>
          <w:tcPr>
            <w:tcW w:w="6651" w:type="dxa"/>
          </w:tcPr>
          <w:p w14:paraId="678133BB" w14:textId="77777777" w:rsidR="000D293D" w:rsidRDefault="000D293D" w:rsidP="000D293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 xml:space="preserve">        </w:t>
            </w:r>
            <w:r w:rsidRPr="00B94FF6">
              <w:rPr>
                <w:rFonts w:ascii="Arial" w:hAnsi="Arial" w:cs="Arial"/>
                <w:sz w:val="24"/>
                <w:szCs w:val="24"/>
                <w:lang w:eastAsia="de-DE"/>
              </w:rPr>
              <w:t>Paul Gerhardt Diakonie</w:t>
            </w:r>
          </w:p>
        </w:tc>
      </w:tr>
      <w:tr w:rsidR="000D293D" w14:paraId="038345E5" w14:textId="77777777" w:rsidTr="006F4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3FDE900" w14:textId="77777777" w:rsidR="000D293D" w:rsidRPr="000D293D" w:rsidRDefault="000D293D" w:rsidP="000D293D">
            <w:pPr>
              <w:spacing w:line="276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0D293D">
              <w:rPr>
                <w:rFonts w:ascii="Arial" w:hAnsi="Arial" w:cs="Arial"/>
                <w:b w:val="0"/>
                <w:sz w:val="24"/>
              </w:rPr>
              <w:t>4.</w:t>
            </w:r>
          </w:p>
        </w:tc>
        <w:tc>
          <w:tcPr>
            <w:tcW w:w="6651" w:type="dxa"/>
          </w:tcPr>
          <w:p w14:paraId="7EE07206" w14:textId="77777777" w:rsidR="000D293D" w:rsidRDefault="000D293D" w:rsidP="000D293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 xml:space="preserve">        </w:t>
            </w:r>
            <w:r w:rsidRPr="00B94FF6">
              <w:rPr>
                <w:rFonts w:ascii="Arial" w:hAnsi="Arial" w:cs="Arial"/>
                <w:sz w:val="24"/>
                <w:szCs w:val="24"/>
                <w:lang w:eastAsia="de-DE"/>
              </w:rPr>
              <w:t>Städtisches Klinikum Dessau</w:t>
            </w:r>
          </w:p>
        </w:tc>
      </w:tr>
      <w:tr w:rsidR="000D293D" w14:paraId="77DAEB04" w14:textId="77777777" w:rsidTr="006F4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E1D2374" w14:textId="77777777" w:rsidR="000D293D" w:rsidRPr="000D293D" w:rsidRDefault="000D293D" w:rsidP="000D293D">
            <w:pPr>
              <w:spacing w:line="276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0D293D">
              <w:rPr>
                <w:rFonts w:ascii="Arial" w:hAnsi="Arial" w:cs="Arial"/>
                <w:b w:val="0"/>
                <w:sz w:val="24"/>
              </w:rPr>
              <w:t>5.</w:t>
            </w:r>
          </w:p>
        </w:tc>
        <w:tc>
          <w:tcPr>
            <w:tcW w:w="6651" w:type="dxa"/>
          </w:tcPr>
          <w:p w14:paraId="1EE5FB00" w14:textId="77777777" w:rsidR="000D293D" w:rsidRDefault="000D293D" w:rsidP="000D293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 xml:space="preserve">        </w:t>
            </w:r>
            <w:r w:rsidRPr="00B94FF6">
              <w:rPr>
                <w:rFonts w:ascii="Arial" w:hAnsi="Arial" w:cs="Arial"/>
                <w:sz w:val="24"/>
                <w:szCs w:val="24"/>
                <w:lang w:eastAsia="de-DE"/>
              </w:rPr>
              <w:t xml:space="preserve">Klinikum Burgenlandkreis </w:t>
            </w:r>
          </w:p>
        </w:tc>
      </w:tr>
      <w:tr w:rsidR="000D293D" w14:paraId="08ECAF1A" w14:textId="77777777" w:rsidTr="006F4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2476E540" w14:textId="77777777" w:rsidR="000D293D" w:rsidRPr="000D293D" w:rsidRDefault="000D293D" w:rsidP="000D293D">
            <w:pPr>
              <w:spacing w:line="276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0D293D">
              <w:rPr>
                <w:rFonts w:ascii="Arial" w:hAnsi="Arial" w:cs="Arial"/>
                <w:b w:val="0"/>
                <w:sz w:val="24"/>
              </w:rPr>
              <w:t>6.</w:t>
            </w:r>
          </w:p>
        </w:tc>
        <w:tc>
          <w:tcPr>
            <w:tcW w:w="6651" w:type="dxa"/>
          </w:tcPr>
          <w:p w14:paraId="00459834" w14:textId="77777777" w:rsidR="000D293D" w:rsidRDefault="000D293D" w:rsidP="000D293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 xml:space="preserve">        </w:t>
            </w:r>
            <w:r w:rsidRPr="00B94FF6">
              <w:rPr>
                <w:rFonts w:ascii="Arial" w:hAnsi="Arial" w:cs="Arial"/>
                <w:sz w:val="24"/>
                <w:szCs w:val="24"/>
                <w:lang w:eastAsia="de-DE"/>
              </w:rPr>
              <w:t>Krankenhaus Köthen</w:t>
            </w:r>
          </w:p>
        </w:tc>
      </w:tr>
      <w:tr w:rsidR="000D293D" w14:paraId="6AFD6313" w14:textId="77777777" w:rsidTr="006F4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7B06325D" w14:textId="77777777" w:rsidR="000D293D" w:rsidRPr="000D293D" w:rsidRDefault="000D293D" w:rsidP="000D293D">
            <w:pPr>
              <w:spacing w:line="276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0D293D">
              <w:rPr>
                <w:rFonts w:ascii="Arial" w:hAnsi="Arial" w:cs="Arial"/>
                <w:b w:val="0"/>
                <w:sz w:val="24"/>
              </w:rPr>
              <w:t>7.</w:t>
            </w:r>
          </w:p>
        </w:tc>
        <w:tc>
          <w:tcPr>
            <w:tcW w:w="6651" w:type="dxa"/>
          </w:tcPr>
          <w:p w14:paraId="37C711A9" w14:textId="77777777" w:rsidR="000D293D" w:rsidRDefault="000D293D" w:rsidP="000D293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 xml:space="preserve">        </w:t>
            </w:r>
            <w:r w:rsidRPr="00B94FF6">
              <w:rPr>
                <w:rFonts w:ascii="Arial" w:hAnsi="Arial" w:cs="Arial"/>
                <w:sz w:val="24"/>
                <w:szCs w:val="24"/>
                <w:lang w:eastAsia="de-DE"/>
              </w:rPr>
              <w:t>Harzklinikum Dorothea Christiane Erxleben</w:t>
            </w:r>
          </w:p>
        </w:tc>
      </w:tr>
      <w:tr w:rsidR="000656A3" w14:paraId="103FD6B4" w14:textId="77777777" w:rsidTr="006F4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15CEB236" w14:textId="77777777" w:rsidR="000D293D" w:rsidRPr="000D293D" w:rsidRDefault="000D293D" w:rsidP="000D293D">
            <w:pPr>
              <w:spacing w:line="276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0D293D">
              <w:rPr>
                <w:rFonts w:ascii="Arial" w:hAnsi="Arial" w:cs="Arial"/>
                <w:b w:val="0"/>
                <w:sz w:val="24"/>
              </w:rPr>
              <w:t>8</w:t>
            </w:r>
          </w:p>
        </w:tc>
        <w:tc>
          <w:tcPr>
            <w:tcW w:w="6651" w:type="dxa"/>
          </w:tcPr>
          <w:p w14:paraId="35978115" w14:textId="77777777" w:rsidR="000D293D" w:rsidRDefault="000D293D" w:rsidP="000D293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 xml:space="preserve">        </w:t>
            </w:r>
            <w:r w:rsidRPr="00B94FF6">
              <w:rPr>
                <w:rFonts w:ascii="Arial" w:hAnsi="Arial" w:cs="Arial"/>
                <w:sz w:val="24"/>
                <w:szCs w:val="24"/>
                <w:lang w:eastAsia="de-DE"/>
              </w:rPr>
              <w:t>Krankenhaus Martha-Maria</w:t>
            </w:r>
          </w:p>
        </w:tc>
      </w:tr>
      <w:tr w:rsidR="000656A3" w14:paraId="649E2A54" w14:textId="77777777" w:rsidTr="006F4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7C1C6338" w14:textId="77777777" w:rsidR="000D293D" w:rsidRPr="000D293D" w:rsidRDefault="000D293D" w:rsidP="000D293D">
            <w:pPr>
              <w:spacing w:line="276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0D293D">
              <w:rPr>
                <w:rFonts w:ascii="Arial" w:hAnsi="Arial" w:cs="Arial"/>
                <w:b w:val="0"/>
                <w:sz w:val="24"/>
              </w:rPr>
              <w:t>9.</w:t>
            </w:r>
          </w:p>
        </w:tc>
        <w:tc>
          <w:tcPr>
            <w:tcW w:w="6651" w:type="dxa"/>
          </w:tcPr>
          <w:p w14:paraId="68176582" w14:textId="77777777" w:rsidR="000D293D" w:rsidRDefault="000D293D" w:rsidP="000D293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 xml:space="preserve">        </w:t>
            </w:r>
            <w:r w:rsidRPr="00B94FF6">
              <w:rPr>
                <w:rFonts w:ascii="Arial" w:hAnsi="Arial" w:cs="Arial"/>
                <w:sz w:val="24"/>
                <w:szCs w:val="24"/>
                <w:lang w:eastAsia="de-DE"/>
              </w:rPr>
              <w:t xml:space="preserve">BG Kliniken </w:t>
            </w:r>
          </w:p>
        </w:tc>
      </w:tr>
      <w:tr w:rsidR="000656A3" w14:paraId="4A4B4412" w14:textId="77777777" w:rsidTr="006F4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22CACD42" w14:textId="77777777" w:rsidR="000D293D" w:rsidRPr="000D293D" w:rsidRDefault="000D293D" w:rsidP="000D293D">
            <w:pPr>
              <w:spacing w:line="276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0D293D">
              <w:rPr>
                <w:rFonts w:ascii="Arial" w:hAnsi="Arial" w:cs="Arial"/>
                <w:b w:val="0"/>
                <w:sz w:val="24"/>
              </w:rPr>
              <w:t>10.</w:t>
            </w:r>
          </w:p>
        </w:tc>
        <w:tc>
          <w:tcPr>
            <w:tcW w:w="6651" w:type="dxa"/>
          </w:tcPr>
          <w:p w14:paraId="5931104D" w14:textId="77777777" w:rsidR="000D293D" w:rsidRDefault="000D293D" w:rsidP="000D293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 xml:space="preserve">        </w:t>
            </w:r>
            <w:r w:rsidRPr="00B94FF6">
              <w:rPr>
                <w:rFonts w:ascii="Arial" w:hAnsi="Arial" w:cs="Arial"/>
                <w:sz w:val="24"/>
                <w:szCs w:val="24"/>
                <w:lang w:eastAsia="de-DE"/>
              </w:rPr>
              <w:t>Klinikum Magdeburg</w:t>
            </w:r>
          </w:p>
        </w:tc>
      </w:tr>
      <w:tr w:rsidR="000656A3" w14:paraId="4A3FBAAA" w14:textId="77777777" w:rsidTr="006F4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47F482C" w14:textId="77777777" w:rsidR="000D293D" w:rsidRPr="000D293D" w:rsidRDefault="000D293D" w:rsidP="000D293D">
            <w:pPr>
              <w:spacing w:line="276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0D293D">
              <w:rPr>
                <w:rFonts w:ascii="Arial" w:hAnsi="Arial" w:cs="Arial"/>
                <w:b w:val="0"/>
                <w:sz w:val="24"/>
              </w:rPr>
              <w:t>11.</w:t>
            </w:r>
          </w:p>
        </w:tc>
        <w:tc>
          <w:tcPr>
            <w:tcW w:w="6651" w:type="dxa"/>
          </w:tcPr>
          <w:p w14:paraId="62008D75" w14:textId="77777777" w:rsidR="000D293D" w:rsidRDefault="000D293D" w:rsidP="000D293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 xml:space="preserve">        </w:t>
            </w:r>
            <w:r w:rsidRPr="00B94FF6">
              <w:rPr>
                <w:rFonts w:ascii="Arial" w:hAnsi="Arial" w:cs="Arial"/>
                <w:sz w:val="24"/>
                <w:szCs w:val="24"/>
                <w:lang w:eastAsia="de-DE"/>
              </w:rPr>
              <w:t xml:space="preserve">Klinikum Bernburg </w:t>
            </w:r>
          </w:p>
        </w:tc>
      </w:tr>
      <w:tr w:rsidR="000656A3" w14:paraId="06EAF914" w14:textId="77777777" w:rsidTr="006F4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09E8DA96" w14:textId="77777777" w:rsidR="000D293D" w:rsidRPr="000D293D" w:rsidRDefault="000D293D" w:rsidP="000D293D">
            <w:pPr>
              <w:spacing w:line="276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0D293D">
              <w:rPr>
                <w:rFonts w:ascii="Arial" w:hAnsi="Arial" w:cs="Arial"/>
                <w:b w:val="0"/>
                <w:sz w:val="24"/>
              </w:rPr>
              <w:t>12.</w:t>
            </w:r>
          </w:p>
        </w:tc>
        <w:tc>
          <w:tcPr>
            <w:tcW w:w="6651" w:type="dxa"/>
          </w:tcPr>
          <w:p w14:paraId="45166344" w14:textId="77777777" w:rsidR="000D293D" w:rsidRDefault="000D293D" w:rsidP="000D293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 xml:space="preserve">        </w:t>
            </w:r>
            <w:r w:rsidRPr="00B94FF6">
              <w:rPr>
                <w:rFonts w:ascii="Arial" w:hAnsi="Arial" w:cs="Arial"/>
                <w:sz w:val="24"/>
                <w:szCs w:val="24"/>
                <w:lang w:eastAsia="de-DE"/>
              </w:rPr>
              <w:t xml:space="preserve">Krankenhaus Jerichower Land </w:t>
            </w:r>
          </w:p>
        </w:tc>
      </w:tr>
      <w:tr w:rsidR="000656A3" w14:paraId="66DA7466" w14:textId="77777777" w:rsidTr="006F4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7F6231C7" w14:textId="77777777" w:rsidR="000D293D" w:rsidRPr="000D293D" w:rsidRDefault="000D293D" w:rsidP="000D293D">
            <w:pPr>
              <w:spacing w:line="276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0D293D">
              <w:rPr>
                <w:rFonts w:ascii="Arial" w:hAnsi="Arial" w:cs="Arial"/>
                <w:b w:val="0"/>
                <w:sz w:val="24"/>
              </w:rPr>
              <w:t>13.</w:t>
            </w:r>
          </w:p>
        </w:tc>
        <w:tc>
          <w:tcPr>
            <w:tcW w:w="6651" w:type="dxa"/>
          </w:tcPr>
          <w:p w14:paraId="751CA45D" w14:textId="77777777" w:rsidR="000D293D" w:rsidRDefault="000D293D" w:rsidP="000D293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 xml:space="preserve">        </w:t>
            </w:r>
            <w:r w:rsidRPr="00B94FF6">
              <w:rPr>
                <w:rFonts w:ascii="Arial" w:hAnsi="Arial" w:cs="Arial"/>
                <w:sz w:val="24"/>
                <w:szCs w:val="24"/>
                <w:lang w:eastAsia="de-DE"/>
              </w:rPr>
              <w:t>Kliniken Mansfeld-Südharz</w:t>
            </w:r>
          </w:p>
        </w:tc>
      </w:tr>
      <w:tr w:rsidR="000656A3" w14:paraId="755BB741" w14:textId="77777777" w:rsidTr="006F4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65B06D8E" w14:textId="77777777" w:rsidR="000D293D" w:rsidRPr="000D293D" w:rsidRDefault="000D293D" w:rsidP="000D293D">
            <w:pPr>
              <w:spacing w:line="276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0D293D">
              <w:rPr>
                <w:rFonts w:ascii="Arial" w:hAnsi="Arial" w:cs="Arial"/>
                <w:b w:val="0"/>
                <w:sz w:val="24"/>
              </w:rPr>
              <w:t>14.</w:t>
            </w:r>
          </w:p>
        </w:tc>
        <w:tc>
          <w:tcPr>
            <w:tcW w:w="6651" w:type="dxa"/>
          </w:tcPr>
          <w:p w14:paraId="3C67CE22" w14:textId="77777777" w:rsidR="000D293D" w:rsidRDefault="000D293D" w:rsidP="000D293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 xml:space="preserve">        </w:t>
            </w:r>
            <w:r w:rsidRPr="00B94FF6">
              <w:rPr>
                <w:rFonts w:ascii="Arial" w:hAnsi="Arial" w:cs="Arial"/>
                <w:sz w:val="24"/>
                <w:szCs w:val="24"/>
                <w:lang w:eastAsia="de-DE"/>
              </w:rPr>
              <w:t>Lungenklinik Ballenstedt</w:t>
            </w:r>
          </w:p>
        </w:tc>
      </w:tr>
      <w:tr w:rsidR="000656A3" w14:paraId="38629EBC" w14:textId="77777777" w:rsidTr="006F4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A922EB3" w14:textId="77777777" w:rsidR="000D293D" w:rsidRPr="000D293D" w:rsidRDefault="000D293D" w:rsidP="000D293D">
            <w:pPr>
              <w:spacing w:line="276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0D293D">
              <w:rPr>
                <w:rFonts w:ascii="Arial" w:hAnsi="Arial" w:cs="Arial"/>
                <w:b w:val="0"/>
                <w:sz w:val="24"/>
              </w:rPr>
              <w:t>15.</w:t>
            </w:r>
          </w:p>
        </w:tc>
        <w:tc>
          <w:tcPr>
            <w:tcW w:w="6651" w:type="dxa"/>
          </w:tcPr>
          <w:p w14:paraId="35166D0F" w14:textId="77777777" w:rsidR="000D293D" w:rsidRDefault="000D293D" w:rsidP="000D293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 xml:space="preserve">        </w:t>
            </w:r>
            <w:r w:rsidRPr="00B94FF6">
              <w:rPr>
                <w:rFonts w:ascii="Arial" w:hAnsi="Arial" w:cs="Arial"/>
                <w:sz w:val="24"/>
                <w:szCs w:val="24"/>
                <w:lang w:eastAsia="de-DE"/>
              </w:rPr>
              <w:t xml:space="preserve">Carl-von-Basedow-Klinikum Saalekreis </w:t>
            </w:r>
          </w:p>
        </w:tc>
      </w:tr>
      <w:tr w:rsidR="000656A3" w14:paraId="1994C220" w14:textId="77777777" w:rsidTr="006F4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A70544F" w14:textId="77777777" w:rsidR="000D293D" w:rsidRPr="000D293D" w:rsidRDefault="000D293D" w:rsidP="000D293D">
            <w:pPr>
              <w:spacing w:line="276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0D293D">
              <w:rPr>
                <w:rFonts w:ascii="Arial" w:hAnsi="Arial" w:cs="Arial"/>
                <w:b w:val="0"/>
                <w:sz w:val="24"/>
              </w:rPr>
              <w:t>16.</w:t>
            </w:r>
          </w:p>
        </w:tc>
        <w:tc>
          <w:tcPr>
            <w:tcW w:w="6651" w:type="dxa"/>
          </w:tcPr>
          <w:p w14:paraId="025F3584" w14:textId="77777777" w:rsidR="000D293D" w:rsidRDefault="000D293D" w:rsidP="000D293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 xml:space="preserve">        </w:t>
            </w:r>
            <w:r w:rsidRPr="00B94FF6">
              <w:rPr>
                <w:rFonts w:ascii="Arial" w:hAnsi="Arial" w:cs="Arial"/>
                <w:sz w:val="24"/>
                <w:szCs w:val="24"/>
                <w:lang w:eastAsia="de-DE"/>
              </w:rPr>
              <w:t>Krankenhaus Stendal</w:t>
            </w:r>
          </w:p>
        </w:tc>
      </w:tr>
      <w:tr w:rsidR="000656A3" w14:paraId="7E0F2174" w14:textId="77777777" w:rsidTr="006F4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7AE80FCE" w14:textId="77777777" w:rsidR="000D293D" w:rsidRPr="000D293D" w:rsidRDefault="000D293D" w:rsidP="000D293D">
            <w:pPr>
              <w:spacing w:line="276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0D293D">
              <w:rPr>
                <w:rFonts w:ascii="Arial" w:hAnsi="Arial" w:cs="Arial"/>
                <w:b w:val="0"/>
                <w:sz w:val="24"/>
              </w:rPr>
              <w:t>17.</w:t>
            </w:r>
          </w:p>
        </w:tc>
        <w:tc>
          <w:tcPr>
            <w:tcW w:w="6651" w:type="dxa"/>
          </w:tcPr>
          <w:p w14:paraId="33B33BEF" w14:textId="77777777" w:rsidR="000D293D" w:rsidRDefault="000D293D" w:rsidP="000D293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 xml:space="preserve">        </w:t>
            </w:r>
            <w:r w:rsidRPr="00B94FF6">
              <w:rPr>
                <w:rFonts w:ascii="Arial" w:hAnsi="Arial" w:cs="Arial"/>
                <w:sz w:val="24"/>
                <w:szCs w:val="24"/>
                <w:lang w:eastAsia="de-DE"/>
              </w:rPr>
              <w:t>Krankenhaus St. Elisabeth &amp; St. Barbara</w:t>
            </w:r>
          </w:p>
        </w:tc>
      </w:tr>
      <w:tr w:rsidR="000D293D" w14:paraId="0EA9E0C1" w14:textId="77777777" w:rsidTr="006F4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258352FB" w14:textId="4C9F0E11" w:rsidR="000D293D" w:rsidRPr="000D293D" w:rsidRDefault="000D293D" w:rsidP="000D293D">
            <w:pPr>
              <w:spacing w:line="276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0D293D">
              <w:rPr>
                <w:rFonts w:ascii="Arial" w:hAnsi="Arial" w:cs="Arial"/>
                <w:b w:val="0"/>
                <w:sz w:val="24"/>
              </w:rPr>
              <w:t>18</w:t>
            </w:r>
            <w:r w:rsidR="009E5464">
              <w:rPr>
                <w:rFonts w:ascii="Arial" w:hAnsi="Arial" w:cs="Arial"/>
                <w:b w:val="0"/>
                <w:sz w:val="24"/>
              </w:rPr>
              <w:t>.</w:t>
            </w:r>
          </w:p>
        </w:tc>
        <w:tc>
          <w:tcPr>
            <w:tcW w:w="6651" w:type="dxa"/>
          </w:tcPr>
          <w:p w14:paraId="3A133A21" w14:textId="77777777" w:rsidR="000D293D" w:rsidRDefault="000D293D" w:rsidP="000D293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 xml:space="preserve">        </w:t>
            </w:r>
            <w:r w:rsidRPr="00B94FF6">
              <w:rPr>
                <w:rFonts w:ascii="Arial" w:hAnsi="Arial" w:cs="Arial"/>
                <w:sz w:val="24"/>
                <w:szCs w:val="24"/>
                <w:lang w:eastAsia="de-DE"/>
              </w:rPr>
              <w:t>Kliniken Weißenfels-Hohenmölsen</w:t>
            </w:r>
          </w:p>
        </w:tc>
      </w:tr>
    </w:tbl>
    <w:p w14:paraId="33DF5E10" w14:textId="77777777" w:rsidR="000D293D" w:rsidRDefault="000D293D" w:rsidP="00963EE0">
      <w:pPr>
        <w:ind w:left="1418"/>
        <w:rPr>
          <w:rFonts w:ascii="Arial" w:hAnsi="Arial" w:cs="Arial"/>
          <w:sz w:val="24"/>
        </w:rPr>
      </w:pPr>
    </w:p>
    <w:p w14:paraId="4DBBF384" w14:textId="43D925AD" w:rsidR="003D2AD8" w:rsidRDefault="003D2AD8" w:rsidP="00963EE0">
      <w:pPr>
        <w:ind w:left="14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Quelle</w:t>
      </w:r>
      <w:r w:rsidR="00355A36">
        <w:rPr>
          <w:rFonts w:ascii="Arial" w:hAnsi="Arial" w:cs="Arial"/>
          <w:sz w:val="24"/>
        </w:rPr>
        <w:t>: AOK Sachsen-Anhalt</w:t>
      </w:r>
    </w:p>
    <w:p w14:paraId="65494C66" w14:textId="77777777" w:rsidR="003D2AD8" w:rsidRDefault="003D2AD8" w:rsidP="00963EE0">
      <w:pPr>
        <w:ind w:left="1418"/>
        <w:rPr>
          <w:rFonts w:ascii="Arial" w:hAnsi="Arial" w:cs="Arial"/>
          <w:sz w:val="24"/>
        </w:rPr>
      </w:pPr>
    </w:p>
    <w:p w14:paraId="7DA5749D" w14:textId="77777777" w:rsidR="003D2AD8" w:rsidRDefault="003D2AD8" w:rsidP="00963EE0">
      <w:pPr>
        <w:ind w:left="1418"/>
        <w:rPr>
          <w:rFonts w:ascii="Arial" w:hAnsi="Arial" w:cs="Arial"/>
          <w:sz w:val="24"/>
        </w:rPr>
      </w:pPr>
    </w:p>
    <w:p w14:paraId="3A957011" w14:textId="77777777" w:rsidR="003D2AD8" w:rsidRDefault="003D2AD8" w:rsidP="00963EE0">
      <w:pPr>
        <w:ind w:left="1418"/>
        <w:rPr>
          <w:rFonts w:ascii="Arial" w:hAnsi="Arial" w:cs="Arial"/>
          <w:sz w:val="24"/>
        </w:rPr>
      </w:pPr>
    </w:p>
    <w:p w14:paraId="1A3EDB1B" w14:textId="77777777" w:rsidR="003D2AD8" w:rsidRDefault="003D2AD8" w:rsidP="00963EE0">
      <w:pPr>
        <w:ind w:left="1418"/>
        <w:rPr>
          <w:rFonts w:ascii="Arial" w:hAnsi="Arial" w:cs="Arial"/>
          <w:sz w:val="24"/>
        </w:rPr>
      </w:pPr>
    </w:p>
    <w:p w14:paraId="4552E681" w14:textId="530AABE1" w:rsidR="003D2AD8" w:rsidRDefault="003D2AD8" w:rsidP="00963EE0">
      <w:pPr>
        <w:ind w:left="1418"/>
        <w:rPr>
          <w:rFonts w:ascii="Arial" w:hAnsi="Arial" w:cs="Arial"/>
          <w:sz w:val="24"/>
        </w:rPr>
      </w:pPr>
      <w:r w:rsidRPr="003D2AD8">
        <w:rPr>
          <w:rFonts w:ascii="Arial" w:hAnsi="Arial" w:cs="Arial"/>
          <w:b/>
          <w:sz w:val="24"/>
        </w:rPr>
        <w:lastRenderedPageBreak/>
        <w:t>Tabelle 2</w:t>
      </w:r>
      <w:r w:rsidR="0047045F">
        <w:rPr>
          <w:rFonts w:ascii="Arial" w:hAnsi="Arial" w:cs="Arial"/>
          <w:b/>
          <w:sz w:val="24"/>
        </w:rPr>
        <w:t xml:space="preserve"> (Covid-19-Fälle insgesamt)</w:t>
      </w:r>
      <w:r w:rsidRPr="003D2AD8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Übersicht der</w:t>
      </w:r>
      <w:r w:rsidRPr="003D2AD8">
        <w:rPr>
          <w:rFonts w:ascii="Arial" w:hAnsi="Arial" w:cs="Arial"/>
          <w:sz w:val="24"/>
        </w:rPr>
        <w:t xml:space="preserve"> Krankenhäuser in Sachsen-Anhalt, die zusammen </w:t>
      </w:r>
      <w:r>
        <w:rPr>
          <w:rFonts w:ascii="Arial" w:hAnsi="Arial" w:cs="Arial"/>
          <w:sz w:val="24"/>
        </w:rPr>
        <w:t>84</w:t>
      </w:r>
      <w:r w:rsidRPr="003D2AD8">
        <w:rPr>
          <w:rFonts w:ascii="Arial" w:hAnsi="Arial" w:cs="Arial"/>
          <w:sz w:val="24"/>
        </w:rPr>
        <w:t xml:space="preserve"> Prozent aller Covid</w:t>
      </w:r>
      <w:r w:rsidR="00936034">
        <w:rPr>
          <w:rFonts w:ascii="Arial" w:hAnsi="Arial" w:cs="Arial"/>
          <w:sz w:val="24"/>
        </w:rPr>
        <w:t>-19</w:t>
      </w:r>
      <w:bookmarkStart w:id="0" w:name="_GoBack"/>
      <w:bookmarkEnd w:id="0"/>
      <w:r w:rsidRPr="003D2AD8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Patienten</w:t>
      </w:r>
      <w:r w:rsidRPr="003D2AD8">
        <w:rPr>
          <w:rFonts w:ascii="Arial" w:hAnsi="Arial" w:cs="Arial"/>
          <w:sz w:val="24"/>
        </w:rPr>
        <w:t xml:space="preserve"> behandelt haben (absteigend sortiert nach Anzahl der behandelten Patienten)</w:t>
      </w:r>
    </w:p>
    <w:tbl>
      <w:tblPr>
        <w:tblStyle w:val="Gitternetztabelle4Akzent1"/>
        <w:tblW w:w="7644" w:type="dxa"/>
        <w:tblInd w:w="1447" w:type="dxa"/>
        <w:tblLook w:val="0480" w:firstRow="0" w:lastRow="0" w:firstColumn="1" w:lastColumn="0" w:noHBand="0" w:noVBand="1"/>
      </w:tblPr>
      <w:tblGrid>
        <w:gridCol w:w="1271"/>
        <w:gridCol w:w="6373"/>
      </w:tblGrid>
      <w:tr w:rsidR="000D293D" w14:paraId="2F3DC4EA" w14:textId="77777777" w:rsidTr="00065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5213327" w14:textId="6D81823B" w:rsidR="000D293D" w:rsidRPr="000656A3" w:rsidRDefault="000D293D" w:rsidP="000656A3">
            <w:pPr>
              <w:spacing w:line="276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0656A3">
              <w:rPr>
                <w:rFonts w:ascii="Arial" w:hAnsi="Arial" w:cs="Arial"/>
                <w:b w:val="0"/>
                <w:sz w:val="24"/>
              </w:rPr>
              <w:t>1.</w:t>
            </w:r>
          </w:p>
        </w:tc>
        <w:tc>
          <w:tcPr>
            <w:tcW w:w="6373" w:type="dxa"/>
          </w:tcPr>
          <w:p w14:paraId="45B44166" w14:textId="069E0AF0" w:rsidR="000D293D" w:rsidRDefault="000D293D" w:rsidP="000656A3">
            <w:pPr>
              <w:spacing w:line="276" w:lineRule="auto"/>
              <w:ind w:left="5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Klinikum Burgenlandkreis</w:t>
            </w:r>
          </w:p>
        </w:tc>
      </w:tr>
      <w:tr w:rsidR="000D293D" w14:paraId="4304E0A9" w14:textId="77777777" w:rsidTr="00065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FB81D32" w14:textId="1C6E03DA" w:rsidR="000D293D" w:rsidRPr="000656A3" w:rsidRDefault="000D293D" w:rsidP="000656A3">
            <w:pPr>
              <w:spacing w:line="276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0656A3">
              <w:rPr>
                <w:rFonts w:ascii="Arial" w:hAnsi="Arial" w:cs="Arial"/>
                <w:b w:val="0"/>
                <w:sz w:val="24"/>
              </w:rPr>
              <w:t>2.</w:t>
            </w:r>
          </w:p>
        </w:tc>
        <w:tc>
          <w:tcPr>
            <w:tcW w:w="6373" w:type="dxa"/>
          </w:tcPr>
          <w:p w14:paraId="0544FF5A" w14:textId="50E3FB46" w:rsidR="000D293D" w:rsidRDefault="000D293D" w:rsidP="000656A3">
            <w:pPr>
              <w:spacing w:line="276" w:lineRule="auto"/>
              <w:ind w:left="5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293D">
              <w:rPr>
                <w:rFonts w:ascii="Arial" w:hAnsi="Arial" w:cs="Arial"/>
                <w:sz w:val="24"/>
              </w:rPr>
              <w:t>Städtisches Klinikum Dessau</w:t>
            </w:r>
          </w:p>
        </w:tc>
      </w:tr>
      <w:tr w:rsidR="000D293D" w14:paraId="592C1FF5" w14:textId="77777777" w:rsidTr="00065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D2B7961" w14:textId="004980D9" w:rsidR="000D293D" w:rsidRPr="000656A3" w:rsidRDefault="000D293D" w:rsidP="000656A3">
            <w:pPr>
              <w:spacing w:line="276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0656A3">
              <w:rPr>
                <w:rFonts w:ascii="Arial" w:hAnsi="Arial" w:cs="Arial"/>
                <w:b w:val="0"/>
                <w:sz w:val="24"/>
              </w:rPr>
              <w:t>3.</w:t>
            </w:r>
          </w:p>
        </w:tc>
        <w:tc>
          <w:tcPr>
            <w:tcW w:w="6373" w:type="dxa"/>
          </w:tcPr>
          <w:p w14:paraId="77DC4ABD" w14:textId="2618BF7F" w:rsidR="000D293D" w:rsidRDefault="000D293D" w:rsidP="000656A3">
            <w:pPr>
              <w:spacing w:line="276" w:lineRule="auto"/>
              <w:ind w:left="5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293D">
              <w:rPr>
                <w:rFonts w:ascii="Arial" w:hAnsi="Arial" w:cs="Arial"/>
                <w:sz w:val="24"/>
              </w:rPr>
              <w:t>Paul Gerhardt Diakonie</w:t>
            </w:r>
          </w:p>
        </w:tc>
      </w:tr>
      <w:tr w:rsidR="000D293D" w14:paraId="73528358" w14:textId="77777777" w:rsidTr="00065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CD2D80B" w14:textId="2CDACE15" w:rsidR="000D293D" w:rsidRPr="000656A3" w:rsidRDefault="000D293D" w:rsidP="000656A3">
            <w:pPr>
              <w:spacing w:line="276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0656A3">
              <w:rPr>
                <w:rFonts w:ascii="Arial" w:hAnsi="Arial" w:cs="Arial"/>
                <w:b w:val="0"/>
                <w:sz w:val="24"/>
              </w:rPr>
              <w:t>4.</w:t>
            </w:r>
          </w:p>
        </w:tc>
        <w:tc>
          <w:tcPr>
            <w:tcW w:w="6373" w:type="dxa"/>
          </w:tcPr>
          <w:p w14:paraId="0FB6CFE7" w14:textId="7BF4CB98" w:rsidR="000D293D" w:rsidRDefault="000D293D" w:rsidP="000656A3">
            <w:pPr>
              <w:spacing w:line="276" w:lineRule="auto"/>
              <w:ind w:left="5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293D">
              <w:rPr>
                <w:rFonts w:ascii="Arial" w:hAnsi="Arial" w:cs="Arial"/>
                <w:sz w:val="24"/>
              </w:rPr>
              <w:t>Universitätsklinikum Halle</w:t>
            </w:r>
          </w:p>
        </w:tc>
      </w:tr>
      <w:tr w:rsidR="000D293D" w14:paraId="3B4B56BC" w14:textId="77777777" w:rsidTr="00065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F85AA2D" w14:textId="423A3ED2" w:rsidR="000D293D" w:rsidRPr="000656A3" w:rsidRDefault="000D293D" w:rsidP="000656A3">
            <w:pPr>
              <w:spacing w:line="276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0656A3">
              <w:rPr>
                <w:rFonts w:ascii="Arial" w:hAnsi="Arial" w:cs="Arial"/>
                <w:b w:val="0"/>
                <w:sz w:val="24"/>
              </w:rPr>
              <w:t>5.</w:t>
            </w:r>
          </w:p>
        </w:tc>
        <w:tc>
          <w:tcPr>
            <w:tcW w:w="6373" w:type="dxa"/>
          </w:tcPr>
          <w:p w14:paraId="05DE46B6" w14:textId="2B56DF1F" w:rsidR="000D293D" w:rsidRDefault="000D293D" w:rsidP="000656A3">
            <w:pPr>
              <w:spacing w:line="276" w:lineRule="auto"/>
              <w:ind w:left="5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293D">
              <w:rPr>
                <w:rFonts w:ascii="Arial" w:hAnsi="Arial" w:cs="Arial"/>
                <w:sz w:val="24"/>
              </w:rPr>
              <w:t>Kliniken Mansfeld-Südharz</w:t>
            </w:r>
          </w:p>
        </w:tc>
      </w:tr>
      <w:tr w:rsidR="000D293D" w14:paraId="03CA83F3" w14:textId="77777777" w:rsidTr="00065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44B40FD" w14:textId="4E570CFD" w:rsidR="000D293D" w:rsidRPr="000656A3" w:rsidRDefault="000D293D" w:rsidP="000656A3">
            <w:pPr>
              <w:spacing w:line="276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0656A3">
              <w:rPr>
                <w:rFonts w:ascii="Arial" w:hAnsi="Arial" w:cs="Arial"/>
                <w:b w:val="0"/>
                <w:sz w:val="24"/>
              </w:rPr>
              <w:t>6.</w:t>
            </w:r>
          </w:p>
        </w:tc>
        <w:tc>
          <w:tcPr>
            <w:tcW w:w="6373" w:type="dxa"/>
          </w:tcPr>
          <w:p w14:paraId="660909D1" w14:textId="68D226DE" w:rsidR="000D293D" w:rsidRDefault="000D293D" w:rsidP="000656A3">
            <w:pPr>
              <w:spacing w:line="276" w:lineRule="auto"/>
              <w:ind w:left="5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293D">
              <w:rPr>
                <w:rFonts w:ascii="Arial" w:hAnsi="Arial" w:cs="Arial"/>
                <w:sz w:val="24"/>
              </w:rPr>
              <w:t>Gesundheitszentrum Bitterfeld/Wolfen</w:t>
            </w:r>
          </w:p>
        </w:tc>
      </w:tr>
      <w:tr w:rsidR="000D293D" w14:paraId="7F16C355" w14:textId="77777777" w:rsidTr="00065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B34BFC5" w14:textId="41F44113" w:rsidR="000D293D" w:rsidRPr="000656A3" w:rsidRDefault="000D293D" w:rsidP="000656A3">
            <w:pPr>
              <w:spacing w:line="276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0656A3">
              <w:rPr>
                <w:rFonts w:ascii="Arial" w:hAnsi="Arial" w:cs="Arial"/>
                <w:b w:val="0"/>
                <w:sz w:val="24"/>
              </w:rPr>
              <w:t>7.</w:t>
            </w:r>
          </w:p>
        </w:tc>
        <w:tc>
          <w:tcPr>
            <w:tcW w:w="6373" w:type="dxa"/>
          </w:tcPr>
          <w:p w14:paraId="01ADAEC7" w14:textId="49C5DF2F" w:rsidR="000D293D" w:rsidRDefault="000D293D" w:rsidP="000656A3">
            <w:pPr>
              <w:spacing w:line="276" w:lineRule="auto"/>
              <w:ind w:left="5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293D">
              <w:rPr>
                <w:rFonts w:ascii="Arial" w:hAnsi="Arial" w:cs="Arial"/>
                <w:sz w:val="24"/>
              </w:rPr>
              <w:t>Carl-von-Basedow-Klinikum Saalekreis</w:t>
            </w:r>
          </w:p>
        </w:tc>
      </w:tr>
      <w:tr w:rsidR="000D293D" w14:paraId="643DEB39" w14:textId="77777777" w:rsidTr="00065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750992E" w14:textId="5FB101D5" w:rsidR="000D293D" w:rsidRPr="000656A3" w:rsidRDefault="000D293D" w:rsidP="000656A3">
            <w:pPr>
              <w:spacing w:line="276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0656A3">
              <w:rPr>
                <w:rFonts w:ascii="Arial" w:hAnsi="Arial" w:cs="Arial"/>
                <w:b w:val="0"/>
                <w:sz w:val="24"/>
              </w:rPr>
              <w:t>8.</w:t>
            </w:r>
          </w:p>
        </w:tc>
        <w:tc>
          <w:tcPr>
            <w:tcW w:w="6373" w:type="dxa"/>
          </w:tcPr>
          <w:p w14:paraId="5A114982" w14:textId="4A9AB4F9" w:rsidR="000D293D" w:rsidRDefault="000D293D" w:rsidP="000656A3">
            <w:pPr>
              <w:spacing w:line="276" w:lineRule="auto"/>
              <w:ind w:left="5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293D">
              <w:rPr>
                <w:rFonts w:ascii="Arial" w:hAnsi="Arial" w:cs="Arial"/>
                <w:sz w:val="24"/>
              </w:rPr>
              <w:t>Universitätsklinikum Magdeburg</w:t>
            </w:r>
          </w:p>
        </w:tc>
      </w:tr>
      <w:tr w:rsidR="000D293D" w14:paraId="72A4FB89" w14:textId="77777777" w:rsidTr="00065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7E8DB7E" w14:textId="7FE1BC73" w:rsidR="000D293D" w:rsidRPr="000656A3" w:rsidRDefault="000D293D" w:rsidP="000656A3">
            <w:pPr>
              <w:spacing w:line="276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0656A3">
              <w:rPr>
                <w:rFonts w:ascii="Arial" w:hAnsi="Arial" w:cs="Arial"/>
                <w:b w:val="0"/>
                <w:sz w:val="24"/>
              </w:rPr>
              <w:t>9.</w:t>
            </w:r>
          </w:p>
        </w:tc>
        <w:tc>
          <w:tcPr>
            <w:tcW w:w="6373" w:type="dxa"/>
          </w:tcPr>
          <w:p w14:paraId="4B395CAB" w14:textId="171C0C1A" w:rsidR="000D293D" w:rsidRPr="000D293D" w:rsidRDefault="000D293D" w:rsidP="000656A3">
            <w:pPr>
              <w:spacing w:line="276" w:lineRule="auto"/>
              <w:ind w:left="5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293D">
              <w:rPr>
                <w:rFonts w:ascii="Arial" w:hAnsi="Arial" w:cs="Arial"/>
                <w:sz w:val="24"/>
              </w:rPr>
              <w:t>Krankenhaus Stendal</w:t>
            </w:r>
          </w:p>
        </w:tc>
      </w:tr>
      <w:tr w:rsidR="000D293D" w14:paraId="3AD18D9C" w14:textId="77777777" w:rsidTr="00065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D4CA2EA" w14:textId="00361972" w:rsidR="000D293D" w:rsidRPr="000656A3" w:rsidRDefault="000D293D" w:rsidP="000656A3">
            <w:pPr>
              <w:spacing w:line="276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0656A3">
              <w:rPr>
                <w:rFonts w:ascii="Arial" w:hAnsi="Arial" w:cs="Arial"/>
                <w:b w:val="0"/>
                <w:sz w:val="24"/>
              </w:rPr>
              <w:t>10.</w:t>
            </w:r>
          </w:p>
        </w:tc>
        <w:tc>
          <w:tcPr>
            <w:tcW w:w="6373" w:type="dxa"/>
          </w:tcPr>
          <w:p w14:paraId="1012C30D" w14:textId="609DED99" w:rsidR="000D293D" w:rsidRPr="000D293D" w:rsidRDefault="000D293D" w:rsidP="000656A3">
            <w:pPr>
              <w:spacing w:line="276" w:lineRule="auto"/>
              <w:ind w:left="5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293D">
              <w:rPr>
                <w:rFonts w:ascii="Arial" w:hAnsi="Arial" w:cs="Arial"/>
                <w:sz w:val="24"/>
              </w:rPr>
              <w:t>Klinikum Aschersleben-Staßfurt</w:t>
            </w:r>
          </w:p>
        </w:tc>
      </w:tr>
      <w:tr w:rsidR="000D293D" w14:paraId="1D0F34B1" w14:textId="77777777" w:rsidTr="00065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56EEFA7" w14:textId="6145125D" w:rsidR="000D293D" w:rsidRPr="000656A3" w:rsidRDefault="000D293D" w:rsidP="000656A3">
            <w:pPr>
              <w:spacing w:line="276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0656A3">
              <w:rPr>
                <w:rFonts w:ascii="Arial" w:hAnsi="Arial" w:cs="Arial"/>
                <w:b w:val="0"/>
                <w:sz w:val="24"/>
              </w:rPr>
              <w:t>11.</w:t>
            </w:r>
          </w:p>
        </w:tc>
        <w:tc>
          <w:tcPr>
            <w:tcW w:w="6373" w:type="dxa"/>
          </w:tcPr>
          <w:p w14:paraId="5BEC8DF7" w14:textId="38A753DB" w:rsidR="000D293D" w:rsidRPr="000D293D" w:rsidRDefault="000D293D" w:rsidP="000656A3">
            <w:pPr>
              <w:spacing w:line="276" w:lineRule="auto"/>
              <w:ind w:left="5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293D">
              <w:rPr>
                <w:rFonts w:ascii="Arial" w:hAnsi="Arial" w:cs="Arial"/>
                <w:sz w:val="24"/>
              </w:rPr>
              <w:t>Harzklinikum Dorothea Christiane Erxleben</w:t>
            </w:r>
          </w:p>
        </w:tc>
      </w:tr>
      <w:tr w:rsidR="000D293D" w14:paraId="2B50DE9E" w14:textId="77777777" w:rsidTr="00065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24DF5A9" w14:textId="2F22E6ED" w:rsidR="000D293D" w:rsidRPr="000656A3" w:rsidRDefault="000D293D" w:rsidP="000656A3">
            <w:pPr>
              <w:spacing w:line="276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0656A3">
              <w:rPr>
                <w:rFonts w:ascii="Arial" w:hAnsi="Arial" w:cs="Arial"/>
                <w:b w:val="0"/>
                <w:sz w:val="24"/>
              </w:rPr>
              <w:t>12.</w:t>
            </w:r>
          </w:p>
        </w:tc>
        <w:tc>
          <w:tcPr>
            <w:tcW w:w="6373" w:type="dxa"/>
          </w:tcPr>
          <w:p w14:paraId="63D63234" w14:textId="37914BD7" w:rsidR="000D293D" w:rsidRPr="000D293D" w:rsidRDefault="000D293D" w:rsidP="000656A3">
            <w:pPr>
              <w:spacing w:line="276" w:lineRule="auto"/>
              <w:ind w:left="5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293D">
              <w:rPr>
                <w:rFonts w:ascii="Arial" w:hAnsi="Arial" w:cs="Arial"/>
                <w:sz w:val="24"/>
              </w:rPr>
              <w:t>Kliniken Weißenfels-Hohenmölsen</w:t>
            </w:r>
          </w:p>
        </w:tc>
      </w:tr>
      <w:tr w:rsidR="000D293D" w14:paraId="73EADC45" w14:textId="77777777" w:rsidTr="00065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CE9AC83" w14:textId="4A48EE5F" w:rsidR="000D293D" w:rsidRPr="000656A3" w:rsidRDefault="000D293D" w:rsidP="000656A3">
            <w:pPr>
              <w:spacing w:line="276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0656A3">
              <w:rPr>
                <w:rFonts w:ascii="Arial" w:hAnsi="Arial" w:cs="Arial"/>
                <w:b w:val="0"/>
                <w:sz w:val="24"/>
              </w:rPr>
              <w:t>13.</w:t>
            </w:r>
          </w:p>
        </w:tc>
        <w:tc>
          <w:tcPr>
            <w:tcW w:w="6373" w:type="dxa"/>
          </w:tcPr>
          <w:p w14:paraId="6B8BF961" w14:textId="4CC61A75" w:rsidR="000D293D" w:rsidRPr="000D293D" w:rsidRDefault="000D293D" w:rsidP="000656A3">
            <w:pPr>
              <w:spacing w:line="276" w:lineRule="auto"/>
              <w:ind w:left="5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293D">
              <w:rPr>
                <w:rFonts w:ascii="Arial" w:hAnsi="Arial" w:cs="Arial"/>
                <w:sz w:val="24"/>
              </w:rPr>
              <w:t>Klinikum Magdeburg</w:t>
            </w:r>
          </w:p>
        </w:tc>
      </w:tr>
      <w:tr w:rsidR="000D293D" w14:paraId="63C781DD" w14:textId="77777777" w:rsidTr="00065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2D248DE" w14:textId="45C796E0" w:rsidR="000D293D" w:rsidRPr="000656A3" w:rsidRDefault="000D293D" w:rsidP="000656A3">
            <w:pPr>
              <w:spacing w:line="276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0656A3">
              <w:rPr>
                <w:rFonts w:ascii="Arial" w:hAnsi="Arial" w:cs="Arial"/>
                <w:b w:val="0"/>
                <w:sz w:val="24"/>
              </w:rPr>
              <w:t>14.</w:t>
            </w:r>
          </w:p>
        </w:tc>
        <w:tc>
          <w:tcPr>
            <w:tcW w:w="6373" w:type="dxa"/>
          </w:tcPr>
          <w:p w14:paraId="38425519" w14:textId="605675E3" w:rsidR="000D293D" w:rsidRPr="000D293D" w:rsidRDefault="000D293D" w:rsidP="000656A3">
            <w:pPr>
              <w:spacing w:line="276" w:lineRule="auto"/>
              <w:ind w:left="5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293D">
              <w:rPr>
                <w:rFonts w:ascii="Arial" w:hAnsi="Arial" w:cs="Arial"/>
                <w:sz w:val="24"/>
              </w:rPr>
              <w:t>Krankenhaus St. Elisabeth &amp; St. Barbara</w:t>
            </w:r>
          </w:p>
        </w:tc>
      </w:tr>
      <w:tr w:rsidR="000D293D" w14:paraId="085A99BD" w14:textId="77777777" w:rsidTr="00065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9E434C1" w14:textId="6FAC6129" w:rsidR="000D293D" w:rsidRPr="000656A3" w:rsidRDefault="000D293D" w:rsidP="000656A3">
            <w:pPr>
              <w:spacing w:line="276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0656A3">
              <w:rPr>
                <w:rFonts w:ascii="Arial" w:hAnsi="Arial" w:cs="Arial"/>
                <w:b w:val="0"/>
                <w:sz w:val="24"/>
              </w:rPr>
              <w:t>15.</w:t>
            </w:r>
          </w:p>
        </w:tc>
        <w:tc>
          <w:tcPr>
            <w:tcW w:w="6373" w:type="dxa"/>
          </w:tcPr>
          <w:p w14:paraId="22C8B1D2" w14:textId="5B01D9EE" w:rsidR="000D293D" w:rsidRPr="000D293D" w:rsidRDefault="000D293D" w:rsidP="000656A3">
            <w:pPr>
              <w:spacing w:line="276" w:lineRule="auto"/>
              <w:ind w:left="5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293D">
              <w:rPr>
                <w:rFonts w:ascii="Arial" w:hAnsi="Arial" w:cs="Arial"/>
                <w:sz w:val="24"/>
              </w:rPr>
              <w:t>Klinikum Bernburg</w:t>
            </w:r>
          </w:p>
        </w:tc>
      </w:tr>
      <w:tr w:rsidR="000D293D" w14:paraId="78777CA0" w14:textId="77777777" w:rsidTr="00065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CA2D0BB" w14:textId="7ADD23DF" w:rsidR="000D293D" w:rsidRPr="000656A3" w:rsidRDefault="000D293D" w:rsidP="000656A3">
            <w:pPr>
              <w:spacing w:line="276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0656A3">
              <w:rPr>
                <w:rFonts w:ascii="Arial" w:hAnsi="Arial" w:cs="Arial"/>
                <w:b w:val="0"/>
                <w:sz w:val="24"/>
              </w:rPr>
              <w:t>16.</w:t>
            </w:r>
          </w:p>
        </w:tc>
        <w:tc>
          <w:tcPr>
            <w:tcW w:w="6373" w:type="dxa"/>
          </w:tcPr>
          <w:p w14:paraId="7D2E68CD" w14:textId="064D77A5" w:rsidR="000D293D" w:rsidRPr="000D293D" w:rsidRDefault="000D293D" w:rsidP="000656A3">
            <w:pPr>
              <w:spacing w:line="276" w:lineRule="auto"/>
              <w:ind w:left="5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293D">
              <w:rPr>
                <w:rFonts w:ascii="Arial" w:hAnsi="Arial" w:cs="Arial"/>
                <w:sz w:val="24"/>
              </w:rPr>
              <w:t>Altmark-Klinikum</w:t>
            </w:r>
          </w:p>
        </w:tc>
      </w:tr>
      <w:tr w:rsidR="000D293D" w14:paraId="76F2E32A" w14:textId="77777777" w:rsidTr="00065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E439751" w14:textId="7C633664" w:rsidR="000D293D" w:rsidRPr="000656A3" w:rsidRDefault="000D293D" w:rsidP="000656A3">
            <w:pPr>
              <w:spacing w:line="276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0656A3">
              <w:rPr>
                <w:rFonts w:ascii="Arial" w:hAnsi="Arial" w:cs="Arial"/>
                <w:b w:val="0"/>
                <w:sz w:val="24"/>
              </w:rPr>
              <w:t>17.</w:t>
            </w:r>
          </w:p>
        </w:tc>
        <w:tc>
          <w:tcPr>
            <w:tcW w:w="6373" w:type="dxa"/>
          </w:tcPr>
          <w:p w14:paraId="2210BB6C" w14:textId="379CFECE" w:rsidR="000D293D" w:rsidRPr="000D293D" w:rsidRDefault="000D293D" w:rsidP="000656A3">
            <w:pPr>
              <w:spacing w:line="276" w:lineRule="auto"/>
              <w:ind w:left="5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293D">
              <w:rPr>
                <w:rFonts w:ascii="Arial" w:hAnsi="Arial" w:cs="Arial"/>
                <w:sz w:val="24"/>
              </w:rPr>
              <w:t>Klinikum Schönebeck</w:t>
            </w:r>
          </w:p>
        </w:tc>
      </w:tr>
      <w:tr w:rsidR="000D293D" w14:paraId="5086F1E3" w14:textId="77777777" w:rsidTr="00065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3F63A65" w14:textId="3226ABD7" w:rsidR="000D293D" w:rsidRPr="000656A3" w:rsidRDefault="000D293D" w:rsidP="000656A3">
            <w:pPr>
              <w:spacing w:line="276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0656A3">
              <w:rPr>
                <w:rFonts w:ascii="Arial" w:hAnsi="Arial" w:cs="Arial"/>
                <w:b w:val="0"/>
                <w:sz w:val="24"/>
              </w:rPr>
              <w:t>18.</w:t>
            </w:r>
          </w:p>
        </w:tc>
        <w:tc>
          <w:tcPr>
            <w:tcW w:w="6373" w:type="dxa"/>
          </w:tcPr>
          <w:p w14:paraId="682AE458" w14:textId="0D3A7D6E" w:rsidR="000D293D" w:rsidRPr="000D293D" w:rsidRDefault="000D293D" w:rsidP="000656A3">
            <w:pPr>
              <w:spacing w:line="276" w:lineRule="auto"/>
              <w:ind w:left="5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293D">
              <w:rPr>
                <w:rFonts w:ascii="Arial" w:hAnsi="Arial" w:cs="Arial"/>
                <w:sz w:val="24"/>
              </w:rPr>
              <w:t>Krankenhaus Jerichower Land</w:t>
            </w:r>
          </w:p>
        </w:tc>
      </w:tr>
      <w:tr w:rsidR="000D293D" w14:paraId="68A32B9F" w14:textId="77777777" w:rsidTr="00065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374704C" w14:textId="3B1F536A" w:rsidR="000D293D" w:rsidRPr="000656A3" w:rsidRDefault="000D293D" w:rsidP="000656A3">
            <w:pPr>
              <w:spacing w:line="276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0656A3">
              <w:rPr>
                <w:rFonts w:ascii="Arial" w:hAnsi="Arial" w:cs="Arial"/>
                <w:b w:val="0"/>
                <w:sz w:val="24"/>
              </w:rPr>
              <w:t>19.</w:t>
            </w:r>
          </w:p>
        </w:tc>
        <w:tc>
          <w:tcPr>
            <w:tcW w:w="6373" w:type="dxa"/>
          </w:tcPr>
          <w:p w14:paraId="4504EA74" w14:textId="5F97332C" w:rsidR="000D293D" w:rsidRPr="000D293D" w:rsidRDefault="000D293D" w:rsidP="000656A3">
            <w:pPr>
              <w:spacing w:line="276" w:lineRule="auto"/>
              <w:ind w:left="5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293D">
              <w:rPr>
                <w:rFonts w:ascii="Arial" w:hAnsi="Arial" w:cs="Arial"/>
                <w:sz w:val="24"/>
              </w:rPr>
              <w:t>Krankenhaus Martha-Maria</w:t>
            </w:r>
          </w:p>
        </w:tc>
      </w:tr>
      <w:tr w:rsidR="000D293D" w14:paraId="13DAFE7A" w14:textId="77777777" w:rsidTr="00065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D072E0F" w14:textId="0F6F0E5E" w:rsidR="000D293D" w:rsidRPr="000656A3" w:rsidRDefault="000D293D" w:rsidP="000656A3">
            <w:pPr>
              <w:spacing w:line="276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0656A3">
              <w:rPr>
                <w:rFonts w:ascii="Arial" w:hAnsi="Arial" w:cs="Arial"/>
                <w:b w:val="0"/>
                <w:sz w:val="24"/>
              </w:rPr>
              <w:t>20.</w:t>
            </w:r>
          </w:p>
        </w:tc>
        <w:tc>
          <w:tcPr>
            <w:tcW w:w="6373" w:type="dxa"/>
          </w:tcPr>
          <w:p w14:paraId="377EBB0F" w14:textId="7CBE824F" w:rsidR="000D293D" w:rsidRPr="000D293D" w:rsidRDefault="000D293D" w:rsidP="000656A3">
            <w:pPr>
              <w:spacing w:line="276" w:lineRule="auto"/>
              <w:ind w:left="5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D293D">
              <w:rPr>
                <w:rFonts w:ascii="Arial" w:hAnsi="Arial" w:cs="Arial"/>
                <w:sz w:val="24"/>
              </w:rPr>
              <w:t>Krankenhaus Köthen</w:t>
            </w:r>
          </w:p>
        </w:tc>
      </w:tr>
    </w:tbl>
    <w:p w14:paraId="31FEBB6E" w14:textId="77777777" w:rsidR="000656A3" w:rsidRDefault="000656A3" w:rsidP="00963EE0">
      <w:pPr>
        <w:ind w:left="1418"/>
        <w:rPr>
          <w:rFonts w:ascii="Arial" w:hAnsi="Arial" w:cs="Arial"/>
          <w:sz w:val="24"/>
        </w:rPr>
      </w:pPr>
    </w:p>
    <w:p w14:paraId="403DD8D7" w14:textId="7C79F4FE" w:rsidR="003D2AD8" w:rsidRDefault="00447AE1" w:rsidP="00963EE0">
      <w:pPr>
        <w:ind w:left="14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Quelle: AOK Sachsen-Anhalt</w:t>
      </w:r>
    </w:p>
    <w:p w14:paraId="47AD0F02" w14:textId="79604D0A" w:rsidR="003D2AD8" w:rsidRDefault="003D2AD8" w:rsidP="00963EE0">
      <w:pPr>
        <w:ind w:left="1418"/>
        <w:rPr>
          <w:rFonts w:ascii="Arial" w:hAnsi="Arial" w:cs="Arial"/>
          <w:sz w:val="24"/>
        </w:rPr>
      </w:pPr>
    </w:p>
    <w:p w14:paraId="7E786128" w14:textId="2878B418" w:rsidR="00447AE1" w:rsidRDefault="00447AE1" w:rsidP="00963EE0">
      <w:pPr>
        <w:ind w:left="1418"/>
        <w:rPr>
          <w:rFonts w:ascii="Arial" w:hAnsi="Arial" w:cs="Arial"/>
          <w:sz w:val="24"/>
        </w:rPr>
      </w:pPr>
    </w:p>
    <w:p w14:paraId="39A1BE82" w14:textId="77777777" w:rsidR="00447AE1" w:rsidRDefault="00447AE1" w:rsidP="00963EE0">
      <w:pPr>
        <w:ind w:left="1418"/>
        <w:rPr>
          <w:rFonts w:ascii="Arial" w:hAnsi="Arial" w:cs="Arial"/>
          <w:sz w:val="24"/>
        </w:rPr>
      </w:pPr>
    </w:p>
    <w:p w14:paraId="4A639565" w14:textId="6967118A" w:rsidR="00447AE1" w:rsidRDefault="00447AE1" w:rsidP="00963EE0">
      <w:pPr>
        <w:ind w:left="1418"/>
        <w:rPr>
          <w:rFonts w:ascii="Arial" w:hAnsi="Arial" w:cs="Arial"/>
          <w:sz w:val="24"/>
        </w:rPr>
      </w:pPr>
    </w:p>
    <w:p w14:paraId="7D0DF625" w14:textId="77777777" w:rsidR="00447AE1" w:rsidRPr="00DC2250" w:rsidRDefault="00447AE1" w:rsidP="00447AE1">
      <w:pPr>
        <w:ind w:left="1418"/>
        <w:rPr>
          <w:rFonts w:ascii="Arial" w:hAnsi="Arial" w:cs="Arial"/>
          <w:sz w:val="24"/>
          <w:u w:val="single"/>
        </w:rPr>
      </w:pPr>
      <w:r w:rsidRPr="00DC2250">
        <w:rPr>
          <w:rFonts w:ascii="Arial" w:hAnsi="Arial" w:cs="Arial"/>
          <w:sz w:val="24"/>
          <w:u w:val="single"/>
        </w:rPr>
        <w:lastRenderedPageBreak/>
        <w:t>Hinweis für die Redaktion:</w:t>
      </w:r>
    </w:p>
    <w:p w14:paraId="1BA8EED1" w14:textId="77777777" w:rsidR="00447AE1" w:rsidRDefault="00447AE1" w:rsidP="00447AE1">
      <w:pPr>
        <w:ind w:left="1418"/>
        <w:rPr>
          <w:rFonts w:ascii="Arial" w:hAnsi="Arial" w:cs="Arial"/>
          <w:sz w:val="24"/>
        </w:rPr>
      </w:pPr>
      <w:r w:rsidRPr="00963EE0">
        <w:rPr>
          <w:rFonts w:ascii="Arial" w:hAnsi="Arial" w:cs="Arial"/>
          <w:sz w:val="24"/>
        </w:rPr>
        <w:t xml:space="preserve">Für Ihre Berichterstattung in Verbindung mit dieser Pressemitteilung können Sie das beigefügte Foto bei Angabe des Bildnachweises kostenfrei verwenden. </w:t>
      </w:r>
    </w:p>
    <w:p w14:paraId="3ADE87B1" w14:textId="77777777" w:rsidR="00447AE1" w:rsidRDefault="00447AE1" w:rsidP="00447AE1">
      <w:pPr>
        <w:ind w:left="1418"/>
        <w:rPr>
          <w:rFonts w:ascii="Arial" w:hAnsi="Arial" w:cs="Arial"/>
          <w:sz w:val="24"/>
        </w:rPr>
      </w:pPr>
    </w:p>
    <w:p w14:paraId="06085AE2" w14:textId="77777777" w:rsidR="00447AE1" w:rsidRDefault="00447AE1" w:rsidP="00447AE1">
      <w:pPr>
        <w:ind w:left="1418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de-DE"/>
        </w:rPr>
        <w:drawing>
          <wp:inline distT="0" distB="0" distL="0" distR="0" wp14:anchorId="73B67DDD" wp14:editId="3B07774E">
            <wp:extent cx="5020573" cy="3347049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nsiv_03_g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6367" cy="33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351D1" w14:textId="77777777" w:rsidR="00447AE1" w:rsidRDefault="00447AE1" w:rsidP="00447AE1">
      <w:pPr>
        <w:ind w:left="14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Intensivstation: Ein Patient liegt im Spezialbett auf einer Intensivstation. In Sachsen-Anhalt behandelte d</w:t>
      </w:r>
      <w:r w:rsidRPr="00963EE0">
        <w:rPr>
          <w:rFonts w:ascii="Arial" w:hAnsi="Arial" w:cs="Arial"/>
          <w:sz w:val="24"/>
        </w:rPr>
        <w:t>ie Hälfte der Kliniken, die Beatmungsfälle versorgt haben, 79 Prozent aller Beatmungspatienten.</w:t>
      </w:r>
      <w:r>
        <w:rPr>
          <w:rFonts w:ascii="Arial" w:hAnsi="Arial" w:cs="Arial"/>
          <w:sz w:val="24"/>
        </w:rPr>
        <w:t xml:space="preserve"> Foto: AOK-Mediendienst</w:t>
      </w:r>
    </w:p>
    <w:p w14:paraId="3218D0C5" w14:textId="77777777" w:rsidR="00447AE1" w:rsidRPr="00963EE0" w:rsidRDefault="00447AE1" w:rsidP="00963EE0">
      <w:pPr>
        <w:ind w:left="1418"/>
        <w:rPr>
          <w:rFonts w:ascii="Arial" w:hAnsi="Arial" w:cs="Arial"/>
          <w:sz w:val="24"/>
        </w:rPr>
      </w:pPr>
    </w:p>
    <w:p w14:paraId="16922A79" w14:textId="77777777" w:rsidR="00C83A82" w:rsidRPr="000E2304" w:rsidRDefault="00C83A82" w:rsidP="000E2304"/>
    <w:sectPr w:rsidR="00C83A82" w:rsidRPr="000E2304" w:rsidSect="00202703">
      <w:headerReference w:type="default" r:id="rId8"/>
      <w:footerReference w:type="default" r:id="rId9"/>
      <w:pgSz w:w="11906" w:h="16838"/>
      <w:pgMar w:top="2977" w:right="1417" w:bottom="1134" w:left="1417" w:header="709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4EF4D" w14:textId="77777777" w:rsidR="001045C8" w:rsidRDefault="00695D42">
      <w:pPr>
        <w:spacing w:after="0" w:line="240" w:lineRule="auto"/>
      </w:pPr>
      <w:r>
        <w:separator/>
      </w:r>
    </w:p>
  </w:endnote>
  <w:endnote w:type="continuationSeparator" w:id="0">
    <w:p w14:paraId="5B79FBC1" w14:textId="77777777" w:rsidR="001045C8" w:rsidRDefault="00695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3EFFA" w14:textId="77777777" w:rsidR="00E540AA" w:rsidRDefault="00695D42" w:rsidP="00E540AA">
    <w:pPr>
      <w:pStyle w:val="Fuzeile"/>
    </w:pPr>
    <w:r>
      <w:ptab w:relativeTo="margin" w:alignment="center" w:leader="none"/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97CB42" wp14:editId="2E5D952B">
              <wp:simplePos x="0" y="0"/>
              <wp:positionH relativeFrom="column">
                <wp:posOffset>-71120</wp:posOffset>
              </wp:positionH>
              <wp:positionV relativeFrom="paragraph">
                <wp:posOffset>79693</wp:posOffset>
              </wp:positionV>
              <wp:extent cx="6186170" cy="0"/>
              <wp:effectExtent l="0" t="0" r="2413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6170" cy="0"/>
                      </a:xfrm>
                      <a:prstGeom prst="line">
                        <a:avLst/>
                      </a:prstGeom>
                      <a:ln>
                        <a:solidFill>
                          <a:srgbClr val="00911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3AFA99" id="Gerade Verbindung 3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pt,6.3pt" to="481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110wEAAAMEAAAOAAAAZHJzL2Uyb0RvYy54bWysU01rGzEQvRf6H4Tu9e4m4KaL16EkJJfS&#10;mn7dZWlkC/TFSLHX/74jeb0JbaG09DK7I817M+9JWt2OzrIDYDLBD7xbtJyBl0EZvxv4t68Pb244&#10;S1l4JWzwMPATJH67fv1qdYw9XIV9sAqQEYlP/TEOfJ9z7JsmyT04kRYhgqdNHdCJTCnuGoXiSOzO&#10;Nldtu2yOAVXEICElWr0/b/J15dcaZP6kdYLM7MBptlwj1rgtsVmvRL9DEfdGTmOIf5jCCeOp6Ux1&#10;L7JgT2h+oXJGYkhB54UMrglaGwlVA6np2p/UfNmLCFULmZPibFP6f7Ty42GDzKiBX3PmhaMjegQU&#10;Cth3wK3x6snv2HWx6RhTT9V3foNTluIGi+ZRoytfUsPGau1pthbGzCQtLrubZfeWTkBe9ppnYMSU&#10;HyE4Vn4Gbo0vqkUvDh9SpmZUeikpy9aXmII16sFYWxPcbe8ssoMo59y+67r3ZWYCviijrECbouQ8&#10;e/3LJwtn2s+gyQqatqvt6yWEmVZICT53E6/1VF1gmkaYge2fgVN9gUK9oH8DnhG1c/B5BjvjA/6u&#10;ex4vI+tz/cWBs+5iwTaoUz3Vag3dtOrc9CrKVX6ZV/jz213/AAAA//8DAFBLAwQUAAYACAAAACEA&#10;f1bEidwAAAAJAQAADwAAAGRycy9kb3ducmV2LnhtbEyPwU7DMBBE70j8g7VI3FonQYpoiFOhIhAn&#10;BIFLb2682IF4HcVuE/6eRRzguDNPszP1dvGDOOEU+0AK8nUGAqkLpier4O31fnUNIiZNRg+BUMEX&#10;Rtg252e1rkyY6QVPbbKCQyhWWoFLaaykjJ1Dr+M6jEjsvYfJ68TnZKWZ9MzhfpBFlpXS6574g9Mj&#10;7hx2n+3RK7Dh4el5E/d21w5Z4fbzx+OMd0pdXiy3NyASLukPhp/6XB0a7nQIRzJRDApWeV4wykZR&#10;gmBgU17xuMOvIJta/l/QfAMAAP//AwBQSwECLQAUAAYACAAAACEAtoM4kv4AAADhAQAAEwAAAAAA&#10;AAAAAAAAAAAAAAAAW0NvbnRlbnRfVHlwZXNdLnhtbFBLAQItABQABgAIAAAAIQA4/SH/1gAAAJQB&#10;AAALAAAAAAAAAAAAAAAAAC8BAABfcmVscy8ucmVsc1BLAQItABQABgAIAAAAIQBmUV110wEAAAME&#10;AAAOAAAAAAAAAAAAAAAAAC4CAABkcnMvZTJvRG9jLnhtbFBLAQItABQABgAIAAAAIQB/VsSJ3AAA&#10;AAkBAAAPAAAAAAAAAAAAAAAAAC0EAABkcnMvZG93bnJldi54bWxQSwUGAAAAAAQABADzAAAANgUA&#10;AAAA&#10;" strokecolor="#00911a"/>
          </w:pict>
        </mc:Fallback>
      </mc:AlternateContent>
    </w:r>
  </w:p>
  <w:tbl>
    <w:tblPr>
      <w:tblStyle w:val="Tabellenraster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204"/>
      <w:gridCol w:w="3543"/>
    </w:tblGrid>
    <w:tr w:rsidR="00F07069" w14:paraId="45C6DE54" w14:textId="77777777" w:rsidTr="009061D7">
      <w:tc>
        <w:tcPr>
          <w:tcW w:w="6204" w:type="dxa"/>
        </w:tcPr>
        <w:p w14:paraId="75EA350A" w14:textId="77777777" w:rsidR="00F07069" w:rsidRPr="002C5E93" w:rsidRDefault="00F07069" w:rsidP="0058267E">
          <w:pPr>
            <w:pStyle w:val="Fuzeile"/>
            <w:rPr>
              <w:rFonts w:ascii="Arial" w:hAnsi="Arial" w:cs="Arial"/>
            </w:rPr>
          </w:pPr>
          <w:r w:rsidRPr="001869E1">
            <w:rPr>
              <w:rFonts w:ascii="Arial" w:hAnsi="Arial" w:cs="Arial"/>
            </w:rPr>
            <w:t xml:space="preserve">Die AOK Sachsen-Anhalt betreut </w:t>
          </w:r>
          <w:r>
            <w:rPr>
              <w:rFonts w:ascii="Arial" w:hAnsi="Arial" w:cs="Arial"/>
            </w:rPr>
            <w:t>über</w:t>
          </w:r>
          <w:r w:rsidRPr="001869E1">
            <w:rPr>
              <w:rFonts w:ascii="Arial" w:hAnsi="Arial" w:cs="Arial"/>
            </w:rPr>
            <w:t xml:space="preserve"> 800.000 Versicherte und 50.000 Arbeitgeber in 44 regionalen Kundencentern.</w:t>
          </w:r>
          <w:r>
            <w:rPr>
              <w:rFonts w:ascii="Arial" w:hAnsi="Arial" w:cs="Arial"/>
            </w:rPr>
            <w:t xml:space="preserve"> Mit</w:t>
          </w:r>
          <w:r w:rsidRPr="001869E1">
            <w:rPr>
              <w:rFonts w:ascii="Arial" w:hAnsi="Arial" w:cs="Arial"/>
            </w:rPr>
            <w:t xml:space="preserve"> einem Marktanteil von über 39 Prozent </w:t>
          </w:r>
          <w:r>
            <w:rPr>
              <w:rFonts w:ascii="Arial" w:hAnsi="Arial" w:cs="Arial"/>
            </w:rPr>
            <w:t>und</w:t>
          </w:r>
          <w:r w:rsidRPr="001869E1">
            <w:rPr>
              <w:rFonts w:ascii="Arial" w:hAnsi="Arial" w:cs="Arial"/>
            </w:rPr>
            <w:t xml:space="preserve"> einem Beitragssatz von 15,2 Prozent ist sie</w:t>
          </w:r>
          <w:r>
            <w:rPr>
              <w:rFonts w:ascii="Arial" w:hAnsi="Arial" w:cs="Arial"/>
            </w:rPr>
            <w:t xml:space="preserve"> die</w:t>
          </w:r>
          <w:r w:rsidRPr="001869E1">
            <w:rPr>
              <w:rFonts w:ascii="Arial" w:hAnsi="Arial" w:cs="Arial"/>
            </w:rPr>
            <w:t xml:space="preserve"> größte</w:t>
          </w:r>
          <w:r>
            <w:rPr>
              <w:rFonts w:ascii="Arial" w:hAnsi="Arial" w:cs="Arial"/>
            </w:rPr>
            <w:t xml:space="preserve"> und eine der günstigsten</w:t>
          </w:r>
          <w:r w:rsidRPr="001869E1">
            <w:rPr>
              <w:rFonts w:ascii="Arial" w:hAnsi="Arial" w:cs="Arial"/>
            </w:rPr>
            <w:t xml:space="preserve"> Krankenkasse</w:t>
          </w:r>
          <w:r>
            <w:rPr>
              <w:rFonts w:ascii="Arial" w:hAnsi="Arial" w:cs="Arial"/>
            </w:rPr>
            <w:t>n</w:t>
          </w:r>
          <w:r w:rsidRPr="001869E1">
            <w:rPr>
              <w:rFonts w:ascii="Arial" w:hAnsi="Arial" w:cs="Arial"/>
            </w:rPr>
            <w:t xml:space="preserve"> in Sachsen-Anhalt.</w:t>
          </w:r>
        </w:p>
      </w:tc>
      <w:tc>
        <w:tcPr>
          <w:tcW w:w="3543" w:type="dxa"/>
        </w:tcPr>
        <w:p w14:paraId="3501BE24" w14:textId="77777777" w:rsidR="00F07069" w:rsidRDefault="00F07069" w:rsidP="00F07069">
          <w:pPr>
            <w:pStyle w:val="Fuzeil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Pressekontakt:</w:t>
          </w:r>
        </w:p>
        <w:p w14:paraId="1EE82826" w14:textId="77777777" w:rsidR="00F07069" w:rsidRDefault="00F07069" w:rsidP="00F07069">
          <w:pPr>
            <w:pStyle w:val="Fuzeile"/>
            <w:rPr>
              <w:rFonts w:ascii="Arial" w:hAnsi="Arial" w:cs="Arial"/>
            </w:rPr>
          </w:pPr>
          <w:r w:rsidRPr="002C5E93">
            <w:rPr>
              <w:rFonts w:ascii="Arial" w:hAnsi="Arial" w:cs="Arial"/>
            </w:rPr>
            <w:t>AOK Sachsen-Anhalt</w:t>
          </w:r>
        </w:p>
        <w:p w14:paraId="4B58EEB4" w14:textId="77777777" w:rsidR="00F07069" w:rsidRDefault="00F07069" w:rsidP="00F07069">
          <w:pPr>
            <w:pStyle w:val="Fuzeil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Anna-Kristina Mahler</w:t>
          </w:r>
        </w:p>
        <w:p w14:paraId="2DCA525F" w14:textId="77777777" w:rsidR="00F07069" w:rsidRPr="002C5E93" w:rsidRDefault="00F07069" w:rsidP="00F07069">
          <w:pPr>
            <w:pStyle w:val="Fuzeile"/>
            <w:rPr>
              <w:rFonts w:ascii="Arial" w:hAnsi="Arial" w:cs="Arial"/>
            </w:rPr>
          </w:pPr>
          <w:r w:rsidRPr="002C5E93">
            <w:rPr>
              <w:rFonts w:ascii="Arial" w:hAnsi="Arial" w:cs="Arial"/>
            </w:rPr>
            <w:t>Pressesprecher</w:t>
          </w:r>
          <w:r>
            <w:rPr>
              <w:rFonts w:ascii="Arial" w:hAnsi="Arial" w:cs="Arial"/>
            </w:rPr>
            <w:t>in</w:t>
          </w:r>
        </w:p>
      </w:tc>
    </w:tr>
    <w:tr w:rsidR="00F07069" w14:paraId="5B777808" w14:textId="77777777" w:rsidTr="009061D7">
      <w:tc>
        <w:tcPr>
          <w:tcW w:w="6204" w:type="dxa"/>
        </w:tcPr>
        <w:p w14:paraId="794C11DB" w14:textId="77777777" w:rsidR="00F07069" w:rsidRPr="002C5E93" w:rsidRDefault="00F07069" w:rsidP="00F07069">
          <w:pPr>
            <w:pStyle w:val="Fuzeile"/>
            <w:rPr>
              <w:rFonts w:ascii="Arial" w:hAnsi="Arial" w:cs="Arial"/>
            </w:rPr>
          </w:pPr>
        </w:p>
      </w:tc>
      <w:tc>
        <w:tcPr>
          <w:tcW w:w="3543" w:type="dxa"/>
        </w:tcPr>
        <w:p w14:paraId="7655FA7D" w14:textId="77777777" w:rsidR="00F07069" w:rsidRPr="002C5E93" w:rsidRDefault="00F07069" w:rsidP="00F07069">
          <w:pPr>
            <w:pStyle w:val="Fuzeile"/>
            <w:rPr>
              <w:rFonts w:ascii="Arial" w:hAnsi="Arial" w:cs="Arial"/>
            </w:rPr>
          </w:pPr>
          <w:r w:rsidRPr="002C5E93">
            <w:rPr>
              <w:rFonts w:ascii="Arial" w:hAnsi="Arial" w:cs="Arial"/>
            </w:rPr>
            <w:t>Telefon: 0391 2878-44</w:t>
          </w:r>
          <w:r>
            <w:rPr>
              <w:rFonts w:ascii="Arial" w:hAnsi="Arial" w:cs="Arial"/>
            </w:rPr>
            <w:t>426</w:t>
          </w:r>
        </w:p>
      </w:tc>
    </w:tr>
    <w:tr w:rsidR="00F07069" w14:paraId="52F8D729" w14:textId="77777777" w:rsidTr="009061D7">
      <w:tc>
        <w:tcPr>
          <w:tcW w:w="6204" w:type="dxa"/>
        </w:tcPr>
        <w:p w14:paraId="1144B708" w14:textId="77777777" w:rsidR="00F07069" w:rsidRPr="002C5E93" w:rsidRDefault="00F07069" w:rsidP="00F07069">
          <w:pPr>
            <w:pStyle w:val="Fuzeile"/>
            <w:rPr>
              <w:rFonts w:ascii="Arial" w:hAnsi="Arial" w:cs="Arial"/>
            </w:rPr>
          </w:pPr>
          <w:r w:rsidRPr="002C5E93">
            <w:rPr>
              <w:rFonts w:ascii="Arial" w:hAnsi="Arial" w:cs="Arial"/>
            </w:rPr>
            <w:t xml:space="preserve">Mehr Informationen: </w:t>
          </w:r>
          <w:hyperlink r:id="rId1" w:history="1">
            <w:r w:rsidRPr="00EF7BE4">
              <w:rPr>
                <w:rStyle w:val="Hyperlink"/>
                <w:rFonts w:ascii="Arial" w:hAnsi="Arial" w:cs="Arial"/>
              </w:rPr>
              <w:t>www.deine-gesundheitswelt.de</w:t>
            </w:r>
          </w:hyperlink>
          <w:r>
            <w:rPr>
              <w:rFonts w:ascii="Arial" w:hAnsi="Arial" w:cs="Arial"/>
            </w:rPr>
            <w:t xml:space="preserve">  </w:t>
          </w:r>
        </w:p>
      </w:tc>
      <w:tc>
        <w:tcPr>
          <w:tcW w:w="3543" w:type="dxa"/>
        </w:tcPr>
        <w:p w14:paraId="142E6582" w14:textId="77777777" w:rsidR="00F07069" w:rsidRPr="002C5E93" w:rsidRDefault="00F07069" w:rsidP="00F07069">
          <w:pPr>
            <w:pStyle w:val="Fuzeile"/>
            <w:rPr>
              <w:rFonts w:ascii="Arial" w:hAnsi="Arial" w:cs="Arial"/>
            </w:rPr>
          </w:pPr>
          <w:r w:rsidRPr="002C5E93">
            <w:rPr>
              <w:rFonts w:ascii="Arial" w:hAnsi="Arial" w:cs="Arial"/>
            </w:rPr>
            <w:t>Telefax: 0391 2878-44576</w:t>
          </w:r>
        </w:p>
      </w:tc>
    </w:tr>
    <w:tr w:rsidR="00F07069" w14:paraId="3D2E8300" w14:textId="77777777" w:rsidTr="009061D7">
      <w:tc>
        <w:tcPr>
          <w:tcW w:w="6204" w:type="dxa"/>
        </w:tcPr>
        <w:p w14:paraId="2F631CCF" w14:textId="77777777" w:rsidR="00F07069" w:rsidRPr="005964FA" w:rsidRDefault="00F07069" w:rsidP="00F07069">
          <w:pPr>
            <w:pStyle w:val="Fuzeile"/>
            <w:rPr>
              <w:rFonts w:ascii="Arial" w:hAnsi="Arial" w:cs="Arial"/>
              <w:lang w:val="en-US"/>
            </w:rPr>
          </w:pPr>
          <w:r w:rsidRPr="005964FA">
            <w:rPr>
              <w:rFonts w:ascii="Arial" w:hAnsi="Arial" w:cs="Arial"/>
              <w:lang w:val="en-US"/>
            </w:rPr>
            <w:t xml:space="preserve">Facebook: </w:t>
          </w:r>
          <w:hyperlink r:id="rId2" w:history="1">
            <w:r w:rsidRPr="005964FA">
              <w:rPr>
                <w:rStyle w:val="Hyperlink"/>
                <w:rFonts w:ascii="Arial" w:eastAsiaTheme="minorEastAsia" w:hAnsi="Arial" w:cs="Arial"/>
                <w:noProof/>
                <w:szCs w:val="20"/>
                <w:lang w:val="en-US" w:eastAsia="de-DE"/>
              </w:rPr>
              <w:t>www.facebook.com/AOK.SachsenAnhalt</w:t>
            </w:r>
          </w:hyperlink>
        </w:p>
      </w:tc>
      <w:tc>
        <w:tcPr>
          <w:tcW w:w="3543" w:type="dxa"/>
        </w:tcPr>
        <w:p w14:paraId="0854EDAC" w14:textId="77777777" w:rsidR="00F07069" w:rsidRPr="005964FA" w:rsidRDefault="00F07069" w:rsidP="00F07069">
          <w:pPr>
            <w:pStyle w:val="Fuzeile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lang w:val="en-US"/>
            </w:rPr>
            <w:t>presse</w:t>
          </w:r>
          <w:r w:rsidRPr="005964FA">
            <w:rPr>
              <w:rFonts w:ascii="Arial" w:hAnsi="Arial" w:cs="Arial"/>
              <w:lang w:val="en-US"/>
            </w:rPr>
            <w:t>@san.aok.de</w:t>
          </w:r>
        </w:p>
      </w:tc>
    </w:tr>
  </w:tbl>
  <w:p w14:paraId="3C647496" w14:textId="77777777" w:rsidR="00D30886" w:rsidRPr="005964FA" w:rsidRDefault="00936034" w:rsidP="00E540AA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9409B" w14:textId="77777777" w:rsidR="001045C8" w:rsidRDefault="00695D42">
      <w:pPr>
        <w:spacing w:after="0" w:line="240" w:lineRule="auto"/>
      </w:pPr>
      <w:r>
        <w:separator/>
      </w:r>
    </w:p>
  </w:footnote>
  <w:footnote w:type="continuationSeparator" w:id="0">
    <w:p w14:paraId="57867CCD" w14:textId="77777777" w:rsidR="001045C8" w:rsidRDefault="00695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4A907" w14:textId="77777777" w:rsidR="00E540AA" w:rsidRDefault="00695D42" w:rsidP="009F14F6">
    <w:pPr>
      <w:pStyle w:val="Kopfzeile"/>
      <w:jc w:val="center"/>
    </w:pPr>
    <w:r>
      <w:ptab w:relativeTo="margin" w:alignment="right" w:leader="none"/>
    </w:r>
    <w:r>
      <w:rPr>
        <w:noProof/>
        <w:lang w:eastAsia="de-DE"/>
      </w:rPr>
      <w:drawing>
        <wp:anchor distT="0" distB="0" distL="114300" distR="114300" simplePos="0" relativeHeight="251660288" behindDoc="0" locked="1" layoutInCell="1" allowOverlap="1" wp14:anchorId="36681203" wp14:editId="5187DF8B">
          <wp:simplePos x="0" y="0"/>
          <wp:positionH relativeFrom="column">
            <wp:posOffset>-635</wp:posOffset>
          </wp:positionH>
          <wp:positionV relativeFrom="page">
            <wp:posOffset>453390</wp:posOffset>
          </wp:positionV>
          <wp:extent cx="5760000" cy="568800"/>
          <wp:effectExtent l="0" t="0" r="0" b="3175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03615" name="Unbenannt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56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E3EF4"/>
    <w:multiLevelType w:val="hybridMultilevel"/>
    <w:tmpl w:val="CB18D858"/>
    <w:lvl w:ilvl="0" w:tplc="0407000F">
      <w:start w:val="1"/>
      <w:numFmt w:val="decimal"/>
      <w:lvlText w:val="%1."/>
      <w:lvlJc w:val="left"/>
      <w:pPr>
        <w:ind w:left="2138" w:hanging="360"/>
      </w:pPr>
    </w:lvl>
    <w:lvl w:ilvl="1" w:tplc="04070019" w:tentative="1">
      <w:start w:val="1"/>
      <w:numFmt w:val="lowerLetter"/>
      <w:lvlText w:val="%2."/>
      <w:lvlJc w:val="left"/>
      <w:pPr>
        <w:ind w:left="2858" w:hanging="360"/>
      </w:pPr>
    </w:lvl>
    <w:lvl w:ilvl="2" w:tplc="0407001B" w:tentative="1">
      <w:start w:val="1"/>
      <w:numFmt w:val="lowerRoman"/>
      <w:lvlText w:val="%3."/>
      <w:lvlJc w:val="right"/>
      <w:pPr>
        <w:ind w:left="3578" w:hanging="180"/>
      </w:pPr>
    </w:lvl>
    <w:lvl w:ilvl="3" w:tplc="0407000F" w:tentative="1">
      <w:start w:val="1"/>
      <w:numFmt w:val="decimal"/>
      <w:lvlText w:val="%4."/>
      <w:lvlJc w:val="left"/>
      <w:pPr>
        <w:ind w:left="4298" w:hanging="360"/>
      </w:pPr>
    </w:lvl>
    <w:lvl w:ilvl="4" w:tplc="04070019" w:tentative="1">
      <w:start w:val="1"/>
      <w:numFmt w:val="lowerLetter"/>
      <w:lvlText w:val="%5."/>
      <w:lvlJc w:val="left"/>
      <w:pPr>
        <w:ind w:left="5018" w:hanging="360"/>
      </w:pPr>
    </w:lvl>
    <w:lvl w:ilvl="5" w:tplc="0407001B" w:tentative="1">
      <w:start w:val="1"/>
      <w:numFmt w:val="lowerRoman"/>
      <w:lvlText w:val="%6."/>
      <w:lvlJc w:val="right"/>
      <w:pPr>
        <w:ind w:left="5738" w:hanging="180"/>
      </w:pPr>
    </w:lvl>
    <w:lvl w:ilvl="6" w:tplc="0407000F" w:tentative="1">
      <w:start w:val="1"/>
      <w:numFmt w:val="decimal"/>
      <w:lvlText w:val="%7."/>
      <w:lvlJc w:val="left"/>
      <w:pPr>
        <w:ind w:left="6458" w:hanging="360"/>
      </w:pPr>
    </w:lvl>
    <w:lvl w:ilvl="7" w:tplc="04070019" w:tentative="1">
      <w:start w:val="1"/>
      <w:numFmt w:val="lowerLetter"/>
      <w:lvlText w:val="%8."/>
      <w:lvlJc w:val="left"/>
      <w:pPr>
        <w:ind w:left="7178" w:hanging="360"/>
      </w:pPr>
    </w:lvl>
    <w:lvl w:ilvl="8" w:tplc="0407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2C5A2562"/>
    <w:multiLevelType w:val="hybridMultilevel"/>
    <w:tmpl w:val="5C48CF48"/>
    <w:lvl w:ilvl="0" w:tplc="DF36ABE8">
      <w:numFmt w:val="bullet"/>
      <w:lvlText w:val="•"/>
      <w:lvlJc w:val="left"/>
      <w:pPr>
        <w:ind w:left="2123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30EB5458"/>
    <w:multiLevelType w:val="hybridMultilevel"/>
    <w:tmpl w:val="8FE81AEA"/>
    <w:lvl w:ilvl="0" w:tplc="B8C860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060A5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C22F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F0B9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E90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8C3A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E2F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1A5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42C6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61A23"/>
    <w:multiLevelType w:val="hybridMultilevel"/>
    <w:tmpl w:val="CA8E62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9355E"/>
    <w:multiLevelType w:val="hybridMultilevel"/>
    <w:tmpl w:val="36E68E30"/>
    <w:lvl w:ilvl="0" w:tplc="0407000F">
      <w:start w:val="1"/>
      <w:numFmt w:val="decimal"/>
      <w:lvlText w:val="%1."/>
      <w:lvlJc w:val="left"/>
      <w:pPr>
        <w:ind w:left="1776" w:hanging="360"/>
      </w:pPr>
    </w:lvl>
    <w:lvl w:ilvl="1" w:tplc="04070019">
      <w:start w:val="1"/>
      <w:numFmt w:val="lowerLetter"/>
      <w:lvlText w:val="%2."/>
      <w:lvlJc w:val="left"/>
      <w:pPr>
        <w:ind w:left="2496" w:hanging="360"/>
      </w:pPr>
    </w:lvl>
    <w:lvl w:ilvl="2" w:tplc="0407001B">
      <w:start w:val="1"/>
      <w:numFmt w:val="lowerRoman"/>
      <w:lvlText w:val="%3."/>
      <w:lvlJc w:val="right"/>
      <w:pPr>
        <w:ind w:left="3216" w:hanging="180"/>
      </w:pPr>
    </w:lvl>
    <w:lvl w:ilvl="3" w:tplc="0407000F">
      <w:start w:val="1"/>
      <w:numFmt w:val="decimal"/>
      <w:lvlText w:val="%4."/>
      <w:lvlJc w:val="left"/>
      <w:pPr>
        <w:ind w:left="3936" w:hanging="360"/>
      </w:pPr>
    </w:lvl>
    <w:lvl w:ilvl="4" w:tplc="04070019">
      <w:start w:val="1"/>
      <w:numFmt w:val="lowerLetter"/>
      <w:lvlText w:val="%5."/>
      <w:lvlJc w:val="left"/>
      <w:pPr>
        <w:ind w:left="4656" w:hanging="360"/>
      </w:pPr>
    </w:lvl>
    <w:lvl w:ilvl="5" w:tplc="0407001B">
      <w:start w:val="1"/>
      <w:numFmt w:val="lowerRoman"/>
      <w:lvlText w:val="%6."/>
      <w:lvlJc w:val="right"/>
      <w:pPr>
        <w:ind w:left="5376" w:hanging="180"/>
      </w:pPr>
    </w:lvl>
    <w:lvl w:ilvl="6" w:tplc="0407000F">
      <w:start w:val="1"/>
      <w:numFmt w:val="decimal"/>
      <w:lvlText w:val="%7."/>
      <w:lvlJc w:val="left"/>
      <w:pPr>
        <w:ind w:left="6096" w:hanging="360"/>
      </w:pPr>
    </w:lvl>
    <w:lvl w:ilvl="7" w:tplc="04070019">
      <w:start w:val="1"/>
      <w:numFmt w:val="lowerLetter"/>
      <w:lvlText w:val="%8."/>
      <w:lvlJc w:val="left"/>
      <w:pPr>
        <w:ind w:left="6816" w:hanging="360"/>
      </w:pPr>
    </w:lvl>
    <w:lvl w:ilvl="8" w:tplc="0407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EC"/>
    <w:rsid w:val="000007BD"/>
    <w:rsid w:val="00013F3A"/>
    <w:rsid w:val="0004493B"/>
    <w:rsid w:val="00050DA8"/>
    <w:rsid w:val="000656A3"/>
    <w:rsid w:val="0008671A"/>
    <w:rsid w:val="000A3283"/>
    <w:rsid w:val="000D293D"/>
    <w:rsid w:val="000E2304"/>
    <w:rsid w:val="001045C8"/>
    <w:rsid w:val="001206BF"/>
    <w:rsid w:val="001241D8"/>
    <w:rsid w:val="00153CC6"/>
    <w:rsid w:val="00156525"/>
    <w:rsid w:val="00184C2F"/>
    <w:rsid w:val="001A71E9"/>
    <w:rsid w:val="001B1B73"/>
    <w:rsid w:val="001D5349"/>
    <w:rsid w:val="002665EB"/>
    <w:rsid w:val="0027185A"/>
    <w:rsid w:val="00290708"/>
    <w:rsid w:val="002C1C81"/>
    <w:rsid w:val="002D159E"/>
    <w:rsid w:val="002E4FC5"/>
    <w:rsid w:val="002F5DF9"/>
    <w:rsid w:val="00341A00"/>
    <w:rsid w:val="003421D3"/>
    <w:rsid w:val="00355A36"/>
    <w:rsid w:val="00361A5A"/>
    <w:rsid w:val="0036401A"/>
    <w:rsid w:val="00386BD1"/>
    <w:rsid w:val="003A41F0"/>
    <w:rsid w:val="003C1955"/>
    <w:rsid w:val="003D2AD8"/>
    <w:rsid w:val="003D55C5"/>
    <w:rsid w:val="0040240F"/>
    <w:rsid w:val="00447AE1"/>
    <w:rsid w:val="0047045F"/>
    <w:rsid w:val="004B20EA"/>
    <w:rsid w:val="004B4FFC"/>
    <w:rsid w:val="004B6080"/>
    <w:rsid w:val="004C75C6"/>
    <w:rsid w:val="004D1574"/>
    <w:rsid w:val="004D5493"/>
    <w:rsid w:val="00541C87"/>
    <w:rsid w:val="005539A2"/>
    <w:rsid w:val="00562A82"/>
    <w:rsid w:val="0058267E"/>
    <w:rsid w:val="005C17FC"/>
    <w:rsid w:val="005E1070"/>
    <w:rsid w:val="00606C2E"/>
    <w:rsid w:val="00614A15"/>
    <w:rsid w:val="00626D7B"/>
    <w:rsid w:val="00641150"/>
    <w:rsid w:val="006465A6"/>
    <w:rsid w:val="00695D42"/>
    <w:rsid w:val="00697DDE"/>
    <w:rsid w:val="006B3784"/>
    <w:rsid w:val="006C6234"/>
    <w:rsid w:val="006F4295"/>
    <w:rsid w:val="006F6D02"/>
    <w:rsid w:val="00755146"/>
    <w:rsid w:val="00764060"/>
    <w:rsid w:val="00772288"/>
    <w:rsid w:val="007A044B"/>
    <w:rsid w:val="007B1939"/>
    <w:rsid w:val="007C1476"/>
    <w:rsid w:val="007F2641"/>
    <w:rsid w:val="007F54A9"/>
    <w:rsid w:val="008A04DF"/>
    <w:rsid w:val="008A1CAC"/>
    <w:rsid w:val="008B5986"/>
    <w:rsid w:val="00936034"/>
    <w:rsid w:val="009425EC"/>
    <w:rsid w:val="00963EE0"/>
    <w:rsid w:val="0098015A"/>
    <w:rsid w:val="00984578"/>
    <w:rsid w:val="009A620A"/>
    <w:rsid w:val="009E5464"/>
    <w:rsid w:val="009E5665"/>
    <w:rsid w:val="009F1AF2"/>
    <w:rsid w:val="00A22921"/>
    <w:rsid w:val="00A27408"/>
    <w:rsid w:val="00A42DF1"/>
    <w:rsid w:val="00A54A0B"/>
    <w:rsid w:val="00AB5F20"/>
    <w:rsid w:val="00AD5195"/>
    <w:rsid w:val="00B00B7E"/>
    <w:rsid w:val="00B14E01"/>
    <w:rsid w:val="00B34C66"/>
    <w:rsid w:val="00B448E5"/>
    <w:rsid w:val="00B476C4"/>
    <w:rsid w:val="00B64B73"/>
    <w:rsid w:val="00B65367"/>
    <w:rsid w:val="00B65E7C"/>
    <w:rsid w:val="00B82634"/>
    <w:rsid w:val="00B845E7"/>
    <w:rsid w:val="00BA68FB"/>
    <w:rsid w:val="00BC0C04"/>
    <w:rsid w:val="00BC66C9"/>
    <w:rsid w:val="00BE347E"/>
    <w:rsid w:val="00BE6CD7"/>
    <w:rsid w:val="00BE77F9"/>
    <w:rsid w:val="00C2095F"/>
    <w:rsid w:val="00C35561"/>
    <w:rsid w:val="00C40F6B"/>
    <w:rsid w:val="00C71073"/>
    <w:rsid w:val="00C71251"/>
    <w:rsid w:val="00C815F1"/>
    <w:rsid w:val="00C83A82"/>
    <w:rsid w:val="00CA10B6"/>
    <w:rsid w:val="00CB5CB3"/>
    <w:rsid w:val="00CC5F44"/>
    <w:rsid w:val="00CE7295"/>
    <w:rsid w:val="00CE783B"/>
    <w:rsid w:val="00D11144"/>
    <w:rsid w:val="00D2205F"/>
    <w:rsid w:val="00D22EBA"/>
    <w:rsid w:val="00D27646"/>
    <w:rsid w:val="00D27EDE"/>
    <w:rsid w:val="00D3743A"/>
    <w:rsid w:val="00DB3F74"/>
    <w:rsid w:val="00DC2250"/>
    <w:rsid w:val="00DD2581"/>
    <w:rsid w:val="00DD4CEF"/>
    <w:rsid w:val="00E60B8E"/>
    <w:rsid w:val="00E6206B"/>
    <w:rsid w:val="00E804D4"/>
    <w:rsid w:val="00E95EB7"/>
    <w:rsid w:val="00E96B8B"/>
    <w:rsid w:val="00EC251E"/>
    <w:rsid w:val="00EE0760"/>
    <w:rsid w:val="00F07069"/>
    <w:rsid w:val="00F15C9F"/>
    <w:rsid w:val="00F25BDC"/>
    <w:rsid w:val="00F27186"/>
    <w:rsid w:val="00F53586"/>
    <w:rsid w:val="00F847D9"/>
    <w:rsid w:val="00F9541A"/>
    <w:rsid w:val="00FD424F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B754"/>
  <w15:docId w15:val="{3D1B4D69-0FFE-4393-8550-2B5A3E1B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C3A4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1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259A"/>
  </w:style>
  <w:style w:type="paragraph" w:styleId="Fuzeile">
    <w:name w:val="footer"/>
    <w:basedOn w:val="Standard"/>
    <w:link w:val="FuzeileZchn"/>
    <w:uiPriority w:val="99"/>
    <w:unhideWhenUsed/>
    <w:rsid w:val="0071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259A"/>
  </w:style>
  <w:style w:type="table" w:styleId="Tabellenraster">
    <w:name w:val="Table Grid"/>
    <w:basedOn w:val="NormaleTabelle"/>
    <w:uiPriority w:val="59"/>
    <w:rsid w:val="0071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1259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E23D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3A48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8C3A48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A10B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10B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A10B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A10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A10B6"/>
    <w:rPr>
      <w:b/>
      <w:bCs/>
      <w:sz w:val="20"/>
      <w:szCs w:val="20"/>
    </w:rPr>
  </w:style>
  <w:style w:type="table" w:styleId="Gitternetztabelle4Akzent1">
    <w:name w:val="Grid Table 4 Accent 1"/>
    <w:basedOn w:val="NormaleTabelle"/>
    <w:uiPriority w:val="49"/>
    <w:rsid w:val="000D293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1hellAkzent1">
    <w:name w:val="Grid Table 1 Light Accent 1"/>
    <w:basedOn w:val="NormaleTabelle"/>
    <w:uiPriority w:val="46"/>
    <w:rsid w:val="000D293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Akzent1">
    <w:name w:val="Grid Table 2 Accent 1"/>
    <w:basedOn w:val="NormaleTabelle"/>
    <w:uiPriority w:val="47"/>
    <w:rsid w:val="000D293D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2">
    <w:name w:val="Grid Table 2"/>
    <w:basedOn w:val="NormaleTabelle"/>
    <w:uiPriority w:val="47"/>
    <w:rsid w:val="000D293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AOK.SachsenAnhalt" TargetMode="External"/><Relationship Id="rId1" Type="http://schemas.openxmlformats.org/officeDocument/2006/relationships/hyperlink" Target="http://www.deine-gesundheitswel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680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AOK Sachsen-Anhalt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Ralf Kitzing</dc:creator>
  <cp:lastModifiedBy>Kirmeß, Sascha</cp:lastModifiedBy>
  <cp:revision>21</cp:revision>
  <dcterms:created xsi:type="dcterms:W3CDTF">2021-09-23T09:12:00Z</dcterms:created>
  <dcterms:modified xsi:type="dcterms:W3CDTF">2021-09-29T06:52:00Z</dcterms:modified>
</cp:coreProperties>
</file>