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7423B" w14:textId="77777777" w:rsidR="00C2613D" w:rsidRPr="007C7E44" w:rsidRDefault="00C2613D" w:rsidP="00646B7D">
      <w:pPr>
        <w:spacing w:line="360" w:lineRule="auto"/>
        <w:rPr>
          <w:rFonts w:cstheme="minorHAnsi"/>
          <w:u w:val="single"/>
        </w:rPr>
      </w:pPr>
    </w:p>
    <w:p w14:paraId="38ED61FA" w14:textId="0F57C189" w:rsidR="007A2F54" w:rsidRPr="007C7E44" w:rsidRDefault="0037338C" w:rsidP="00646B7D">
      <w:pPr>
        <w:spacing w:line="360" w:lineRule="auto"/>
        <w:rPr>
          <w:rFonts w:cstheme="minorHAnsi"/>
          <w:b/>
        </w:rPr>
      </w:pPr>
      <w:r w:rsidRPr="007C7E44">
        <w:rPr>
          <w:rFonts w:cstheme="minorHAnsi"/>
          <w:b/>
        </w:rPr>
        <w:t>Blau machen in Einbeck!</w:t>
      </w:r>
    </w:p>
    <w:p w14:paraId="3366F1D2" w14:textId="77777777" w:rsidR="0037338C" w:rsidRPr="007C7E44" w:rsidRDefault="0037338C" w:rsidP="00646B7D">
      <w:pPr>
        <w:spacing w:line="360" w:lineRule="auto"/>
        <w:rPr>
          <w:rFonts w:cstheme="minorHAnsi"/>
        </w:rPr>
      </w:pPr>
    </w:p>
    <w:p w14:paraId="2F57B135" w14:textId="68CD2F29" w:rsidR="00DC2CDA" w:rsidRPr="007C7E44" w:rsidRDefault="00DC2CDA" w:rsidP="00646B7D">
      <w:pPr>
        <w:spacing w:line="360" w:lineRule="auto"/>
        <w:rPr>
          <w:rFonts w:cstheme="minorHAnsi"/>
          <w:b/>
        </w:rPr>
      </w:pPr>
      <w:r w:rsidRPr="007C7E44">
        <w:rPr>
          <w:rFonts w:cstheme="minorHAnsi"/>
          <w:b/>
        </w:rPr>
        <w:t>In diesem Jahr steht die Stadt im Süden Niedersachsens ganz im Zeichen des Einbecker Blaudruck</w:t>
      </w:r>
      <w:r w:rsidR="004F64E1">
        <w:rPr>
          <w:rFonts w:cstheme="minorHAnsi"/>
          <w:b/>
        </w:rPr>
        <w:t>s</w:t>
      </w:r>
      <w:r w:rsidRPr="007C7E44">
        <w:rPr>
          <w:rFonts w:cstheme="minorHAnsi"/>
          <w:b/>
        </w:rPr>
        <w:t>. Zeit für</w:t>
      </w:r>
      <w:r w:rsidR="008C1DCE" w:rsidRPr="007C7E44">
        <w:rPr>
          <w:rFonts w:cstheme="minorHAnsi"/>
          <w:b/>
        </w:rPr>
        <w:t xml:space="preserve"> neue touristische Programme</w:t>
      </w:r>
      <w:r w:rsidRPr="007C7E44">
        <w:rPr>
          <w:rFonts w:cstheme="minorHAnsi"/>
          <w:b/>
        </w:rPr>
        <w:t>!</w:t>
      </w:r>
      <w:r w:rsidR="00C42544" w:rsidRPr="007C7E44">
        <w:rPr>
          <w:rFonts w:cstheme="minorHAnsi"/>
          <w:b/>
        </w:rPr>
        <w:t xml:space="preserve"> Daher hat Einbeck</w:t>
      </w:r>
      <w:r w:rsidR="008C1DCE" w:rsidRPr="007C7E44">
        <w:rPr>
          <w:rFonts w:cstheme="minorHAnsi"/>
          <w:b/>
        </w:rPr>
        <w:t xml:space="preserve"> Tourismus </w:t>
      </w:r>
      <w:r w:rsidR="00C42544" w:rsidRPr="007C7E44">
        <w:rPr>
          <w:rFonts w:cstheme="minorHAnsi"/>
          <w:b/>
        </w:rPr>
        <w:t xml:space="preserve">neue </w:t>
      </w:r>
      <w:r w:rsidR="008C1DCE" w:rsidRPr="007C7E44">
        <w:rPr>
          <w:rFonts w:cstheme="minorHAnsi"/>
          <w:b/>
        </w:rPr>
        <w:t>Möglichkeiten geschaffen, diesem traditionellen</w:t>
      </w:r>
      <w:r w:rsidR="009C085A" w:rsidRPr="007C7E44">
        <w:rPr>
          <w:rFonts w:cstheme="minorHAnsi"/>
          <w:b/>
        </w:rPr>
        <w:t xml:space="preserve"> Handwerk etwas näher zu kommen und ermöglicht mit einer öffentlichen Führung sowie einer Wochenendpauschale einen Einblick, der Eindruck hinterlässt.</w:t>
      </w:r>
    </w:p>
    <w:p w14:paraId="14C9BD5D" w14:textId="77777777" w:rsidR="009C085A" w:rsidRPr="007C7E44" w:rsidRDefault="009C085A" w:rsidP="00646B7D">
      <w:pPr>
        <w:spacing w:line="360" w:lineRule="auto"/>
        <w:rPr>
          <w:rFonts w:cstheme="minorHAnsi"/>
          <w:b/>
        </w:rPr>
      </w:pPr>
    </w:p>
    <w:p w14:paraId="5047D01A" w14:textId="5D59047C" w:rsidR="00A01786" w:rsidRPr="007C7E44" w:rsidRDefault="00407ECE" w:rsidP="00646B7D">
      <w:pPr>
        <w:spacing w:line="360" w:lineRule="auto"/>
        <w:rPr>
          <w:rFonts w:ascii="Arial" w:eastAsia="Times New Roman" w:hAnsi="Arial" w:cs="Arial"/>
          <w:lang w:eastAsia="de-DE"/>
        </w:rPr>
      </w:pPr>
      <w:r w:rsidRPr="007C7E44">
        <w:rPr>
          <w:rFonts w:ascii="Arial" w:eastAsia="Times New Roman" w:hAnsi="Arial" w:cs="Arial"/>
          <w:lang w:eastAsia="de-DE"/>
        </w:rPr>
        <w:t xml:space="preserve">Einbeck, </w:t>
      </w:r>
      <w:r w:rsidR="007A798B">
        <w:rPr>
          <w:rFonts w:ascii="Arial" w:eastAsia="Times New Roman" w:hAnsi="Arial" w:cs="Arial"/>
          <w:lang w:eastAsia="de-DE"/>
        </w:rPr>
        <w:t>0</w:t>
      </w:r>
      <w:r w:rsidR="00C66D82">
        <w:rPr>
          <w:rFonts w:ascii="Arial" w:eastAsia="Times New Roman" w:hAnsi="Arial" w:cs="Arial"/>
          <w:lang w:eastAsia="de-DE"/>
        </w:rPr>
        <w:t>8</w:t>
      </w:r>
      <w:r w:rsidRPr="007C7E44">
        <w:rPr>
          <w:rFonts w:ascii="Arial" w:eastAsia="Times New Roman" w:hAnsi="Arial" w:cs="Arial"/>
          <w:lang w:eastAsia="de-DE"/>
        </w:rPr>
        <w:t xml:space="preserve">. April 2022. </w:t>
      </w:r>
      <w:r w:rsidRPr="001B107E">
        <w:rPr>
          <w:rFonts w:ascii="Arial" w:eastAsia="Times New Roman" w:hAnsi="Arial" w:cs="Arial"/>
          <w:b/>
          <w:lang w:eastAsia="de-DE"/>
        </w:rPr>
        <w:t>Blaudruck</w:t>
      </w:r>
      <w:r w:rsidRPr="001B107E">
        <w:rPr>
          <w:rFonts w:ascii="Arial" w:eastAsia="Times New Roman" w:hAnsi="Arial" w:cs="Arial"/>
          <w:lang w:eastAsia="de-DE"/>
        </w:rPr>
        <w:t xml:space="preserve"> und Ei</w:t>
      </w:r>
      <w:r w:rsidR="002D472A">
        <w:rPr>
          <w:rFonts w:ascii="Arial" w:eastAsia="Times New Roman" w:hAnsi="Arial" w:cs="Arial"/>
          <w:lang w:eastAsia="de-DE"/>
        </w:rPr>
        <w:t>nbeck - da</w:t>
      </w:r>
      <w:r w:rsidRPr="001B107E">
        <w:rPr>
          <w:rFonts w:ascii="Arial" w:eastAsia="Times New Roman" w:hAnsi="Arial" w:cs="Arial"/>
          <w:lang w:eastAsia="de-DE"/>
        </w:rPr>
        <w:t xml:space="preserve">s passt schon seit </w:t>
      </w:r>
      <w:r w:rsidR="001B107E">
        <w:rPr>
          <w:rFonts w:ascii="Arial" w:eastAsia="Times New Roman" w:hAnsi="Arial" w:cs="Arial"/>
          <w:lang w:eastAsia="de-DE"/>
        </w:rPr>
        <w:t>vielen</w:t>
      </w:r>
      <w:r w:rsidRPr="001B107E">
        <w:rPr>
          <w:rFonts w:ascii="Arial" w:eastAsia="Times New Roman" w:hAnsi="Arial" w:cs="Arial"/>
          <w:lang w:eastAsia="de-DE"/>
        </w:rPr>
        <w:t xml:space="preserve"> Jahrhundert</w:t>
      </w:r>
      <w:r w:rsidR="00BF392F">
        <w:rPr>
          <w:rFonts w:ascii="Arial" w:eastAsia="Times New Roman" w:hAnsi="Arial" w:cs="Arial"/>
          <w:lang w:eastAsia="de-DE"/>
        </w:rPr>
        <w:t>en</w:t>
      </w:r>
      <w:r w:rsidRPr="001B107E">
        <w:rPr>
          <w:rFonts w:ascii="Arial" w:eastAsia="Times New Roman" w:hAnsi="Arial" w:cs="Arial"/>
          <w:lang w:eastAsia="de-DE"/>
        </w:rPr>
        <w:t xml:space="preserve"> </w:t>
      </w:r>
      <w:r w:rsidR="00561A29">
        <w:rPr>
          <w:rFonts w:ascii="Arial" w:eastAsia="Times New Roman" w:hAnsi="Arial" w:cs="Arial"/>
          <w:lang w:eastAsia="de-DE"/>
        </w:rPr>
        <w:t>ausgezeichnet</w:t>
      </w:r>
      <w:r w:rsidR="007460BC">
        <w:rPr>
          <w:rFonts w:ascii="Arial" w:eastAsia="Times New Roman" w:hAnsi="Arial" w:cs="Arial"/>
          <w:lang w:eastAsia="de-DE"/>
        </w:rPr>
        <w:t xml:space="preserve"> </w:t>
      </w:r>
      <w:r w:rsidRPr="001B107E">
        <w:rPr>
          <w:rFonts w:ascii="Arial" w:eastAsia="Times New Roman" w:hAnsi="Arial" w:cs="Arial"/>
          <w:lang w:eastAsia="de-DE"/>
        </w:rPr>
        <w:t>zusammen.</w:t>
      </w:r>
      <w:r w:rsidRPr="007C7E44">
        <w:rPr>
          <w:rFonts w:ascii="Arial" w:eastAsia="Times New Roman" w:hAnsi="Arial" w:cs="Arial"/>
          <w:lang w:eastAsia="de-DE"/>
        </w:rPr>
        <w:t xml:space="preserve"> Inmitten der Altstadt wird diesem Handwerk </w:t>
      </w:r>
      <w:r w:rsidR="003F0275">
        <w:rPr>
          <w:rFonts w:ascii="Arial" w:eastAsia="Times New Roman" w:hAnsi="Arial" w:cs="Arial"/>
          <w:lang w:eastAsia="de-DE"/>
        </w:rPr>
        <w:t xml:space="preserve">noch heute </w:t>
      </w:r>
      <w:r w:rsidRPr="007C7E44">
        <w:rPr>
          <w:rFonts w:ascii="Arial" w:eastAsia="Times New Roman" w:hAnsi="Arial" w:cs="Arial"/>
          <w:lang w:eastAsia="de-DE"/>
        </w:rPr>
        <w:t>ganz traditionell</w:t>
      </w:r>
      <w:r w:rsidR="00A01786" w:rsidRPr="007C7E44">
        <w:rPr>
          <w:rFonts w:ascii="Arial" w:eastAsia="Times New Roman" w:hAnsi="Arial" w:cs="Arial"/>
          <w:lang w:eastAsia="de-DE"/>
        </w:rPr>
        <w:t xml:space="preserve"> </w:t>
      </w:r>
      <w:r w:rsidRPr="007C7E44">
        <w:rPr>
          <w:rFonts w:ascii="Arial" w:eastAsia="Times New Roman" w:hAnsi="Arial" w:cs="Arial"/>
          <w:lang w:eastAsia="de-DE"/>
        </w:rPr>
        <w:t>nachgegangen und eine Vielzahl historischer Model – so nennen sich die Druck</w:t>
      </w:r>
      <w:r w:rsidR="00091094">
        <w:rPr>
          <w:rFonts w:ascii="Arial" w:eastAsia="Times New Roman" w:hAnsi="Arial" w:cs="Arial"/>
          <w:lang w:eastAsia="de-DE"/>
        </w:rPr>
        <w:t>stempel</w:t>
      </w:r>
      <w:r w:rsidRPr="007C7E44">
        <w:rPr>
          <w:rFonts w:ascii="Arial" w:eastAsia="Times New Roman" w:hAnsi="Arial" w:cs="Arial"/>
          <w:lang w:eastAsia="de-DE"/>
        </w:rPr>
        <w:t xml:space="preserve"> – </w:t>
      </w:r>
      <w:r w:rsidR="00A01786" w:rsidRPr="007C7E44">
        <w:rPr>
          <w:rFonts w:ascii="Arial" w:eastAsia="Times New Roman" w:hAnsi="Arial" w:cs="Arial"/>
          <w:lang w:eastAsia="de-DE"/>
        </w:rPr>
        <w:t xml:space="preserve">kommen </w:t>
      </w:r>
      <w:r w:rsidR="008F5B25">
        <w:rPr>
          <w:rFonts w:ascii="Arial" w:eastAsia="Times New Roman" w:hAnsi="Arial" w:cs="Arial"/>
          <w:lang w:eastAsia="de-DE"/>
        </w:rPr>
        <w:t xml:space="preserve">dabei </w:t>
      </w:r>
      <w:r w:rsidRPr="007C7E44">
        <w:rPr>
          <w:rFonts w:ascii="Arial" w:eastAsia="Times New Roman" w:hAnsi="Arial" w:cs="Arial"/>
          <w:lang w:eastAsia="de-DE"/>
        </w:rPr>
        <w:t xml:space="preserve">zum Einsatz. Diese </w:t>
      </w:r>
      <w:r w:rsidR="005D0A37" w:rsidRPr="007C7E44">
        <w:rPr>
          <w:rFonts w:ascii="Arial" w:eastAsia="Times New Roman" w:hAnsi="Arial" w:cs="Arial"/>
          <w:lang w:eastAsia="de-DE"/>
        </w:rPr>
        <w:t>Zeugnisse</w:t>
      </w:r>
      <w:r w:rsidRPr="007C7E44">
        <w:rPr>
          <w:rFonts w:ascii="Arial" w:eastAsia="Times New Roman" w:hAnsi="Arial" w:cs="Arial"/>
          <w:lang w:eastAsia="de-DE"/>
        </w:rPr>
        <w:t xml:space="preserve"> der Vergangenheit </w:t>
      </w:r>
      <w:r w:rsidR="001F67E9">
        <w:rPr>
          <w:rFonts w:ascii="Arial" w:eastAsia="Times New Roman" w:hAnsi="Arial" w:cs="Arial"/>
          <w:lang w:eastAsia="de-DE"/>
        </w:rPr>
        <w:t>erzählen mit ihren vielzähligen Motiven</w:t>
      </w:r>
      <w:r w:rsidR="00003D7C" w:rsidRPr="007C7E44">
        <w:rPr>
          <w:rFonts w:ascii="Arial" w:eastAsia="Times New Roman" w:hAnsi="Arial" w:cs="Arial"/>
          <w:lang w:eastAsia="de-DE"/>
        </w:rPr>
        <w:t xml:space="preserve"> bildliche Geschichten aus </w:t>
      </w:r>
      <w:r w:rsidR="00E118E5">
        <w:rPr>
          <w:rFonts w:ascii="Arial" w:eastAsia="Times New Roman" w:hAnsi="Arial" w:cs="Arial"/>
          <w:lang w:eastAsia="de-DE"/>
        </w:rPr>
        <w:t>unterschiedlichen</w:t>
      </w:r>
      <w:r w:rsidR="00003D7C" w:rsidRPr="007C7E44">
        <w:rPr>
          <w:rFonts w:ascii="Arial" w:eastAsia="Times New Roman" w:hAnsi="Arial" w:cs="Arial"/>
          <w:lang w:eastAsia="de-DE"/>
        </w:rPr>
        <w:t xml:space="preserve"> Zeiten und Stilepochen.</w:t>
      </w:r>
    </w:p>
    <w:p w14:paraId="027F1CC8" w14:textId="51666990" w:rsidR="00407ECE" w:rsidRPr="007C7E44" w:rsidRDefault="00003D7C" w:rsidP="00646B7D">
      <w:pPr>
        <w:spacing w:line="360" w:lineRule="auto"/>
        <w:rPr>
          <w:rFonts w:ascii="Arial" w:eastAsia="Times New Roman" w:hAnsi="Arial" w:cs="Arial"/>
          <w:lang w:eastAsia="de-DE"/>
        </w:rPr>
      </w:pPr>
      <w:r w:rsidRPr="007C7E44">
        <w:rPr>
          <w:rFonts w:ascii="Arial" w:eastAsia="Times New Roman" w:hAnsi="Arial" w:cs="Arial"/>
          <w:lang w:eastAsia="de-DE"/>
        </w:rPr>
        <w:t>374 Jahre sind nun</w:t>
      </w:r>
      <w:r w:rsidR="00A26DCE">
        <w:rPr>
          <w:rFonts w:ascii="Arial" w:eastAsia="Times New Roman" w:hAnsi="Arial" w:cs="Arial"/>
          <w:lang w:eastAsia="de-DE"/>
        </w:rPr>
        <w:t>,</w:t>
      </w:r>
      <w:r w:rsidRPr="007C7E44">
        <w:rPr>
          <w:rFonts w:ascii="Arial" w:eastAsia="Times New Roman" w:hAnsi="Arial" w:cs="Arial"/>
          <w:lang w:eastAsia="de-DE"/>
        </w:rPr>
        <w:t xml:space="preserve"> seit der Gründung als Färberei durch Hans </w:t>
      </w:r>
      <w:proofErr w:type="spellStart"/>
      <w:r w:rsidRPr="007C7E44">
        <w:rPr>
          <w:rFonts w:ascii="Arial" w:eastAsia="Times New Roman" w:hAnsi="Arial" w:cs="Arial"/>
          <w:lang w:eastAsia="de-DE"/>
        </w:rPr>
        <w:t>Wittram</w:t>
      </w:r>
      <w:proofErr w:type="spellEnd"/>
      <w:r w:rsidRPr="007C7E44">
        <w:rPr>
          <w:rFonts w:ascii="Arial" w:eastAsia="Times New Roman" w:hAnsi="Arial" w:cs="Arial"/>
          <w:lang w:eastAsia="de-DE"/>
        </w:rPr>
        <w:t xml:space="preserve"> während des 30-Jährigen Kriegs</w:t>
      </w:r>
      <w:r w:rsidR="00A26DCE">
        <w:rPr>
          <w:rFonts w:ascii="Arial" w:eastAsia="Times New Roman" w:hAnsi="Arial" w:cs="Arial"/>
          <w:lang w:eastAsia="de-DE"/>
        </w:rPr>
        <w:t>,</w:t>
      </w:r>
      <w:r w:rsidRPr="007C7E44">
        <w:rPr>
          <w:rFonts w:ascii="Arial" w:eastAsia="Times New Roman" w:hAnsi="Arial" w:cs="Arial"/>
          <w:lang w:eastAsia="de-DE"/>
        </w:rPr>
        <w:t xml:space="preserve"> </w:t>
      </w:r>
      <w:r w:rsidR="009C395D" w:rsidRPr="007C7E44">
        <w:rPr>
          <w:rFonts w:ascii="Arial" w:eastAsia="Times New Roman" w:hAnsi="Arial" w:cs="Arial"/>
          <w:lang w:eastAsia="de-DE"/>
        </w:rPr>
        <w:t>vergangen. Zeit, diese</w:t>
      </w:r>
      <w:r w:rsidR="00B417D5" w:rsidRPr="007C7E44">
        <w:rPr>
          <w:rFonts w:ascii="Arial" w:eastAsia="Times New Roman" w:hAnsi="Arial" w:cs="Arial"/>
          <w:lang w:eastAsia="de-DE"/>
        </w:rPr>
        <w:t>s</w:t>
      </w:r>
      <w:r w:rsidR="009C395D" w:rsidRPr="007C7E44">
        <w:rPr>
          <w:rFonts w:ascii="Arial" w:eastAsia="Times New Roman" w:hAnsi="Arial" w:cs="Arial"/>
          <w:lang w:eastAsia="de-DE"/>
        </w:rPr>
        <w:t xml:space="preserve"> selten gewordene Handwerk zu feiern – auch wenn es vielleicht ein nicht ganz so rundes Jubiläum ist.</w:t>
      </w:r>
      <w:r w:rsidR="005D0A37" w:rsidRPr="007C7E44">
        <w:rPr>
          <w:rFonts w:ascii="Arial" w:eastAsia="Times New Roman" w:hAnsi="Arial" w:cs="Arial"/>
          <w:lang w:eastAsia="de-DE"/>
        </w:rPr>
        <w:t xml:space="preserve"> Daher macht Einb</w:t>
      </w:r>
      <w:r w:rsidR="00181EDA" w:rsidRPr="007C7E44">
        <w:rPr>
          <w:rFonts w:ascii="Arial" w:eastAsia="Times New Roman" w:hAnsi="Arial" w:cs="Arial"/>
          <w:lang w:eastAsia="de-DE"/>
        </w:rPr>
        <w:t>eck das gesamte Jahr 202</w:t>
      </w:r>
      <w:r w:rsidR="006A6E82" w:rsidRPr="007C7E44">
        <w:rPr>
          <w:rFonts w:ascii="Arial" w:eastAsia="Times New Roman" w:hAnsi="Arial" w:cs="Arial"/>
          <w:lang w:eastAsia="de-DE"/>
        </w:rPr>
        <w:t>2</w:t>
      </w:r>
      <w:r w:rsidR="00181EDA" w:rsidRPr="007C7E44">
        <w:rPr>
          <w:rFonts w:ascii="Arial" w:eastAsia="Times New Roman" w:hAnsi="Arial" w:cs="Arial"/>
          <w:lang w:eastAsia="de-DE"/>
        </w:rPr>
        <w:t xml:space="preserve"> blau! Unter dem Motto „Vermitteln – Verbinden – Erleben“ </w:t>
      </w:r>
      <w:r w:rsidR="006A6E82" w:rsidRPr="007C7E44">
        <w:rPr>
          <w:rFonts w:ascii="Arial" w:eastAsia="Times New Roman" w:hAnsi="Arial" w:cs="Arial"/>
          <w:lang w:eastAsia="de-DE"/>
        </w:rPr>
        <w:t xml:space="preserve">wird ein buntes und vielfältiges Programm geboten, </w:t>
      </w:r>
      <w:r w:rsidR="0006275F">
        <w:rPr>
          <w:rFonts w:ascii="Arial" w:eastAsia="Times New Roman" w:hAnsi="Arial" w:cs="Arial"/>
          <w:lang w:eastAsia="de-DE"/>
        </w:rPr>
        <w:t>das</w:t>
      </w:r>
      <w:r w:rsidR="006A6E82" w:rsidRPr="007C7E44">
        <w:rPr>
          <w:rFonts w:ascii="Arial" w:eastAsia="Times New Roman" w:hAnsi="Arial" w:cs="Arial"/>
          <w:lang w:eastAsia="de-DE"/>
        </w:rPr>
        <w:t xml:space="preserve"> das </w:t>
      </w:r>
      <w:r w:rsidR="006A6E82" w:rsidRPr="007C7E44">
        <w:rPr>
          <w:rFonts w:ascii="Arial" w:eastAsia="Times New Roman" w:hAnsi="Arial" w:cs="Arial"/>
          <w:b/>
          <w:lang w:eastAsia="de-DE"/>
        </w:rPr>
        <w:t xml:space="preserve">immaterielle </w:t>
      </w:r>
      <w:r w:rsidR="00091094">
        <w:rPr>
          <w:rFonts w:ascii="Arial" w:eastAsia="Times New Roman" w:hAnsi="Arial" w:cs="Arial"/>
          <w:b/>
          <w:lang w:eastAsia="de-DE"/>
        </w:rPr>
        <w:t>K</w:t>
      </w:r>
      <w:r w:rsidR="006A6E82" w:rsidRPr="007C7E44">
        <w:rPr>
          <w:rFonts w:ascii="Arial" w:eastAsia="Times New Roman" w:hAnsi="Arial" w:cs="Arial"/>
          <w:b/>
          <w:lang w:eastAsia="de-DE"/>
        </w:rPr>
        <w:t xml:space="preserve">ulturerbe der </w:t>
      </w:r>
      <w:r w:rsidR="00F556AB">
        <w:rPr>
          <w:rFonts w:ascii="Arial" w:eastAsia="Times New Roman" w:hAnsi="Arial" w:cs="Arial"/>
          <w:b/>
          <w:lang w:eastAsia="de-DE"/>
        </w:rPr>
        <w:t>Menschheit</w:t>
      </w:r>
      <w:r w:rsidR="006A6E82" w:rsidRPr="007C7E44">
        <w:rPr>
          <w:rFonts w:ascii="Arial" w:eastAsia="Times New Roman" w:hAnsi="Arial" w:cs="Arial"/>
          <w:b/>
          <w:lang w:eastAsia="de-DE"/>
        </w:rPr>
        <w:t xml:space="preserve"> </w:t>
      </w:r>
      <w:r w:rsidR="006A6E82" w:rsidRPr="007C7E44">
        <w:rPr>
          <w:rFonts w:ascii="Arial" w:eastAsia="Times New Roman" w:hAnsi="Arial" w:cs="Arial"/>
          <w:lang w:eastAsia="de-DE"/>
        </w:rPr>
        <w:t xml:space="preserve">erlebbar macht, um </w:t>
      </w:r>
      <w:r w:rsidR="00091094">
        <w:rPr>
          <w:rFonts w:ascii="Arial" w:eastAsia="Times New Roman" w:hAnsi="Arial" w:cs="Arial"/>
          <w:lang w:eastAsia="de-DE"/>
        </w:rPr>
        <w:t>es zu entwickeln und für die nächsten Generationen zu bewahren.</w:t>
      </w:r>
      <w:r w:rsidR="00D031A6">
        <w:rPr>
          <w:rFonts w:ascii="Arial" w:eastAsia="Times New Roman" w:hAnsi="Arial" w:cs="Arial"/>
          <w:lang w:eastAsia="de-DE"/>
        </w:rPr>
        <w:t xml:space="preserve"> Initiiert wurde das Blaudruckjahr mit seinem umfangreichen Jahresprogramm vom Trägerverein Konzert- und Kulturfreunde Einbeck e.V. Tatkräftige Unterstützung fand der Verein u. a. beim Einbecker Blaudruck, Einbeck Tourismus</w:t>
      </w:r>
      <w:r w:rsidR="00FD2E34">
        <w:rPr>
          <w:rFonts w:ascii="Arial" w:eastAsia="Times New Roman" w:hAnsi="Arial" w:cs="Arial"/>
          <w:lang w:eastAsia="de-DE"/>
        </w:rPr>
        <w:t xml:space="preserve"> und</w:t>
      </w:r>
      <w:r w:rsidR="00D031A6">
        <w:rPr>
          <w:rFonts w:ascii="Arial" w:eastAsia="Times New Roman" w:hAnsi="Arial" w:cs="Arial"/>
          <w:lang w:eastAsia="de-DE"/>
        </w:rPr>
        <w:t xml:space="preserve"> Einbeck Marketing</w:t>
      </w:r>
      <w:r w:rsidR="00FD2E34">
        <w:rPr>
          <w:rFonts w:ascii="Arial" w:eastAsia="Times New Roman" w:hAnsi="Arial" w:cs="Arial"/>
          <w:lang w:eastAsia="de-DE"/>
        </w:rPr>
        <w:t>.</w:t>
      </w:r>
    </w:p>
    <w:p w14:paraId="42200D6F" w14:textId="578F60A4" w:rsidR="008214C9" w:rsidRDefault="004170CB" w:rsidP="004170CB">
      <w:pPr>
        <w:spacing w:line="360" w:lineRule="auto"/>
        <w:rPr>
          <w:rFonts w:cstheme="minorHAnsi"/>
        </w:rPr>
      </w:pPr>
      <w:r w:rsidRPr="007C7E44">
        <w:rPr>
          <w:rFonts w:cstheme="minorHAnsi"/>
        </w:rPr>
        <w:t>Über den Tourismus in Einbeck gibt es nun zwei Möglichkeiten</w:t>
      </w:r>
      <w:r w:rsidR="00EF05C5">
        <w:rPr>
          <w:rFonts w:cstheme="minorHAnsi"/>
        </w:rPr>
        <w:t>,</w:t>
      </w:r>
      <w:r w:rsidRPr="007C7E44">
        <w:rPr>
          <w:rFonts w:cstheme="minorHAnsi"/>
        </w:rPr>
        <w:t xml:space="preserve"> sich im Zuge des Blaudruckjahrs näher mit dieser alten Handwerkstradition zu beschäftigen.</w:t>
      </w:r>
      <w:r w:rsidR="00A01786" w:rsidRPr="007C7E44">
        <w:rPr>
          <w:rFonts w:cstheme="minorHAnsi"/>
        </w:rPr>
        <w:t xml:space="preserve"> </w:t>
      </w:r>
      <w:r w:rsidRPr="007C7E44">
        <w:rPr>
          <w:rFonts w:cstheme="minorHAnsi"/>
        </w:rPr>
        <w:t xml:space="preserve">Zum einen </w:t>
      </w:r>
      <w:r w:rsidR="00A24ED3">
        <w:rPr>
          <w:rFonts w:cstheme="minorHAnsi"/>
        </w:rPr>
        <w:t xml:space="preserve">wurde </w:t>
      </w:r>
      <w:r w:rsidRPr="007C7E44">
        <w:rPr>
          <w:rFonts w:cstheme="minorHAnsi"/>
        </w:rPr>
        <w:t xml:space="preserve">eine neue </w:t>
      </w:r>
      <w:r w:rsidRPr="007C7E44">
        <w:rPr>
          <w:rFonts w:cstheme="minorHAnsi"/>
          <w:b/>
        </w:rPr>
        <w:t>öffentliche Führung</w:t>
      </w:r>
      <w:r w:rsidR="00A24ED3">
        <w:rPr>
          <w:rFonts w:cstheme="minorHAnsi"/>
          <w:b/>
        </w:rPr>
        <w:t xml:space="preserve"> </w:t>
      </w:r>
      <w:r w:rsidR="00A24ED3">
        <w:rPr>
          <w:rFonts w:cstheme="minorHAnsi"/>
        </w:rPr>
        <w:t>geschaffen</w:t>
      </w:r>
      <w:r w:rsidRPr="007C7E44">
        <w:rPr>
          <w:rFonts w:cstheme="minorHAnsi"/>
        </w:rPr>
        <w:t xml:space="preserve">, die jeden Samstag um 11 Uhr stattfindet. In knapp 75 Minuten begeben sich die Teilnehmer auf einen Kurztrip hinter die Kulissen des Einbecker Blaudrucks. Auf der eindrücklichen Tour wird die Geschichte des Blaudrucks in Einbeck dargelegt, die Werkstatt sowie Färberei gezeigt und es besteht die Möglichkeit, einen </w:t>
      </w:r>
      <w:r w:rsidR="000D30BD">
        <w:rPr>
          <w:rFonts w:cstheme="minorHAnsi"/>
        </w:rPr>
        <w:t>Stoff</w:t>
      </w:r>
      <w:r w:rsidRPr="007C7E44">
        <w:rPr>
          <w:rFonts w:cstheme="minorHAnsi"/>
        </w:rPr>
        <w:t xml:space="preserve">beutel mit Modeln im Direktdruckverfahren </w:t>
      </w:r>
      <w:r w:rsidRPr="008214C9">
        <w:rPr>
          <w:rFonts w:cstheme="minorHAnsi"/>
        </w:rPr>
        <w:t xml:space="preserve">zu verzieren. </w:t>
      </w:r>
      <w:r w:rsidR="00CE706A" w:rsidRPr="008214C9">
        <w:rPr>
          <w:rFonts w:cstheme="minorHAnsi"/>
        </w:rPr>
        <w:t xml:space="preserve">Das </w:t>
      </w:r>
      <w:r w:rsidR="00CE706A" w:rsidRPr="008214C9">
        <w:rPr>
          <w:rFonts w:cstheme="minorHAnsi"/>
          <w:b/>
        </w:rPr>
        <w:t>Direktdruckverfahren</w:t>
      </w:r>
      <w:r w:rsidR="008214C9">
        <w:rPr>
          <w:rFonts w:cstheme="minorHAnsi"/>
        </w:rPr>
        <w:t xml:space="preserve"> ist wesentlich schneller und benötigt keine 27, teilweise sehr </w:t>
      </w:r>
      <w:r w:rsidR="00CE706A" w:rsidRPr="008214C9">
        <w:rPr>
          <w:rFonts w:cstheme="minorHAnsi"/>
        </w:rPr>
        <w:t>aufwändige</w:t>
      </w:r>
      <w:r w:rsidR="008214C9">
        <w:rPr>
          <w:rFonts w:cstheme="minorHAnsi"/>
        </w:rPr>
        <w:t xml:space="preserve">n Arbeitsschritte von der Gestaltung </w:t>
      </w:r>
      <w:r w:rsidR="00855DFA" w:rsidRPr="008214C9">
        <w:rPr>
          <w:rFonts w:cstheme="minorHAnsi"/>
        </w:rPr>
        <w:t xml:space="preserve">einzelner Stoffe bis hin zu deren </w:t>
      </w:r>
      <w:r w:rsidR="00CE706A" w:rsidRPr="008214C9">
        <w:rPr>
          <w:rFonts w:cstheme="minorHAnsi"/>
        </w:rPr>
        <w:t xml:space="preserve">Trocknung, so wie es </w:t>
      </w:r>
      <w:r w:rsidR="00855DFA" w:rsidRPr="008214C9">
        <w:rPr>
          <w:rFonts w:cstheme="minorHAnsi"/>
        </w:rPr>
        <w:t>bei dem</w:t>
      </w:r>
      <w:r w:rsidR="00CE706A" w:rsidRPr="008214C9">
        <w:rPr>
          <w:rFonts w:cstheme="minorHAnsi"/>
        </w:rPr>
        <w:t xml:space="preserve"> </w:t>
      </w:r>
      <w:r w:rsidR="00855DFA" w:rsidRPr="008214C9">
        <w:rPr>
          <w:rFonts w:cstheme="minorHAnsi"/>
        </w:rPr>
        <w:t>traditionellen</w:t>
      </w:r>
      <w:r w:rsidR="00CE706A" w:rsidRPr="008214C9">
        <w:rPr>
          <w:rFonts w:cstheme="minorHAnsi"/>
        </w:rPr>
        <w:t xml:space="preserve"> Reservedruckverfahren </w:t>
      </w:r>
      <w:r w:rsidR="00855DFA" w:rsidRPr="008214C9">
        <w:rPr>
          <w:rFonts w:cstheme="minorHAnsi"/>
        </w:rPr>
        <w:t>der Fall ist</w:t>
      </w:r>
      <w:r w:rsidR="008214C9">
        <w:rPr>
          <w:rFonts w:cstheme="minorHAnsi"/>
        </w:rPr>
        <w:t>.</w:t>
      </w:r>
    </w:p>
    <w:p w14:paraId="5EB53764" w14:textId="62B0432C" w:rsidR="004170CB" w:rsidRPr="007C7E44" w:rsidRDefault="008214C9" w:rsidP="004170CB">
      <w:pPr>
        <w:spacing w:line="360" w:lineRule="auto"/>
        <w:rPr>
          <w:rFonts w:cstheme="minorHAnsi"/>
        </w:rPr>
      </w:pPr>
      <w:r>
        <w:rPr>
          <w:rFonts w:cstheme="minorHAnsi"/>
        </w:rPr>
        <w:t>We</w:t>
      </w:r>
      <w:r w:rsidR="004170CB" w:rsidRPr="008214C9">
        <w:rPr>
          <w:rFonts w:cstheme="minorHAnsi"/>
        </w:rPr>
        <w:t>m</w:t>
      </w:r>
      <w:r w:rsidR="004170CB" w:rsidRPr="007C7E44">
        <w:rPr>
          <w:rFonts w:cstheme="minorHAnsi"/>
        </w:rPr>
        <w:t xml:space="preserve"> das noch nicht reicht, dem sei das </w:t>
      </w:r>
      <w:r w:rsidR="004170CB" w:rsidRPr="007C7E44">
        <w:rPr>
          <w:rFonts w:cstheme="minorHAnsi"/>
          <w:b/>
        </w:rPr>
        <w:t>Blaudruckwochenende</w:t>
      </w:r>
      <w:r w:rsidR="004170CB" w:rsidRPr="007C7E44">
        <w:rPr>
          <w:rFonts w:cstheme="minorHAnsi"/>
        </w:rPr>
        <w:t xml:space="preserve"> ans Herz gelegt. </w:t>
      </w:r>
      <w:r w:rsidR="00481ABC" w:rsidRPr="007C7E44">
        <w:rPr>
          <w:rFonts w:cstheme="minorHAnsi"/>
        </w:rPr>
        <w:t>Dieses umfasst zwei Übe</w:t>
      </w:r>
      <w:r w:rsidR="006F5BAF">
        <w:rPr>
          <w:rFonts w:cstheme="minorHAnsi"/>
        </w:rPr>
        <w:t>rnachtungen inklusive Frühstück und einem rustikalen Abendessen samt Einbecker Bierprobe!</w:t>
      </w:r>
      <w:r w:rsidR="00481ABC" w:rsidRPr="007C7E44">
        <w:rPr>
          <w:rFonts w:cstheme="minorHAnsi"/>
        </w:rPr>
        <w:t xml:space="preserve"> Außerdem gibt es einen kleinen Wertgutschein für das Geschäft des </w:t>
      </w:r>
      <w:r w:rsidR="00481ABC" w:rsidRPr="007C7E44">
        <w:rPr>
          <w:rFonts w:cstheme="minorHAnsi"/>
        </w:rPr>
        <w:lastRenderedPageBreak/>
        <w:t xml:space="preserve">Einbecker Blaudrucks. Highlight dieses Wochenendes ist natürlich </w:t>
      </w:r>
      <w:r w:rsidR="006B448D" w:rsidRPr="007C7E44">
        <w:rPr>
          <w:rFonts w:cstheme="minorHAnsi"/>
        </w:rPr>
        <w:t>die Besichtigung der Blaudruck-Werkstatt m</w:t>
      </w:r>
      <w:r w:rsidR="00A01786" w:rsidRPr="007C7E44">
        <w:rPr>
          <w:rFonts w:cstheme="minorHAnsi"/>
        </w:rPr>
        <w:t xml:space="preserve">it Bedrucken eines Stoffbeutels! </w:t>
      </w:r>
    </w:p>
    <w:p w14:paraId="79FCD145" w14:textId="77777777" w:rsidR="00753447" w:rsidRDefault="00753447" w:rsidP="004170CB">
      <w:pPr>
        <w:spacing w:line="360" w:lineRule="auto"/>
        <w:rPr>
          <w:rFonts w:cstheme="minorHAnsi"/>
        </w:rPr>
      </w:pPr>
    </w:p>
    <w:p w14:paraId="1B3C6111" w14:textId="49FE2456" w:rsidR="00D62900" w:rsidRPr="007C7E44" w:rsidRDefault="00A01786" w:rsidP="004170CB">
      <w:pPr>
        <w:spacing w:line="360" w:lineRule="auto"/>
        <w:rPr>
          <w:rFonts w:cstheme="minorHAnsi"/>
        </w:rPr>
      </w:pPr>
      <w:r w:rsidRPr="007C7E44">
        <w:rPr>
          <w:rFonts w:cstheme="minorHAnsi"/>
        </w:rPr>
        <w:t>Rund um den Blaudruck in Einbeck wird in diese</w:t>
      </w:r>
      <w:r w:rsidR="00D62900" w:rsidRPr="007C7E44">
        <w:rPr>
          <w:rFonts w:cstheme="minorHAnsi"/>
        </w:rPr>
        <w:t xml:space="preserve">m Jahr also einiges geboten. </w:t>
      </w:r>
      <w:r w:rsidR="004170CB" w:rsidRPr="007C7E44">
        <w:rPr>
          <w:rFonts w:cstheme="minorHAnsi"/>
        </w:rPr>
        <w:t xml:space="preserve">Weiteres Wissenswertes </w:t>
      </w:r>
      <w:r w:rsidR="00D62900" w:rsidRPr="007C7E44">
        <w:rPr>
          <w:rFonts w:cstheme="minorHAnsi"/>
        </w:rPr>
        <w:t xml:space="preserve">rund um den Blaudruck und das Blaudruckjahr </w:t>
      </w:r>
      <w:r w:rsidR="004170CB" w:rsidRPr="007C7E44">
        <w:rPr>
          <w:rFonts w:cstheme="minorHAnsi"/>
        </w:rPr>
        <w:t>finden Sie</w:t>
      </w:r>
      <w:r w:rsidR="00D62900" w:rsidRPr="007C7E44">
        <w:rPr>
          <w:rFonts w:cstheme="minorHAnsi"/>
        </w:rPr>
        <w:t xml:space="preserve"> auf der </w:t>
      </w:r>
      <w:r w:rsidR="00091094">
        <w:rPr>
          <w:rFonts w:cstheme="minorHAnsi"/>
        </w:rPr>
        <w:t>Webs</w:t>
      </w:r>
      <w:r w:rsidR="00C66D82">
        <w:rPr>
          <w:rFonts w:cstheme="minorHAnsi"/>
        </w:rPr>
        <w:t>e</w:t>
      </w:r>
      <w:r w:rsidR="00091094">
        <w:rPr>
          <w:rFonts w:cstheme="minorHAnsi"/>
        </w:rPr>
        <w:t xml:space="preserve">ite des Einbecker Tourismus oder </w:t>
      </w:r>
      <w:r w:rsidR="00C66D82">
        <w:rPr>
          <w:rFonts w:cstheme="minorHAnsi"/>
        </w:rPr>
        <w:t>auf der Webseite des Einbecker Blaudrucks unter der Rubrik „Blaudruckjahr“!</w:t>
      </w:r>
      <w:r w:rsidR="00091094">
        <w:rPr>
          <w:rFonts w:cstheme="minorHAnsi"/>
        </w:rPr>
        <w:t xml:space="preserve"> </w:t>
      </w:r>
    </w:p>
    <w:p w14:paraId="676CD3A7" w14:textId="2766DEB3" w:rsidR="004170CB" w:rsidRPr="007C7E44" w:rsidRDefault="004170CB" w:rsidP="006F5BAF">
      <w:pPr>
        <w:spacing w:line="360" w:lineRule="auto"/>
        <w:jc w:val="right"/>
        <w:rPr>
          <w:rFonts w:cstheme="minorHAnsi"/>
        </w:rPr>
      </w:pPr>
      <w:r w:rsidRPr="007C7E44">
        <w:rPr>
          <w:rFonts w:cstheme="minorHAnsi"/>
        </w:rPr>
        <w:t>(</w:t>
      </w:r>
      <w:r w:rsidR="002A3E4F">
        <w:rPr>
          <w:rFonts w:cstheme="minorHAnsi"/>
        </w:rPr>
        <w:t>2.</w:t>
      </w:r>
      <w:r w:rsidR="00937A82">
        <w:rPr>
          <w:rFonts w:cstheme="minorHAnsi"/>
        </w:rPr>
        <w:t>671</w:t>
      </w:r>
      <w:r w:rsidRPr="007C7E44">
        <w:rPr>
          <w:rFonts w:cstheme="minorHAnsi"/>
        </w:rPr>
        <w:t xml:space="preserve"> Zeichen mit Leerzeichen)</w:t>
      </w:r>
    </w:p>
    <w:p w14:paraId="3DEED922" w14:textId="77777777" w:rsidR="004170CB" w:rsidRPr="007C7E44" w:rsidRDefault="004170CB" w:rsidP="004170CB">
      <w:pPr>
        <w:spacing w:line="360" w:lineRule="auto"/>
        <w:rPr>
          <w:rFonts w:cstheme="minorHAnsi"/>
        </w:rPr>
      </w:pPr>
    </w:p>
    <w:p w14:paraId="60646B4B" w14:textId="77777777" w:rsidR="005A1B68" w:rsidRPr="007C7E44" w:rsidRDefault="005A1B68" w:rsidP="00646B7D">
      <w:pPr>
        <w:spacing w:line="360" w:lineRule="auto"/>
        <w:rPr>
          <w:rFonts w:cstheme="minorHAnsi"/>
        </w:rPr>
      </w:pPr>
    </w:p>
    <w:p w14:paraId="1FA6DDBC" w14:textId="77777777" w:rsidR="00D84325" w:rsidRPr="007C7E44" w:rsidRDefault="00D84325" w:rsidP="00646B7D">
      <w:pPr>
        <w:spacing w:line="360" w:lineRule="auto"/>
        <w:rPr>
          <w:rFonts w:cstheme="minorHAnsi"/>
        </w:rPr>
      </w:pPr>
    </w:p>
    <w:p w14:paraId="1559307C" w14:textId="77777777" w:rsidR="004170CB" w:rsidRPr="007C7E44" w:rsidRDefault="004170CB">
      <w:pPr>
        <w:spacing w:line="360" w:lineRule="auto"/>
        <w:rPr>
          <w:rFonts w:cstheme="minorHAnsi"/>
        </w:rPr>
      </w:pPr>
      <w:bookmarkStart w:id="0" w:name="_GoBack"/>
      <w:bookmarkEnd w:id="0"/>
    </w:p>
    <w:sectPr w:rsidR="004170CB" w:rsidRPr="007C7E44" w:rsidSect="002A0CC4">
      <w:headerReference w:type="default" r:id="rId8"/>
      <w:footerReference w:type="default" r:id="rId9"/>
      <w:pgSz w:w="11906" w:h="16838"/>
      <w:pgMar w:top="1417" w:right="1417" w:bottom="1134" w:left="1417" w:header="85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65D38" w14:textId="77777777" w:rsidR="00D031A6" w:rsidRDefault="00D031A6" w:rsidP="00C71C84">
      <w:r>
        <w:separator/>
      </w:r>
    </w:p>
  </w:endnote>
  <w:endnote w:type="continuationSeparator" w:id="0">
    <w:p w14:paraId="75D8E76F" w14:textId="77777777" w:rsidR="00D031A6" w:rsidRDefault="00D031A6" w:rsidP="00C71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CC11" w14:textId="77777777" w:rsidR="00D031A6" w:rsidRPr="004D7049" w:rsidRDefault="00D031A6" w:rsidP="003A3153">
    <w:pPr>
      <w:pStyle w:val="Fuzeile"/>
      <w:pBdr>
        <w:top w:val="single" w:sz="4" w:space="1" w:color="auto"/>
      </w:pBdr>
      <w:rPr>
        <w:b/>
        <w:sz w:val="16"/>
        <w:szCs w:val="16"/>
        <w:lang w:val="en-US"/>
      </w:rPr>
    </w:pPr>
    <w:proofErr w:type="spellStart"/>
    <w:r w:rsidRPr="004D7049">
      <w:rPr>
        <w:b/>
        <w:sz w:val="16"/>
        <w:szCs w:val="16"/>
        <w:lang w:val="en-US"/>
      </w:rPr>
      <w:t>Stadt</w:t>
    </w:r>
    <w:proofErr w:type="spellEnd"/>
    <w:r w:rsidRPr="004D7049">
      <w:rPr>
        <w:b/>
        <w:sz w:val="16"/>
        <w:szCs w:val="16"/>
        <w:lang w:val="en-US"/>
      </w:rPr>
      <w:t xml:space="preserve"> </w:t>
    </w:r>
    <w:proofErr w:type="spellStart"/>
    <w:r w:rsidRPr="004D7049">
      <w:rPr>
        <w:b/>
        <w:sz w:val="16"/>
        <w:szCs w:val="16"/>
        <w:lang w:val="en-US"/>
      </w:rPr>
      <w:t>Einbeck</w:t>
    </w:r>
    <w:proofErr w:type="spellEnd"/>
  </w:p>
  <w:p w14:paraId="6D485727" w14:textId="248AB3ED" w:rsidR="00D031A6" w:rsidRPr="004D7049" w:rsidRDefault="00D031A6" w:rsidP="003A3153">
    <w:pPr>
      <w:pStyle w:val="Fuzeile"/>
      <w:rPr>
        <w:sz w:val="16"/>
        <w:szCs w:val="16"/>
        <w:lang w:val="en-US"/>
      </w:rPr>
    </w:pPr>
    <w:proofErr w:type="spellStart"/>
    <w:r w:rsidRPr="004D7049">
      <w:rPr>
        <w:sz w:val="16"/>
        <w:szCs w:val="16"/>
        <w:lang w:val="en-US"/>
      </w:rPr>
      <w:t>Stabsstelle</w:t>
    </w:r>
    <w:proofErr w:type="spellEnd"/>
  </w:p>
  <w:p w14:paraId="4AAE18C6" w14:textId="01C31027" w:rsidR="00D031A6" w:rsidRPr="00165331" w:rsidRDefault="00D031A6" w:rsidP="003A3153">
    <w:pPr>
      <w:pStyle w:val="Fuzeile"/>
      <w:rPr>
        <w:sz w:val="16"/>
        <w:szCs w:val="16"/>
        <w:lang w:val="en-US"/>
      </w:rPr>
    </w:pPr>
    <w:r w:rsidRPr="00165331">
      <w:rPr>
        <w:sz w:val="16"/>
        <w:szCs w:val="16"/>
        <w:lang w:val="en-US"/>
      </w:rPr>
      <w:t>Public and Business Relations</w:t>
    </w:r>
  </w:p>
  <w:p w14:paraId="5CBAB51D" w14:textId="334F49E3" w:rsidR="00D031A6" w:rsidRPr="004D7049" w:rsidRDefault="00D031A6" w:rsidP="003A3153">
    <w:pPr>
      <w:pStyle w:val="Fuzeile"/>
      <w:rPr>
        <w:sz w:val="16"/>
        <w:szCs w:val="16"/>
      </w:rPr>
    </w:pPr>
    <w:r w:rsidRPr="004D7049">
      <w:rPr>
        <w:sz w:val="16"/>
        <w:szCs w:val="16"/>
      </w:rPr>
      <w:t xml:space="preserve">- Tourismus - </w:t>
    </w:r>
  </w:p>
  <w:p w14:paraId="0B446F1A" w14:textId="77777777" w:rsidR="00D031A6" w:rsidRPr="00165331" w:rsidRDefault="00D031A6" w:rsidP="003A3153">
    <w:pPr>
      <w:pStyle w:val="Fuzeile"/>
      <w:rPr>
        <w:sz w:val="16"/>
        <w:szCs w:val="16"/>
      </w:rPr>
    </w:pPr>
    <w:r w:rsidRPr="00165331">
      <w:rPr>
        <w:sz w:val="16"/>
        <w:szCs w:val="16"/>
      </w:rPr>
      <w:t>Erik von Petersson</w:t>
    </w:r>
  </w:p>
  <w:p w14:paraId="5B66FCB4" w14:textId="37B76157" w:rsidR="00D031A6" w:rsidRPr="00165331" w:rsidRDefault="00D031A6" w:rsidP="003A3153">
    <w:pPr>
      <w:pStyle w:val="Fuzeile"/>
      <w:rPr>
        <w:sz w:val="16"/>
        <w:szCs w:val="16"/>
      </w:rPr>
    </w:pPr>
    <w:r>
      <w:rPr>
        <w:sz w:val="16"/>
        <w:szCs w:val="16"/>
      </w:rPr>
      <w:t xml:space="preserve">Büro </w:t>
    </w:r>
    <w:r w:rsidRPr="00165331">
      <w:rPr>
        <w:sz w:val="16"/>
        <w:szCs w:val="16"/>
      </w:rPr>
      <w:t>Altes Rathaus 6/8 | 37574 Einbeck</w:t>
    </w:r>
  </w:p>
  <w:p w14:paraId="18F97171" w14:textId="6D1FADC0" w:rsidR="00D031A6" w:rsidRPr="00165331" w:rsidRDefault="00D031A6" w:rsidP="003A3153">
    <w:pPr>
      <w:pStyle w:val="Fuzeile"/>
      <w:rPr>
        <w:sz w:val="16"/>
        <w:szCs w:val="16"/>
      </w:rPr>
    </w:pPr>
    <w:r w:rsidRPr="00165331">
      <w:rPr>
        <w:sz w:val="16"/>
        <w:szCs w:val="16"/>
      </w:rPr>
      <w:t>Tel.: +49 55 61 / 916 - 545</w:t>
    </w:r>
  </w:p>
  <w:p w14:paraId="53B6E618" w14:textId="60FA7FBF" w:rsidR="00D031A6" w:rsidRPr="00165331" w:rsidRDefault="00D031A6">
    <w:pPr>
      <w:pStyle w:val="Fuzeile"/>
      <w:rPr>
        <w:sz w:val="16"/>
        <w:szCs w:val="16"/>
      </w:rPr>
    </w:pPr>
    <w:r w:rsidRPr="00165331">
      <w:rPr>
        <w:sz w:val="16"/>
        <w:szCs w:val="16"/>
      </w:rPr>
      <w:t xml:space="preserve">evpetersson@einbeck.de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A8EB6" w14:textId="77777777" w:rsidR="00D031A6" w:rsidRDefault="00D031A6" w:rsidP="00C71C84">
      <w:r>
        <w:separator/>
      </w:r>
    </w:p>
  </w:footnote>
  <w:footnote w:type="continuationSeparator" w:id="0">
    <w:p w14:paraId="7AA5022C" w14:textId="77777777" w:rsidR="00D031A6" w:rsidRDefault="00D031A6" w:rsidP="00C71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58E58" w14:textId="02352F2D" w:rsidR="00D031A6" w:rsidRPr="00C33353" w:rsidRDefault="00D031A6" w:rsidP="00C33353">
    <w:pPr>
      <w:spacing w:line="360" w:lineRule="auto"/>
      <w:jc w:val="right"/>
      <w:rPr>
        <w:sz w:val="32"/>
        <w:szCs w:val="32"/>
      </w:rPr>
    </w:pPr>
    <w:r w:rsidRPr="00C33353">
      <w:rPr>
        <w:noProof/>
        <w:sz w:val="32"/>
        <w:szCs w:val="32"/>
        <w:lang w:eastAsia="de-DE"/>
      </w:rPr>
      <w:drawing>
        <wp:anchor distT="0" distB="0" distL="114300" distR="114300" simplePos="0" relativeHeight="251658240" behindDoc="0" locked="0" layoutInCell="1" allowOverlap="1" wp14:anchorId="3DAD78D3" wp14:editId="7072B289">
          <wp:simplePos x="0" y="0"/>
          <wp:positionH relativeFrom="margin">
            <wp:align>left</wp:align>
          </wp:positionH>
          <wp:positionV relativeFrom="topMargin">
            <wp:align>bottom</wp:align>
          </wp:positionV>
          <wp:extent cx="2213610" cy="628650"/>
          <wp:effectExtent l="0" t="0" r="0" b="0"/>
          <wp:wrapSquare wrapText="bothSides"/>
          <wp:docPr id="1" name="Grafik 1" descr="G:\57.00 übergreifende Themen\57.00.02 strategische Ziele und Entwicklung, Wirtschaftsentwicklungsplanung\57.00.02.03 Markenbildungsprozess\09_Logos\Markenzeichen\03_Einbeck_Tourismus\CMYK\Einbeck_Markenzeichen_EINBECK_Tourismus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57.00 übergreifende Themen\57.00.02 strategische Ziele und Entwicklung, Wirtschaftsentwicklungsplanung\57.00.02.03 Markenbildungsprozess\09_Logos\Markenzeichen\03_Einbeck_Tourismus\CMYK\Einbeck_Markenzeichen_EINBECK_Tourismus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361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3353">
      <w:rPr>
        <w:rFonts w:cstheme="minorHAnsi"/>
        <w:sz w:val="32"/>
        <w:szCs w:val="32"/>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82B82"/>
    <w:multiLevelType w:val="hybridMultilevel"/>
    <w:tmpl w:val="A98CEB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9D4837"/>
    <w:multiLevelType w:val="hybridMultilevel"/>
    <w:tmpl w:val="FB1055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E24993"/>
    <w:multiLevelType w:val="hybridMultilevel"/>
    <w:tmpl w:val="50F8CE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7F48CB"/>
    <w:multiLevelType w:val="hybridMultilevel"/>
    <w:tmpl w:val="B866AE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700A59"/>
    <w:multiLevelType w:val="hybridMultilevel"/>
    <w:tmpl w:val="38F801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D05154"/>
    <w:multiLevelType w:val="hybridMultilevel"/>
    <w:tmpl w:val="C2C81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EA4CD4"/>
    <w:multiLevelType w:val="hybridMultilevel"/>
    <w:tmpl w:val="525023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C5F0D44"/>
    <w:multiLevelType w:val="hybridMultilevel"/>
    <w:tmpl w:val="5BD69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3"/>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mailMerge>
    <w:mainDocumentType w:val="mailingLabels"/>
    <w:dataType w:val="textFile"/>
    <w:activeRecord w:val="-1"/>
  </w:mailMerge>
  <w:defaultTabStop w:val="708"/>
  <w:autoHyphenation/>
  <w:consecutiveHyphenLimit w:val="3"/>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D90"/>
    <w:rsid w:val="0000135A"/>
    <w:rsid w:val="00003D7C"/>
    <w:rsid w:val="000077FB"/>
    <w:rsid w:val="00012277"/>
    <w:rsid w:val="000218E7"/>
    <w:rsid w:val="00023F9E"/>
    <w:rsid w:val="00030CD2"/>
    <w:rsid w:val="00061310"/>
    <w:rsid w:val="000615BE"/>
    <w:rsid w:val="0006275F"/>
    <w:rsid w:val="00063AF1"/>
    <w:rsid w:val="00071427"/>
    <w:rsid w:val="00080972"/>
    <w:rsid w:val="000819BC"/>
    <w:rsid w:val="00091094"/>
    <w:rsid w:val="000B169D"/>
    <w:rsid w:val="000B33D8"/>
    <w:rsid w:val="000C540F"/>
    <w:rsid w:val="000C7264"/>
    <w:rsid w:val="000D30BD"/>
    <w:rsid w:val="000D32FA"/>
    <w:rsid w:val="000E5B21"/>
    <w:rsid w:val="0010109C"/>
    <w:rsid w:val="00117020"/>
    <w:rsid w:val="00142E93"/>
    <w:rsid w:val="001465D1"/>
    <w:rsid w:val="00165331"/>
    <w:rsid w:val="001754CB"/>
    <w:rsid w:val="0017727C"/>
    <w:rsid w:val="00181EDA"/>
    <w:rsid w:val="00183DD6"/>
    <w:rsid w:val="001965A4"/>
    <w:rsid w:val="001A4B04"/>
    <w:rsid w:val="001B0566"/>
    <w:rsid w:val="001B107E"/>
    <w:rsid w:val="001B724A"/>
    <w:rsid w:val="001C7C6C"/>
    <w:rsid w:val="001E426D"/>
    <w:rsid w:val="001F67E9"/>
    <w:rsid w:val="0020482C"/>
    <w:rsid w:val="00212D4B"/>
    <w:rsid w:val="00223068"/>
    <w:rsid w:val="00223A8F"/>
    <w:rsid w:val="00225FF2"/>
    <w:rsid w:val="00226E1C"/>
    <w:rsid w:val="00243DBE"/>
    <w:rsid w:val="00251675"/>
    <w:rsid w:val="00281EEB"/>
    <w:rsid w:val="002851E6"/>
    <w:rsid w:val="002941F2"/>
    <w:rsid w:val="00296426"/>
    <w:rsid w:val="002A0CC4"/>
    <w:rsid w:val="002A2328"/>
    <w:rsid w:val="002A3E4F"/>
    <w:rsid w:val="002C73E6"/>
    <w:rsid w:val="002D0E03"/>
    <w:rsid w:val="002D472A"/>
    <w:rsid w:val="002E22C5"/>
    <w:rsid w:val="002F6966"/>
    <w:rsid w:val="003009FF"/>
    <w:rsid w:val="00306646"/>
    <w:rsid w:val="00324CAC"/>
    <w:rsid w:val="00337BA6"/>
    <w:rsid w:val="00345C9E"/>
    <w:rsid w:val="003567E3"/>
    <w:rsid w:val="003647F4"/>
    <w:rsid w:val="003709E4"/>
    <w:rsid w:val="00371D2C"/>
    <w:rsid w:val="0037338C"/>
    <w:rsid w:val="00376A33"/>
    <w:rsid w:val="00397ADA"/>
    <w:rsid w:val="003A3153"/>
    <w:rsid w:val="003B6FC5"/>
    <w:rsid w:val="003D30D8"/>
    <w:rsid w:val="003E43A1"/>
    <w:rsid w:val="003E6DCC"/>
    <w:rsid w:val="003F0275"/>
    <w:rsid w:val="00407ECE"/>
    <w:rsid w:val="00414618"/>
    <w:rsid w:val="004167F8"/>
    <w:rsid w:val="004170CB"/>
    <w:rsid w:val="004472DC"/>
    <w:rsid w:val="00453C67"/>
    <w:rsid w:val="004564AA"/>
    <w:rsid w:val="00460D64"/>
    <w:rsid w:val="004620E2"/>
    <w:rsid w:val="004774ED"/>
    <w:rsid w:val="00481ABC"/>
    <w:rsid w:val="0048425E"/>
    <w:rsid w:val="00495929"/>
    <w:rsid w:val="004B1AF0"/>
    <w:rsid w:val="004C1BA8"/>
    <w:rsid w:val="004C4A31"/>
    <w:rsid w:val="004D2F30"/>
    <w:rsid w:val="004D7049"/>
    <w:rsid w:val="004E1F56"/>
    <w:rsid w:val="004F302A"/>
    <w:rsid w:val="004F3BDC"/>
    <w:rsid w:val="004F5D9E"/>
    <w:rsid w:val="004F64E1"/>
    <w:rsid w:val="00500EA3"/>
    <w:rsid w:val="0052101E"/>
    <w:rsid w:val="00521ECF"/>
    <w:rsid w:val="005266BA"/>
    <w:rsid w:val="00526B38"/>
    <w:rsid w:val="005326A5"/>
    <w:rsid w:val="005444A0"/>
    <w:rsid w:val="00561A29"/>
    <w:rsid w:val="00561C38"/>
    <w:rsid w:val="005653DF"/>
    <w:rsid w:val="00572A97"/>
    <w:rsid w:val="00576FB5"/>
    <w:rsid w:val="00590B85"/>
    <w:rsid w:val="005978E0"/>
    <w:rsid w:val="005A1B68"/>
    <w:rsid w:val="005B32FA"/>
    <w:rsid w:val="005B72FA"/>
    <w:rsid w:val="005D0A37"/>
    <w:rsid w:val="005D214A"/>
    <w:rsid w:val="005D4A86"/>
    <w:rsid w:val="005F25FE"/>
    <w:rsid w:val="00605135"/>
    <w:rsid w:val="0062094F"/>
    <w:rsid w:val="00620DDB"/>
    <w:rsid w:val="00621316"/>
    <w:rsid w:val="00632A0A"/>
    <w:rsid w:val="00643EA7"/>
    <w:rsid w:val="00646B7D"/>
    <w:rsid w:val="0067535E"/>
    <w:rsid w:val="006A6E82"/>
    <w:rsid w:val="006B044A"/>
    <w:rsid w:val="006B448D"/>
    <w:rsid w:val="006B5F77"/>
    <w:rsid w:val="006B6AF6"/>
    <w:rsid w:val="006C2A5F"/>
    <w:rsid w:val="006C3C55"/>
    <w:rsid w:val="006C4051"/>
    <w:rsid w:val="006E5470"/>
    <w:rsid w:val="006F5BAF"/>
    <w:rsid w:val="00702402"/>
    <w:rsid w:val="00731C00"/>
    <w:rsid w:val="00734BC0"/>
    <w:rsid w:val="00745F65"/>
    <w:rsid w:val="007460BC"/>
    <w:rsid w:val="00746AC3"/>
    <w:rsid w:val="00747F94"/>
    <w:rsid w:val="00753447"/>
    <w:rsid w:val="00757DC9"/>
    <w:rsid w:val="0077095D"/>
    <w:rsid w:val="007746F1"/>
    <w:rsid w:val="00775E8D"/>
    <w:rsid w:val="0078362D"/>
    <w:rsid w:val="00785B2E"/>
    <w:rsid w:val="007A11CA"/>
    <w:rsid w:val="007A2F54"/>
    <w:rsid w:val="007A33AA"/>
    <w:rsid w:val="007A6C4D"/>
    <w:rsid w:val="007A798B"/>
    <w:rsid w:val="007B1A5E"/>
    <w:rsid w:val="007C7E44"/>
    <w:rsid w:val="007F4290"/>
    <w:rsid w:val="007F4B85"/>
    <w:rsid w:val="007F561C"/>
    <w:rsid w:val="007F69AB"/>
    <w:rsid w:val="00800691"/>
    <w:rsid w:val="008214C9"/>
    <w:rsid w:val="00826146"/>
    <w:rsid w:val="00833CFE"/>
    <w:rsid w:val="00855DFA"/>
    <w:rsid w:val="0086252C"/>
    <w:rsid w:val="00863793"/>
    <w:rsid w:val="00863CD0"/>
    <w:rsid w:val="00883A69"/>
    <w:rsid w:val="00883ABF"/>
    <w:rsid w:val="00893E9B"/>
    <w:rsid w:val="008A1831"/>
    <w:rsid w:val="008C1DCE"/>
    <w:rsid w:val="008D6286"/>
    <w:rsid w:val="008F451A"/>
    <w:rsid w:val="008F5B25"/>
    <w:rsid w:val="00903187"/>
    <w:rsid w:val="0090340B"/>
    <w:rsid w:val="00912793"/>
    <w:rsid w:val="009159B7"/>
    <w:rsid w:val="00916AE7"/>
    <w:rsid w:val="0092016B"/>
    <w:rsid w:val="00936A4A"/>
    <w:rsid w:val="00937A82"/>
    <w:rsid w:val="009446BE"/>
    <w:rsid w:val="00947E17"/>
    <w:rsid w:val="00961C7F"/>
    <w:rsid w:val="00974F2D"/>
    <w:rsid w:val="00983D2F"/>
    <w:rsid w:val="00985B71"/>
    <w:rsid w:val="00997B2C"/>
    <w:rsid w:val="009B3C28"/>
    <w:rsid w:val="009B4679"/>
    <w:rsid w:val="009C085A"/>
    <w:rsid w:val="009C395D"/>
    <w:rsid w:val="009F48F8"/>
    <w:rsid w:val="009F4F3E"/>
    <w:rsid w:val="009F74EA"/>
    <w:rsid w:val="00A00ACA"/>
    <w:rsid w:val="00A01786"/>
    <w:rsid w:val="00A13E84"/>
    <w:rsid w:val="00A24ED3"/>
    <w:rsid w:val="00A26DCE"/>
    <w:rsid w:val="00A374DA"/>
    <w:rsid w:val="00A43917"/>
    <w:rsid w:val="00A52356"/>
    <w:rsid w:val="00A535B8"/>
    <w:rsid w:val="00A5782A"/>
    <w:rsid w:val="00A752B3"/>
    <w:rsid w:val="00AD09B5"/>
    <w:rsid w:val="00AD767D"/>
    <w:rsid w:val="00AF7AB4"/>
    <w:rsid w:val="00B417D5"/>
    <w:rsid w:val="00B417E2"/>
    <w:rsid w:val="00B540F3"/>
    <w:rsid w:val="00B613D2"/>
    <w:rsid w:val="00BB35EC"/>
    <w:rsid w:val="00BC0427"/>
    <w:rsid w:val="00BC7180"/>
    <w:rsid w:val="00BD1367"/>
    <w:rsid w:val="00BD30A8"/>
    <w:rsid w:val="00BE6AD5"/>
    <w:rsid w:val="00BF392F"/>
    <w:rsid w:val="00C2613D"/>
    <w:rsid w:val="00C2666B"/>
    <w:rsid w:val="00C3036F"/>
    <w:rsid w:val="00C33090"/>
    <w:rsid w:val="00C33353"/>
    <w:rsid w:val="00C4149D"/>
    <w:rsid w:val="00C42544"/>
    <w:rsid w:val="00C45C5C"/>
    <w:rsid w:val="00C475D7"/>
    <w:rsid w:val="00C52C98"/>
    <w:rsid w:val="00C57F49"/>
    <w:rsid w:val="00C62698"/>
    <w:rsid w:val="00C66D82"/>
    <w:rsid w:val="00C672EC"/>
    <w:rsid w:val="00C71C84"/>
    <w:rsid w:val="00C7355A"/>
    <w:rsid w:val="00C73AB1"/>
    <w:rsid w:val="00C910A7"/>
    <w:rsid w:val="00C938C7"/>
    <w:rsid w:val="00CC18FD"/>
    <w:rsid w:val="00CC4F36"/>
    <w:rsid w:val="00CC6772"/>
    <w:rsid w:val="00CD19E5"/>
    <w:rsid w:val="00CE40BB"/>
    <w:rsid w:val="00CE706A"/>
    <w:rsid w:val="00CF36ED"/>
    <w:rsid w:val="00CF52A3"/>
    <w:rsid w:val="00CF6EA8"/>
    <w:rsid w:val="00CF7549"/>
    <w:rsid w:val="00D031A6"/>
    <w:rsid w:val="00D1528B"/>
    <w:rsid w:val="00D2797A"/>
    <w:rsid w:val="00D4340D"/>
    <w:rsid w:val="00D43DD5"/>
    <w:rsid w:val="00D502B9"/>
    <w:rsid w:val="00D5059F"/>
    <w:rsid w:val="00D62900"/>
    <w:rsid w:val="00D67A3B"/>
    <w:rsid w:val="00D722EC"/>
    <w:rsid w:val="00D74134"/>
    <w:rsid w:val="00D84325"/>
    <w:rsid w:val="00D95D75"/>
    <w:rsid w:val="00DA273E"/>
    <w:rsid w:val="00DC2CDA"/>
    <w:rsid w:val="00DD58DF"/>
    <w:rsid w:val="00DE1AAE"/>
    <w:rsid w:val="00DE2DCC"/>
    <w:rsid w:val="00DE62EA"/>
    <w:rsid w:val="00DE73D1"/>
    <w:rsid w:val="00DF44B7"/>
    <w:rsid w:val="00E0222C"/>
    <w:rsid w:val="00E118E5"/>
    <w:rsid w:val="00E158B8"/>
    <w:rsid w:val="00E3389C"/>
    <w:rsid w:val="00E34FC3"/>
    <w:rsid w:val="00E565AC"/>
    <w:rsid w:val="00E67527"/>
    <w:rsid w:val="00EA224B"/>
    <w:rsid w:val="00EA7408"/>
    <w:rsid w:val="00EB0877"/>
    <w:rsid w:val="00EB40EA"/>
    <w:rsid w:val="00EB7C61"/>
    <w:rsid w:val="00EC5955"/>
    <w:rsid w:val="00EE4D37"/>
    <w:rsid w:val="00EF05C5"/>
    <w:rsid w:val="00EF1C42"/>
    <w:rsid w:val="00EF6371"/>
    <w:rsid w:val="00F23E71"/>
    <w:rsid w:val="00F44D90"/>
    <w:rsid w:val="00F556AB"/>
    <w:rsid w:val="00F56FC1"/>
    <w:rsid w:val="00F77662"/>
    <w:rsid w:val="00F9645E"/>
    <w:rsid w:val="00FA0995"/>
    <w:rsid w:val="00FA1651"/>
    <w:rsid w:val="00FC027C"/>
    <w:rsid w:val="00FD2E34"/>
    <w:rsid w:val="00FD4D82"/>
    <w:rsid w:val="00FE6031"/>
    <w:rsid w:val="00FF36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A5685DC"/>
  <w15:chartTrackingRefBased/>
  <w15:docId w15:val="{2CA85604-16CB-4DFB-9FCF-0E2AA805A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13D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B0566"/>
    <w:rPr>
      <w:color w:val="0563C1" w:themeColor="hyperlink"/>
      <w:u w:val="single"/>
    </w:rPr>
  </w:style>
  <w:style w:type="paragraph" w:styleId="Kopfzeile">
    <w:name w:val="header"/>
    <w:basedOn w:val="Standard"/>
    <w:link w:val="KopfzeileZchn"/>
    <w:uiPriority w:val="99"/>
    <w:unhideWhenUsed/>
    <w:rsid w:val="00C71C84"/>
    <w:pPr>
      <w:tabs>
        <w:tab w:val="center" w:pos="4536"/>
        <w:tab w:val="right" w:pos="9072"/>
      </w:tabs>
    </w:pPr>
  </w:style>
  <w:style w:type="character" w:customStyle="1" w:styleId="KopfzeileZchn">
    <w:name w:val="Kopfzeile Zchn"/>
    <w:basedOn w:val="Absatz-Standardschriftart"/>
    <w:link w:val="Kopfzeile"/>
    <w:uiPriority w:val="99"/>
    <w:rsid w:val="00C71C84"/>
  </w:style>
  <w:style w:type="paragraph" w:styleId="Fuzeile">
    <w:name w:val="footer"/>
    <w:basedOn w:val="Standard"/>
    <w:link w:val="FuzeileZchn"/>
    <w:uiPriority w:val="99"/>
    <w:unhideWhenUsed/>
    <w:rsid w:val="00C71C84"/>
    <w:pPr>
      <w:tabs>
        <w:tab w:val="center" w:pos="4536"/>
        <w:tab w:val="right" w:pos="9072"/>
      </w:tabs>
    </w:pPr>
  </w:style>
  <w:style w:type="character" w:customStyle="1" w:styleId="FuzeileZchn">
    <w:name w:val="Fußzeile Zchn"/>
    <w:basedOn w:val="Absatz-Standardschriftart"/>
    <w:link w:val="Fuzeile"/>
    <w:uiPriority w:val="99"/>
    <w:rsid w:val="00C71C84"/>
  </w:style>
  <w:style w:type="paragraph" w:styleId="Listenabsatz">
    <w:name w:val="List Paragraph"/>
    <w:basedOn w:val="Standard"/>
    <w:uiPriority w:val="34"/>
    <w:qFormat/>
    <w:rsid w:val="001A4B04"/>
    <w:pPr>
      <w:ind w:left="720"/>
      <w:contextualSpacing/>
    </w:pPr>
  </w:style>
  <w:style w:type="character" w:styleId="Kommentarzeichen">
    <w:name w:val="annotation reference"/>
    <w:basedOn w:val="Absatz-Standardschriftart"/>
    <w:uiPriority w:val="99"/>
    <w:semiHidden/>
    <w:unhideWhenUsed/>
    <w:rsid w:val="006C2A5F"/>
    <w:rPr>
      <w:sz w:val="16"/>
      <w:szCs w:val="16"/>
    </w:rPr>
  </w:style>
  <w:style w:type="paragraph" w:styleId="Kommentartext">
    <w:name w:val="annotation text"/>
    <w:basedOn w:val="Standard"/>
    <w:link w:val="KommentartextZchn"/>
    <w:uiPriority w:val="99"/>
    <w:semiHidden/>
    <w:unhideWhenUsed/>
    <w:rsid w:val="006C2A5F"/>
    <w:rPr>
      <w:sz w:val="20"/>
      <w:szCs w:val="20"/>
    </w:rPr>
  </w:style>
  <w:style w:type="character" w:customStyle="1" w:styleId="KommentartextZchn">
    <w:name w:val="Kommentartext Zchn"/>
    <w:basedOn w:val="Absatz-Standardschriftart"/>
    <w:link w:val="Kommentartext"/>
    <w:uiPriority w:val="99"/>
    <w:semiHidden/>
    <w:rsid w:val="006C2A5F"/>
    <w:rPr>
      <w:sz w:val="20"/>
      <w:szCs w:val="20"/>
    </w:rPr>
  </w:style>
  <w:style w:type="paragraph" w:styleId="Kommentarthema">
    <w:name w:val="annotation subject"/>
    <w:basedOn w:val="Kommentartext"/>
    <w:next w:val="Kommentartext"/>
    <w:link w:val="KommentarthemaZchn"/>
    <w:uiPriority w:val="99"/>
    <w:semiHidden/>
    <w:unhideWhenUsed/>
    <w:rsid w:val="006C2A5F"/>
    <w:rPr>
      <w:b/>
      <w:bCs/>
    </w:rPr>
  </w:style>
  <w:style w:type="character" w:customStyle="1" w:styleId="KommentarthemaZchn">
    <w:name w:val="Kommentarthema Zchn"/>
    <w:basedOn w:val="KommentartextZchn"/>
    <w:link w:val="Kommentarthema"/>
    <w:uiPriority w:val="99"/>
    <w:semiHidden/>
    <w:rsid w:val="006C2A5F"/>
    <w:rPr>
      <w:b/>
      <w:bCs/>
      <w:sz w:val="20"/>
      <w:szCs w:val="20"/>
    </w:rPr>
  </w:style>
  <w:style w:type="paragraph" w:styleId="Sprechblasentext">
    <w:name w:val="Balloon Text"/>
    <w:basedOn w:val="Standard"/>
    <w:link w:val="SprechblasentextZchn"/>
    <w:uiPriority w:val="99"/>
    <w:semiHidden/>
    <w:unhideWhenUsed/>
    <w:rsid w:val="006C2A5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2A5F"/>
    <w:rPr>
      <w:rFonts w:ascii="Segoe UI" w:hAnsi="Segoe UI" w:cs="Segoe UI"/>
      <w:sz w:val="18"/>
      <w:szCs w:val="18"/>
    </w:rPr>
  </w:style>
  <w:style w:type="paragraph" w:styleId="StandardWeb">
    <w:name w:val="Normal (Web)"/>
    <w:basedOn w:val="Standard"/>
    <w:uiPriority w:val="99"/>
    <w:unhideWhenUsed/>
    <w:rsid w:val="00757DC9"/>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57DC9"/>
    <w:rPr>
      <w:b/>
      <w:bCs/>
    </w:rPr>
  </w:style>
  <w:style w:type="paragraph" w:customStyle="1" w:styleId="typo-m">
    <w:name w:val="typo-m"/>
    <w:basedOn w:val="Standard"/>
    <w:rsid w:val="00833CFE"/>
    <w:pPr>
      <w:spacing w:before="100" w:beforeAutospacing="1" w:after="100" w:afterAutospacing="1"/>
    </w:pPr>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semiHidden/>
    <w:unhideWhenUsed/>
    <w:rsid w:val="00E34FC3"/>
    <w:rPr>
      <w:sz w:val="20"/>
      <w:szCs w:val="20"/>
    </w:rPr>
  </w:style>
  <w:style w:type="character" w:customStyle="1" w:styleId="FunotentextZchn">
    <w:name w:val="Fußnotentext Zchn"/>
    <w:basedOn w:val="Absatz-Standardschriftart"/>
    <w:link w:val="Funotentext"/>
    <w:uiPriority w:val="99"/>
    <w:semiHidden/>
    <w:rsid w:val="00E34FC3"/>
    <w:rPr>
      <w:sz w:val="20"/>
      <w:szCs w:val="20"/>
    </w:rPr>
  </w:style>
  <w:style w:type="character" w:styleId="Funotenzeichen">
    <w:name w:val="footnote reference"/>
    <w:basedOn w:val="Absatz-Standardschriftart"/>
    <w:uiPriority w:val="99"/>
    <w:semiHidden/>
    <w:unhideWhenUsed/>
    <w:rsid w:val="00E34F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636303">
      <w:bodyDiv w:val="1"/>
      <w:marLeft w:val="0"/>
      <w:marRight w:val="0"/>
      <w:marTop w:val="0"/>
      <w:marBottom w:val="0"/>
      <w:divBdr>
        <w:top w:val="none" w:sz="0" w:space="0" w:color="auto"/>
        <w:left w:val="none" w:sz="0" w:space="0" w:color="auto"/>
        <w:bottom w:val="none" w:sz="0" w:space="0" w:color="auto"/>
        <w:right w:val="none" w:sz="0" w:space="0" w:color="auto"/>
      </w:divBdr>
    </w:div>
    <w:div w:id="606085053">
      <w:bodyDiv w:val="1"/>
      <w:marLeft w:val="0"/>
      <w:marRight w:val="0"/>
      <w:marTop w:val="0"/>
      <w:marBottom w:val="0"/>
      <w:divBdr>
        <w:top w:val="none" w:sz="0" w:space="0" w:color="auto"/>
        <w:left w:val="none" w:sz="0" w:space="0" w:color="auto"/>
        <w:bottom w:val="none" w:sz="0" w:space="0" w:color="auto"/>
        <w:right w:val="none" w:sz="0" w:space="0" w:color="auto"/>
      </w:divBdr>
    </w:div>
    <w:div w:id="674499433">
      <w:bodyDiv w:val="1"/>
      <w:marLeft w:val="0"/>
      <w:marRight w:val="0"/>
      <w:marTop w:val="0"/>
      <w:marBottom w:val="0"/>
      <w:divBdr>
        <w:top w:val="none" w:sz="0" w:space="0" w:color="auto"/>
        <w:left w:val="none" w:sz="0" w:space="0" w:color="auto"/>
        <w:bottom w:val="none" w:sz="0" w:space="0" w:color="auto"/>
        <w:right w:val="none" w:sz="0" w:space="0" w:color="auto"/>
      </w:divBdr>
      <w:divsChild>
        <w:div w:id="635990131">
          <w:marLeft w:val="0"/>
          <w:marRight w:val="0"/>
          <w:marTop w:val="0"/>
          <w:marBottom w:val="0"/>
          <w:divBdr>
            <w:top w:val="none" w:sz="0" w:space="0" w:color="auto"/>
            <w:left w:val="none" w:sz="0" w:space="0" w:color="auto"/>
            <w:bottom w:val="none" w:sz="0" w:space="0" w:color="auto"/>
            <w:right w:val="none" w:sz="0" w:space="0" w:color="auto"/>
          </w:divBdr>
          <w:divsChild>
            <w:div w:id="1903637518">
              <w:marLeft w:val="0"/>
              <w:marRight w:val="0"/>
              <w:marTop w:val="0"/>
              <w:marBottom w:val="240"/>
              <w:divBdr>
                <w:top w:val="none" w:sz="0" w:space="0" w:color="auto"/>
                <w:left w:val="none" w:sz="0" w:space="0" w:color="auto"/>
                <w:bottom w:val="none" w:sz="0" w:space="0" w:color="auto"/>
                <w:right w:val="none" w:sz="0" w:space="0" w:color="auto"/>
              </w:divBdr>
              <w:divsChild>
                <w:div w:id="1641617885">
                  <w:blockQuote w:val="1"/>
                  <w:marLeft w:val="0"/>
                  <w:marRight w:val="0"/>
                  <w:marTop w:val="0"/>
                  <w:marBottom w:val="240"/>
                  <w:divBdr>
                    <w:top w:val="none" w:sz="0" w:space="0" w:color="auto"/>
                    <w:left w:val="none" w:sz="0" w:space="0" w:color="auto"/>
                    <w:bottom w:val="none" w:sz="0" w:space="0" w:color="auto"/>
                    <w:right w:val="none" w:sz="0" w:space="0" w:color="auto"/>
                  </w:divBdr>
                </w:div>
                <w:div w:id="1348216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3548098">
          <w:marLeft w:val="0"/>
          <w:marRight w:val="0"/>
          <w:marTop w:val="0"/>
          <w:marBottom w:val="0"/>
          <w:divBdr>
            <w:top w:val="none" w:sz="0" w:space="0" w:color="auto"/>
            <w:left w:val="none" w:sz="0" w:space="0" w:color="auto"/>
            <w:bottom w:val="none" w:sz="0" w:space="0" w:color="auto"/>
            <w:right w:val="none" w:sz="0" w:space="0" w:color="auto"/>
          </w:divBdr>
          <w:divsChild>
            <w:div w:id="165828851">
              <w:marLeft w:val="0"/>
              <w:marRight w:val="0"/>
              <w:marTop w:val="0"/>
              <w:marBottom w:val="0"/>
              <w:divBdr>
                <w:top w:val="none" w:sz="0" w:space="0" w:color="auto"/>
                <w:left w:val="none" w:sz="0" w:space="0" w:color="auto"/>
                <w:bottom w:val="none" w:sz="0" w:space="0" w:color="auto"/>
                <w:right w:val="none" w:sz="0" w:space="0" w:color="auto"/>
              </w:divBdr>
              <w:divsChild>
                <w:div w:id="29753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dt_Einbeck">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3BB71-757C-446E-BFA7-80BB73B81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2703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Stadt Einbeck</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evpeterson</dc:creator>
  <cp:keywords/>
  <dc:description/>
  <cp:lastModifiedBy>Erik von Petersson</cp:lastModifiedBy>
  <cp:revision>179</cp:revision>
  <cp:lastPrinted>2022-03-25T10:13:00Z</cp:lastPrinted>
  <dcterms:created xsi:type="dcterms:W3CDTF">2021-01-25T07:17:00Z</dcterms:created>
  <dcterms:modified xsi:type="dcterms:W3CDTF">2022-04-08T10:44:00Z</dcterms:modified>
</cp:coreProperties>
</file>