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Badener Storytelling-Agentur produziert neuen Podcast:</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Ferris Bühler Communications lässt Anita Buri für Lidl Schweiz plaudern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Mit “Schnurri mit Buri” lanciert die Storytelling-Agentur Ferris Bühler Communications einen Unterhaltungs-Podcast mit Schweizer Persönlichkeiten, die von der ehemaligen Miss Schweiz Anita Buri interviewt werden. Der Podcast wird offiziell und exklusiv von Lidl Schweiz unterstützt.</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Die Vorweihnachtszeit ist wieder in vollem Gange. Dieses Jahr nur etwas anders als sonst. Wenn schon der Plausch auf dem Weihnachtsmarkt fehlt, dann gibt es jetzt jede Menge Unterhaltung aufs Ohr. Mit “Schnurri mit Buri“ produzierte die Storytelling-Agentur Ferris Bühler Communications einen wöchentlichen Podcast im Auftrag von Lidl Schweiz.</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bookmarkStart w:colFirst="0" w:colLast="0" w:name="_cc4hqsqapk8q" w:id="1"/>
      <w:bookmarkEnd w:id="1"/>
      <w:r w:rsidDel="00000000" w:rsidR="00000000" w:rsidRPr="00000000">
        <w:rPr>
          <w:rFonts w:ascii="Arial" w:cs="Arial" w:eastAsia="Arial" w:hAnsi="Arial"/>
          <w:sz w:val="24"/>
          <w:szCs w:val="24"/>
          <w:rtl w:val="0"/>
        </w:rPr>
        <w:t xml:space="preserve">Moderiert wird die Show von Anita Buri. Sie machte sich in den letzten Jahren einen Namen als Talkmasterin, unter anderem moderierte die ehemalige Miss Schweiz bei Ostschweizer Fernsehsendern verschiedene Quizshows und interviewte unzählige Persönlichkeiten und Gäste aus Gesellschaft und Showbiz.</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bookmarkStart w:colFirst="0" w:colLast="0" w:name="_e18ot8ohtn52" w:id="2"/>
      <w:bookmarkEnd w:id="2"/>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bookmarkStart w:colFirst="0" w:colLast="0" w:name="_8chnbeka741i" w:id="3"/>
      <w:bookmarkEnd w:id="3"/>
      <w:r w:rsidDel="00000000" w:rsidR="00000000" w:rsidRPr="00000000">
        <w:rPr>
          <w:rFonts w:ascii="Arial" w:cs="Arial" w:eastAsia="Arial" w:hAnsi="Arial"/>
          <w:b w:val="1"/>
          <w:sz w:val="24"/>
          <w:szCs w:val="24"/>
          <w:rtl w:val="0"/>
        </w:rPr>
        <w:t xml:space="preserve">Promis plaudern aus dem Nähkästchen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7ghvd6a8hue2" w:id="4"/>
      <w:bookmarkEnd w:id="4"/>
      <w:r w:rsidDel="00000000" w:rsidR="00000000" w:rsidRPr="00000000">
        <w:rPr>
          <w:rFonts w:ascii="Arial" w:cs="Arial" w:eastAsia="Arial" w:hAnsi="Arial"/>
          <w:sz w:val="24"/>
          <w:szCs w:val="24"/>
          <w:rtl w:val="0"/>
        </w:rPr>
        <w:t xml:space="preserve">In jeder </w:t>
      </w:r>
      <w:r w:rsidDel="00000000" w:rsidR="00000000" w:rsidRPr="00000000">
        <w:rPr>
          <w:rFonts w:ascii="Arial" w:cs="Arial" w:eastAsia="Arial" w:hAnsi="Arial"/>
          <w:sz w:val="24"/>
          <w:szCs w:val="24"/>
          <w:rtl w:val="0"/>
        </w:rPr>
        <w:t xml:space="preserve">Podcastfolge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begrüsst</w:t>
      </w:r>
      <w:r w:rsidDel="00000000" w:rsidR="00000000" w:rsidRPr="00000000">
        <w:rPr>
          <w:rFonts w:ascii="Arial" w:cs="Arial" w:eastAsia="Arial" w:hAnsi="Arial"/>
          <w:sz w:val="24"/>
          <w:szCs w:val="24"/>
          <w:rtl w:val="0"/>
        </w:rPr>
        <w:t xml:space="preserve"> Anita Buri eine prominente Persönlichkeit. Frech, ehrlich und mit ihrem unverkennbaren Thurgauer Dialekt entlockt sie ihren Gästen noch nie gehörte Einzelheiten und pikante Details zu ihrem Privatleben und ihrer Karriere. Den Start machte der ehemalige Snowboard-Profi Fabien Rohrer. </w:t>
      </w:r>
      <w:r w:rsidDel="00000000" w:rsidR="00000000" w:rsidRPr="00000000">
        <w:rPr>
          <w:rFonts w:ascii="Arial" w:cs="Arial" w:eastAsia="Arial" w:hAnsi="Arial"/>
          <w:sz w:val="24"/>
          <w:szCs w:val="24"/>
          <w:rtl w:val="0"/>
        </w:rPr>
        <w:t xml:space="preserve">Ausserdem</w:t>
      </w:r>
      <w:r w:rsidDel="00000000" w:rsidR="00000000" w:rsidRPr="00000000">
        <w:rPr>
          <w:rFonts w:ascii="Arial" w:cs="Arial" w:eastAsia="Arial" w:hAnsi="Arial"/>
          <w:sz w:val="24"/>
          <w:szCs w:val="24"/>
          <w:rtl w:val="0"/>
        </w:rPr>
        <w:t xml:space="preserve"> dürfen sich die Hörer auf weitere prominente Gäste wie die ehemalige Schweizer Freestyle-Skifahrerin Mirjam Jäger, Musikstar Vincent Gross, Unternehmer Hausi Leutenegger, Bio-Bauer Renzo Blumenthal sowie Schwingerkönig Christian Stucki freuen.</w:t>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Produktion im eigenen Podcaststudio der Agentur</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5bp4w3mac1c1" w:id="5"/>
      <w:bookmarkEnd w:id="5"/>
      <w:r w:rsidDel="00000000" w:rsidR="00000000" w:rsidRPr="00000000">
        <w:rPr>
          <w:rFonts w:ascii="Arial" w:cs="Arial" w:eastAsia="Arial" w:hAnsi="Arial"/>
          <w:sz w:val="24"/>
          <w:szCs w:val="24"/>
          <w:rtl w:val="0"/>
        </w:rPr>
        <w:t xml:space="preserve">Produziert wurde der Podcast „Schnurri mit Buri“ im hauseigenen Studio von Ferris Bühler Communications in Baden. Die Storytelling-Agentur zeigt sich verantwortlich für die inhaltliche und grafische Konzeption, die Umsetzung und die </w:t>
      </w:r>
      <w:r w:rsidDel="00000000" w:rsidR="00000000" w:rsidRPr="00000000">
        <w:rPr>
          <w:rFonts w:ascii="Arial" w:cs="Arial" w:eastAsia="Arial" w:hAnsi="Arial"/>
          <w:sz w:val="24"/>
          <w:szCs w:val="24"/>
          <w:rtl w:val="0"/>
        </w:rPr>
        <w:t xml:space="preserve">Post Production</w:t>
      </w:r>
      <w:r w:rsidDel="00000000" w:rsidR="00000000" w:rsidRPr="00000000">
        <w:rPr>
          <w:rFonts w:ascii="Arial" w:cs="Arial" w:eastAsia="Arial" w:hAnsi="Arial"/>
          <w:sz w:val="24"/>
          <w:szCs w:val="24"/>
          <w:rtl w:val="0"/>
        </w:rPr>
        <w:t xml:space="preserve"> des Podcasts und begleitet die Lancierung mit PR-Aktivitäten. Zudem produziert die Storytelling-Agentur verschiedene Videoinhalte für Social Media. Der Podcast wird auf den gängigen Plattformen wie </w:t>
      </w:r>
      <w:hyperlink r:id="rId6">
        <w:r w:rsidDel="00000000" w:rsidR="00000000" w:rsidRPr="00000000">
          <w:rPr>
            <w:rFonts w:ascii="Arial" w:cs="Arial" w:eastAsia="Arial" w:hAnsi="Arial"/>
            <w:color w:val="1155cc"/>
            <w:sz w:val="24"/>
            <w:szCs w:val="24"/>
            <w:u w:val="single"/>
            <w:rtl w:val="0"/>
          </w:rPr>
          <w:t xml:space="preserve">Spotify</w:t>
        </w:r>
      </w:hyperlink>
      <w:r w:rsidDel="00000000" w:rsidR="00000000" w:rsidRPr="00000000">
        <w:rPr>
          <w:rFonts w:ascii="Arial" w:cs="Arial" w:eastAsia="Arial" w:hAnsi="Arial"/>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Apple Podcasts</w:t>
        </w:r>
      </w:hyperlink>
      <w:r w:rsidDel="00000000" w:rsidR="00000000" w:rsidRPr="00000000">
        <w:rPr>
          <w:rFonts w:ascii="Arial" w:cs="Arial" w:eastAsia="Arial" w:hAnsi="Arial"/>
          <w:sz w:val="24"/>
          <w:szCs w:val="24"/>
          <w:rtl w:val="0"/>
        </w:rPr>
        <w:t xml:space="preserve"> und </w:t>
      </w:r>
      <w:hyperlink r:id="rId8">
        <w:r w:rsidDel="00000000" w:rsidR="00000000" w:rsidRPr="00000000">
          <w:rPr>
            <w:rFonts w:ascii="Arial" w:cs="Arial" w:eastAsia="Arial" w:hAnsi="Arial"/>
            <w:color w:val="1155cc"/>
            <w:sz w:val="24"/>
            <w:szCs w:val="24"/>
            <w:u w:val="single"/>
            <w:rtl w:val="0"/>
          </w:rPr>
          <w:t xml:space="preserve">Google Podcasts</w:t>
        </w:r>
      </w:hyperlink>
      <w:r w:rsidDel="00000000" w:rsidR="00000000" w:rsidRPr="00000000">
        <w:rPr>
          <w:rFonts w:ascii="Arial" w:cs="Arial" w:eastAsia="Arial" w:hAnsi="Arial"/>
          <w:sz w:val="24"/>
          <w:szCs w:val="24"/>
          <w:rtl w:val="0"/>
        </w:rPr>
        <w:t xml:space="preserve"> ausgestrahlt.</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Verantwortlich bei Ferris Bühler Communications:</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Konzeption: Ferris Bühler, Produktion: Katharina Weins, Art Design: Olga </w:t>
      </w:r>
      <w:r w:rsidDel="00000000" w:rsidR="00000000" w:rsidRPr="00000000">
        <w:rPr>
          <w:rFonts w:ascii="Arial" w:cs="Arial" w:eastAsia="Arial" w:hAnsi="Arial"/>
          <w:rtl w:val="0"/>
        </w:rPr>
        <w:t xml:space="preserve">Cudakova</w:t>
      </w:r>
      <w:r w:rsidDel="00000000" w:rsidR="00000000" w:rsidRPr="00000000">
        <w:rPr>
          <w:rFonts w:ascii="Arial" w:cs="Arial" w:eastAsia="Arial" w:hAnsi="Arial"/>
          <w:rtl w:val="0"/>
        </w:rPr>
        <w:t xml:space="preserve">, Sound Design: Michael Kull</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Ferris Bühler Communications</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Ferris Bühler Communications ist eine Storytelling-Agentur mit Sitz in Baden. Seit 20 Jahren berät das Team rund um PR-Profi Ferris Bühler nationale und internationale Kunden im Entertainment-, Tourismus- und Lifestyle-Bereich und bietet neben Medienarbeit auch Eventmanagement, Content Produktionen, Digital Marketing, Branding und Seminare an. </w:t>
      </w:r>
      <w:hyperlink r:id="rId9">
        <w:r w:rsidDel="00000000" w:rsidR="00000000" w:rsidRPr="00000000">
          <w:rPr>
            <w:rFonts w:ascii="Arial" w:cs="Arial" w:eastAsia="Arial" w:hAnsi="Arial"/>
            <w:color w:val="1155cc"/>
            <w:u w:val="single"/>
            <w:rtl w:val="0"/>
          </w:rPr>
          <w:t xml:space="preserve">www.ferrisbuehler.com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Lidl Schweiz:</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Qualität, Frische und Swissness zeichnen das ausgewählte Sortiment von Lidl Schweiz aus. Effizienz prägt die Welt von Lidl. Dies garantiert das beste Preis‐Leistungs-Verhältnis und schafft die Basis für gelebte Nachhaltigkeit, die allen etwas bringt. Lidl Schweiz betreibt zwei Warenverteilzentren, das eine in Weinfelden (TG), das andere in Sévaz (FR). Diese bedienen die über 145 Filialen in der ganzen Schweiz, weitere Filialen werden in den nächsten Jahren eröffnet. Das Unternehmen beschäftigt über 4’000 Mitarbeitende. </w:t>
      </w:r>
      <w:hyperlink r:id="rId10">
        <w:r w:rsidDel="00000000" w:rsidR="00000000" w:rsidRPr="00000000">
          <w:rPr>
            <w:rFonts w:ascii="Arial" w:cs="Arial" w:eastAsia="Arial" w:hAnsi="Arial"/>
            <w:color w:val="1155cc"/>
            <w:u w:val="single"/>
            <w:rtl w:val="0"/>
          </w:rPr>
          <w:t xml:space="preserve">www.lidl.ch</w:t>
        </w:r>
      </w:hyperlink>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Kontakt Lidl Schweiz:</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Medienstelle</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Dunantstrasse 15</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8570 Weinfelden</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Tel.: +41 (0)71 627 82 00</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rPr>
      </w:pPr>
      <w:r w:rsidDel="00000000" w:rsidR="00000000" w:rsidRPr="00000000">
        <w:rPr>
          <w:rFonts w:ascii="Arial" w:cs="Arial" w:eastAsia="Arial" w:hAnsi="Arial"/>
          <w:rtl w:val="0"/>
        </w:rPr>
        <w:t xml:space="preserve">E-Mail: media@lidl.ch</w:t>
      </w:r>
      <w:r w:rsidDel="00000000" w:rsidR="00000000" w:rsidRPr="00000000">
        <w:rPr>
          <w:rtl w:val="0"/>
        </w:rPr>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544 61 66</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larissa</w:t>
    </w:r>
    <w:r w:rsidDel="00000000" w:rsidR="00000000" w:rsidRPr="00000000">
      <w:rPr>
        <w:rFonts w:ascii="Arial" w:cs="Arial" w:eastAsia="Arial" w:hAnsi="Arial"/>
        <w:rtl w:val="0"/>
      </w:rPr>
      <w:t xml:space="preserve">@ferrisbuehler.com</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18.12.2020</w:t>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2’076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lidl.ch" TargetMode="External"/><Relationship Id="rId12" Type="http://schemas.openxmlformats.org/officeDocument/2006/relationships/footer" Target="footer1.xml"/><Relationship Id="rId9" Type="http://schemas.openxmlformats.org/officeDocument/2006/relationships/hyperlink" Target="http://www.ferrisbuehler.com" TargetMode="External"/><Relationship Id="rId5" Type="http://schemas.openxmlformats.org/officeDocument/2006/relationships/styles" Target="styles.xml"/><Relationship Id="rId6" Type="http://schemas.openxmlformats.org/officeDocument/2006/relationships/hyperlink" Target="https://open.spotify.com/show/1qPMN2WVtxfQBwHZI1WVjJ" TargetMode="External"/><Relationship Id="rId7" Type="http://schemas.openxmlformats.org/officeDocument/2006/relationships/hyperlink" Target="https://podcasts.apple.com/ch/podcast/schnurri-mit-buri/id1544459888" TargetMode="External"/><Relationship Id="rId8" Type="http://schemas.openxmlformats.org/officeDocument/2006/relationships/hyperlink" Target="https://www.google.com/podcasts?feed=aHR0cHM6Ly9mZWVkcy5zaW1wbGVjYXN0LmNvbS9JS3JiZlFqc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