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8459" w14:textId="00606C78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07B34" wp14:editId="603369D5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CA03" w14:textId="53A93FE6" w:rsidR="00732C71" w:rsidRDefault="00DB226B" w:rsidP="00732C71">
                            <w:r>
                              <w:t>15</w:t>
                            </w:r>
                            <w:r w:rsidR="00732C71">
                              <w:t xml:space="preserve">. </w:t>
                            </w:r>
                            <w:r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07B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381DCA03" w14:textId="53A93FE6" w:rsidR="00732C71" w:rsidRDefault="00DB226B" w:rsidP="00732C71">
                      <w:r>
                        <w:t>15</w:t>
                      </w:r>
                      <w:r w:rsidR="00732C71">
                        <w:t xml:space="preserve">. </w:t>
                      </w:r>
                      <w:r>
                        <w:t>Juni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F6FF89B" wp14:editId="0BB4540D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301">
        <w:t>„Biodiversität Rückgrat für Betriebe“</w:t>
      </w:r>
    </w:p>
    <w:p w14:paraId="638C248B" w14:textId="64AAA0C2" w:rsidR="00732C71" w:rsidRPr="00BF12CE" w:rsidRDefault="009F5301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DBU-Hauptstadtimpuls: </w:t>
      </w:r>
      <w:r w:rsidR="0062713A">
        <w:t>Koalition Wirtschaft und Natur</w:t>
      </w:r>
    </w:p>
    <w:p w14:paraId="1262DD03" w14:textId="77777777" w:rsidR="00732C71" w:rsidRDefault="00732C71" w:rsidP="00732C71">
      <w:pPr>
        <w:pStyle w:val="Default"/>
      </w:pPr>
    </w:p>
    <w:p w14:paraId="27E2C98B" w14:textId="2272E474" w:rsidR="0024335C" w:rsidRDefault="00732C71" w:rsidP="00772900">
      <w:pPr>
        <w:pStyle w:val="Textbold"/>
        <w:jc w:val="both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13635DA" wp14:editId="57BCB5B3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00EF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35DA" id="_x0000_s1027" type="#_x0000_t202" style="position:absolute;left:0;text-align:left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2D5100EF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8C3260">
        <w:t xml:space="preserve">Der Schutz biologischer Vielfalt, kurz Biodiversität, </w:t>
      </w:r>
      <w:r w:rsidR="002077C4">
        <w:t xml:space="preserve">muss viel mehr als bisher </w:t>
      </w:r>
      <w:r w:rsidR="00B94B37">
        <w:t>fester Bestandteil von Geschäftsmodellen in Unternehmen werden</w:t>
      </w:r>
      <w:r w:rsidR="006D2674">
        <w:t>, fordert die Deutsche Bundesstiftung Umwelt (DBU)</w:t>
      </w:r>
      <w:r w:rsidR="00C3131A">
        <w:t xml:space="preserve">. </w:t>
      </w:r>
      <w:r w:rsidR="00F94128">
        <w:t xml:space="preserve">„Biodiversität </w:t>
      </w:r>
      <w:r w:rsidR="0049273F">
        <w:t xml:space="preserve">ist </w:t>
      </w:r>
      <w:r w:rsidR="0054077C">
        <w:t>Existenzgrundlage</w:t>
      </w:r>
      <w:r w:rsidR="0049273F">
        <w:t xml:space="preserve"> menschlichen Lebens – und </w:t>
      </w:r>
      <w:r w:rsidR="0054077C">
        <w:t>Rückgrat</w:t>
      </w:r>
      <w:r w:rsidR="0049273F">
        <w:t xml:space="preserve"> für Betriebe“, so DBU-Generalsekretär Alexander Bonde. </w:t>
      </w:r>
      <w:r w:rsidR="00476139">
        <w:t>„Fast die Hälfte des weltweiten Bruttosozialprodukts</w:t>
      </w:r>
      <w:r w:rsidR="009923B8">
        <w:t xml:space="preserve"> hängt von intakter natürlicher Umwelt und deren Ressourcen ab</w:t>
      </w:r>
      <w:r w:rsidR="0019585C">
        <w:t xml:space="preserve"> – </w:t>
      </w:r>
      <w:r w:rsidR="006F28BC">
        <w:t>nahezu 40 Billionen Euro.</w:t>
      </w:r>
      <w:r w:rsidR="009923B8">
        <w:t>“</w:t>
      </w:r>
      <w:r w:rsidR="0062713A">
        <w:t xml:space="preserve"> </w:t>
      </w:r>
      <w:r w:rsidR="005D45F8">
        <w:t xml:space="preserve">Wie die Umsetzung zu einer </w:t>
      </w:r>
      <w:r w:rsidR="0028381E">
        <w:t>Koalition von Wirtschaft und Natur gelingen kann</w:t>
      </w:r>
      <w:r w:rsidR="00340986">
        <w:t>,</w:t>
      </w:r>
      <w:r w:rsidR="007F124E">
        <w:t xml:space="preserve"> erörtert die DBU in ihrer Reihe „Hauptstadtimpuls“ morgen (Montag) </w:t>
      </w:r>
      <w:r w:rsidR="004B1142">
        <w:t>im VKU-Forum in Berlin mit ausgewiesenen Fachleuten.</w:t>
      </w:r>
    </w:p>
    <w:p w14:paraId="34EDE179" w14:textId="68EE540D" w:rsidR="00B72A5D" w:rsidRPr="003E6A2B" w:rsidRDefault="007C3F46" w:rsidP="00B72A5D">
      <w:pPr>
        <w:pStyle w:val="KeinLeerraum"/>
      </w:pPr>
      <w:r>
        <w:t xml:space="preserve">Bonde: </w:t>
      </w:r>
      <w:r w:rsidR="000B44B2">
        <w:t>Florierende Wirtschaft</w:t>
      </w:r>
      <w:r>
        <w:t xml:space="preserve"> auf den Erhalt des Naturkapitals angewiesen</w:t>
      </w:r>
      <w:r w:rsidR="00B72A5D" w:rsidRPr="003E6A2B">
        <w:t xml:space="preserve"> </w:t>
      </w:r>
    </w:p>
    <w:p w14:paraId="24EFBF8B" w14:textId="612280FC" w:rsidR="00732C71" w:rsidRDefault="00FD37BF" w:rsidP="0077290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Nach Bondes Worten ist der Rückgang der Artenvielfalt „ein unersetzlicher Verlust, den wir uns </w:t>
      </w:r>
      <w:r w:rsidR="00D4546F">
        <w:rPr>
          <w:color w:val="auto"/>
          <w:sz w:val="18"/>
        </w:rPr>
        <w:t xml:space="preserve">weder ökologisch noch ökonomisch leisten können. </w:t>
      </w:r>
      <w:r w:rsidR="007560C7">
        <w:rPr>
          <w:color w:val="auto"/>
          <w:sz w:val="18"/>
        </w:rPr>
        <w:t xml:space="preserve">Dass </w:t>
      </w:r>
      <w:r w:rsidR="005F43D4">
        <w:rPr>
          <w:color w:val="auto"/>
          <w:sz w:val="18"/>
        </w:rPr>
        <w:t>ungefähr 80 Prozent unserer Nutzpflanzen, vor allem Obst und Gemüse</w:t>
      </w:r>
      <w:r w:rsidR="001C6B73">
        <w:rPr>
          <w:color w:val="auto"/>
          <w:sz w:val="18"/>
        </w:rPr>
        <w:t xml:space="preserve">, zum Beispiel Bestäubung durch Bienen und andere Insekten benötigen, </w:t>
      </w:r>
      <w:r w:rsidR="008534BE">
        <w:rPr>
          <w:color w:val="auto"/>
          <w:sz w:val="18"/>
        </w:rPr>
        <w:t xml:space="preserve">verdeutlicht die Abhängigkeit.“ Bonde weiter: „Eine florierende Wirtschaft braucht sprichwörtliche </w:t>
      </w:r>
      <w:r w:rsidR="006118B2">
        <w:rPr>
          <w:color w:val="auto"/>
          <w:sz w:val="18"/>
        </w:rPr>
        <w:t>blühende Biodiversität und ist auf den Erhalt dieses Naturkapitals angewiesen.“</w:t>
      </w:r>
      <w:r w:rsidR="00AA152C">
        <w:rPr>
          <w:color w:val="auto"/>
          <w:sz w:val="18"/>
        </w:rPr>
        <w:t xml:space="preserve"> Laut DBU-Generalsekretär birgt d</w:t>
      </w:r>
      <w:r w:rsidR="00C8518A">
        <w:rPr>
          <w:color w:val="auto"/>
          <w:sz w:val="18"/>
        </w:rPr>
        <w:t xml:space="preserve">ie Zerstörung </w:t>
      </w:r>
      <w:r w:rsidR="002105BC">
        <w:rPr>
          <w:color w:val="auto"/>
          <w:sz w:val="18"/>
        </w:rPr>
        <w:t>biologischer Vielfalt und von Ökosystemen</w:t>
      </w:r>
      <w:r w:rsidR="003D2D85">
        <w:rPr>
          <w:color w:val="auto"/>
          <w:sz w:val="18"/>
        </w:rPr>
        <w:t xml:space="preserve"> </w:t>
      </w:r>
      <w:r w:rsidR="003A0B1E">
        <w:rPr>
          <w:color w:val="auto"/>
          <w:sz w:val="18"/>
        </w:rPr>
        <w:t xml:space="preserve">in Kombination mit der Klimakrise </w:t>
      </w:r>
      <w:r w:rsidR="00AA152C">
        <w:rPr>
          <w:color w:val="auto"/>
          <w:sz w:val="18"/>
        </w:rPr>
        <w:t>„</w:t>
      </w:r>
      <w:r w:rsidR="00676A1A">
        <w:rPr>
          <w:color w:val="auto"/>
          <w:sz w:val="18"/>
        </w:rPr>
        <w:t>erhebliche</w:t>
      </w:r>
      <w:r w:rsidR="00D43AAC">
        <w:rPr>
          <w:color w:val="auto"/>
          <w:sz w:val="18"/>
        </w:rPr>
        <w:t xml:space="preserve"> </w:t>
      </w:r>
      <w:r w:rsidR="006F3464">
        <w:rPr>
          <w:color w:val="auto"/>
          <w:sz w:val="18"/>
        </w:rPr>
        <w:t xml:space="preserve">Gefahren für Unternehmen durch </w:t>
      </w:r>
      <w:r w:rsidR="003A0B1E">
        <w:rPr>
          <w:color w:val="auto"/>
          <w:sz w:val="18"/>
        </w:rPr>
        <w:t>Naturrisiken wie Dürre</w:t>
      </w:r>
      <w:r w:rsidR="00CC1AA1">
        <w:rPr>
          <w:color w:val="auto"/>
          <w:sz w:val="18"/>
        </w:rPr>
        <w:t>, Hitze, Überflutungen</w:t>
      </w:r>
      <w:r w:rsidR="006F3464">
        <w:rPr>
          <w:color w:val="auto"/>
          <w:sz w:val="18"/>
        </w:rPr>
        <w:t xml:space="preserve">. </w:t>
      </w:r>
      <w:r w:rsidR="003C6D25">
        <w:rPr>
          <w:color w:val="auto"/>
          <w:sz w:val="18"/>
        </w:rPr>
        <w:t xml:space="preserve">Die Folgen: </w:t>
      </w:r>
      <w:r w:rsidR="006649CB">
        <w:rPr>
          <w:color w:val="auto"/>
          <w:sz w:val="18"/>
        </w:rPr>
        <w:t xml:space="preserve">vernichtete </w:t>
      </w:r>
      <w:r w:rsidR="00D43AAC">
        <w:rPr>
          <w:color w:val="auto"/>
          <w:sz w:val="18"/>
        </w:rPr>
        <w:t xml:space="preserve">Produktionsstätten, </w:t>
      </w:r>
      <w:r w:rsidR="006649CB">
        <w:rPr>
          <w:color w:val="auto"/>
          <w:sz w:val="18"/>
        </w:rPr>
        <w:t xml:space="preserve">wegbrechende </w:t>
      </w:r>
      <w:r w:rsidR="00D43AAC">
        <w:rPr>
          <w:color w:val="auto"/>
          <w:sz w:val="18"/>
        </w:rPr>
        <w:t>Lieferketten</w:t>
      </w:r>
      <w:r w:rsidR="007F5A03">
        <w:rPr>
          <w:color w:val="auto"/>
          <w:sz w:val="18"/>
        </w:rPr>
        <w:t xml:space="preserve">, </w:t>
      </w:r>
      <w:r w:rsidR="006649CB">
        <w:rPr>
          <w:color w:val="auto"/>
          <w:sz w:val="18"/>
        </w:rPr>
        <w:t xml:space="preserve">versiegende </w:t>
      </w:r>
      <w:r w:rsidR="007F5A03">
        <w:rPr>
          <w:color w:val="auto"/>
          <w:sz w:val="18"/>
        </w:rPr>
        <w:t>Rohstoffquellen, unkalkulierbare Preissteigerungen</w:t>
      </w:r>
      <w:r w:rsidR="006649CB">
        <w:rPr>
          <w:color w:val="auto"/>
          <w:sz w:val="18"/>
        </w:rPr>
        <w:t>.“</w:t>
      </w:r>
    </w:p>
    <w:p w14:paraId="069D1AB2" w14:textId="35205851" w:rsidR="00C82C3E" w:rsidRPr="003E6A2B" w:rsidRDefault="00212C22" w:rsidP="00C82C3E">
      <w:pPr>
        <w:pStyle w:val="KeinLeerraum"/>
      </w:pPr>
      <w:r>
        <w:t>Schutz biologischer Vielfalt als Mehrwert begreifen</w:t>
      </w:r>
    </w:p>
    <w:p w14:paraId="58FD406A" w14:textId="65CAFF2B" w:rsidR="00C82C3E" w:rsidRDefault="00C35D86" w:rsidP="0077290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Der Hauptstadtimpuls der DBU findet in Kooperation mit dem Helmholtz-Zentrum für Umweltforschung (UFZ) sowie dem </w:t>
      </w:r>
      <w:r w:rsidR="00A55D0B">
        <w:rPr>
          <w:color w:val="auto"/>
          <w:sz w:val="18"/>
        </w:rPr>
        <w:t xml:space="preserve">Unternehmensnetzwerk </w:t>
      </w:r>
      <w:proofErr w:type="spellStart"/>
      <w:r w:rsidR="00A55D0B" w:rsidRPr="008C3463">
        <w:rPr>
          <w:i/>
          <w:iCs/>
          <w:color w:val="auto"/>
          <w:sz w:val="18"/>
        </w:rPr>
        <w:t>Biodiversity</w:t>
      </w:r>
      <w:proofErr w:type="spellEnd"/>
      <w:r w:rsidR="00A55D0B" w:rsidRPr="008C3463">
        <w:rPr>
          <w:i/>
          <w:iCs/>
          <w:color w:val="auto"/>
          <w:sz w:val="18"/>
        </w:rPr>
        <w:t xml:space="preserve"> in </w:t>
      </w:r>
      <w:proofErr w:type="spellStart"/>
      <w:r w:rsidR="00A55D0B" w:rsidRPr="008C3463">
        <w:rPr>
          <w:i/>
          <w:iCs/>
          <w:color w:val="auto"/>
          <w:sz w:val="18"/>
        </w:rPr>
        <w:t>Good</w:t>
      </w:r>
      <w:proofErr w:type="spellEnd"/>
      <w:r w:rsidR="00A55D0B" w:rsidRPr="008C3463">
        <w:rPr>
          <w:i/>
          <w:iCs/>
          <w:color w:val="auto"/>
          <w:sz w:val="18"/>
        </w:rPr>
        <w:t xml:space="preserve"> Company (</w:t>
      </w:r>
      <w:proofErr w:type="spellStart"/>
      <w:r w:rsidR="00A55D0B" w:rsidRPr="008C3463">
        <w:rPr>
          <w:i/>
          <w:iCs/>
          <w:color w:val="auto"/>
          <w:sz w:val="18"/>
        </w:rPr>
        <w:t>BiGC</w:t>
      </w:r>
      <w:proofErr w:type="spellEnd"/>
      <w:r w:rsidR="00A55D0B" w:rsidRPr="008C3463">
        <w:rPr>
          <w:i/>
          <w:iCs/>
          <w:color w:val="auto"/>
          <w:sz w:val="18"/>
        </w:rPr>
        <w:t>)</w:t>
      </w:r>
      <w:r w:rsidR="00A55D0B">
        <w:rPr>
          <w:color w:val="auto"/>
          <w:sz w:val="18"/>
        </w:rPr>
        <w:t xml:space="preserve"> statt. Im </w:t>
      </w:r>
      <w:proofErr w:type="spellStart"/>
      <w:r w:rsidR="008C3463" w:rsidRPr="00A54FC2">
        <w:rPr>
          <w:i/>
          <w:iCs/>
          <w:color w:val="auto"/>
          <w:sz w:val="18"/>
        </w:rPr>
        <w:t>BiGC</w:t>
      </w:r>
      <w:proofErr w:type="spellEnd"/>
      <w:r w:rsidR="008C3463">
        <w:rPr>
          <w:color w:val="auto"/>
          <w:sz w:val="18"/>
        </w:rPr>
        <w:t xml:space="preserve"> haben sich – von Banken bis Brauereien – Firmen zusammengeschlossen</w:t>
      </w:r>
      <w:r w:rsidR="00086E0A">
        <w:rPr>
          <w:color w:val="auto"/>
          <w:sz w:val="18"/>
        </w:rPr>
        <w:t>, die Biodiversitätsschutz nicht als Last begreifen, sondern als Mehrwehrt</w:t>
      </w:r>
      <w:r w:rsidR="005E6687">
        <w:rPr>
          <w:color w:val="auto"/>
          <w:sz w:val="18"/>
        </w:rPr>
        <w:t>.</w:t>
      </w:r>
      <w:r w:rsidR="00DD14D8">
        <w:rPr>
          <w:color w:val="auto"/>
          <w:sz w:val="18"/>
        </w:rPr>
        <w:t xml:space="preserve"> Die am DBU-Hauptstadtimpuls teilnehmende</w:t>
      </w:r>
      <w:r w:rsidR="005E6687">
        <w:rPr>
          <w:color w:val="auto"/>
          <w:sz w:val="18"/>
        </w:rPr>
        <w:t xml:space="preserve"> </w:t>
      </w:r>
      <w:proofErr w:type="spellStart"/>
      <w:r w:rsidR="00A54FC2" w:rsidRPr="00A54FC2">
        <w:rPr>
          <w:i/>
          <w:iCs/>
          <w:color w:val="auto"/>
          <w:sz w:val="18"/>
        </w:rPr>
        <w:t>BiGC</w:t>
      </w:r>
      <w:proofErr w:type="spellEnd"/>
      <w:r w:rsidR="00A54FC2">
        <w:rPr>
          <w:color w:val="auto"/>
          <w:sz w:val="18"/>
        </w:rPr>
        <w:t xml:space="preserve">-Vorsitzende </w:t>
      </w:r>
      <w:r w:rsidR="00012204">
        <w:rPr>
          <w:color w:val="auto"/>
          <w:sz w:val="18"/>
        </w:rPr>
        <w:t xml:space="preserve">Dr. Stefanie </w:t>
      </w:r>
      <w:r w:rsidR="00166DB6">
        <w:rPr>
          <w:color w:val="auto"/>
          <w:sz w:val="18"/>
        </w:rPr>
        <w:t xml:space="preserve">Eichiner </w:t>
      </w:r>
      <w:r w:rsidR="004343EB">
        <w:rPr>
          <w:color w:val="auto"/>
          <w:sz w:val="18"/>
        </w:rPr>
        <w:t xml:space="preserve">formuliert </w:t>
      </w:r>
      <w:r w:rsidR="005258EF">
        <w:rPr>
          <w:color w:val="auto"/>
          <w:sz w:val="18"/>
        </w:rPr>
        <w:t>das so: „</w:t>
      </w:r>
      <w:r w:rsidR="00C86184">
        <w:rPr>
          <w:color w:val="auto"/>
          <w:sz w:val="18"/>
        </w:rPr>
        <w:t>Falscher Umgang mit Natur, Biodiversität und Ökosystemen bringt klar finanzielle, physische und operative Risiken mit sich</w:t>
      </w:r>
      <w:r w:rsidR="001A62B2">
        <w:rPr>
          <w:color w:val="auto"/>
          <w:sz w:val="18"/>
        </w:rPr>
        <w:t>.“ Kein Unternehmen werde sich</w:t>
      </w:r>
      <w:r w:rsidR="002D5849">
        <w:rPr>
          <w:color w:val="auto"/>
          <w:sz w:val="18"/>
        </w:rPr>
        <w:t xml:space="preserve"> einem notwendigen </w:t>
      </w:r>
      <w:r w:rsidR="00E510CF">
        <w:rPr>
          <w:color w:val="auto"/>
          <w:sz w:val="18"/>
        </w:rPr>
        <w:t xml:space="preserve">Wandel entziehen können – allein schon wegen </w:t>
      </w:r>
      <w:r w:rsidR="00336941">
        <w:rPr>
          <w:color w:val="auto"/>
          <w:sz w:val="18"/>
        </w:rPr>
        <w:t xml:space="preserve">der seitens der EU geplanten Berichtspflichten, unter anderem zur Biodiversität. Eichiner: </w:t>
      </w:r>
      <w:r w:rsidR="002C4697">
        <w:rPr>
          <w:color w:val="auto"/>
          <w:sz w:val="18"/>
        </w:rPr>
        <w:t xml:space="preserve">„Wir brauchen ein neues Normal, </w:t>
      </w:r>
      <w:r w:rsidR="00DB5E57">
        <w:rPr>
          <w:color w:val="auto"/>
          <w:sz w:val="18"/>
        </w:rPr>
        <w:t xml:space="preserve">in dem die Herstellung von Produkten und die Gewinnung von Rohstoffen so praktiziert wird, dass </w:t>
      </w:r>
      <w:r w:rsidR="00DB5E57">
        <w:rPr>
          <w:color w:val="auto"/>
          <w:sz w:val="18"/>
        </w:rPr>
        <w:lastRenderedPageBreak/>
        <w:t>Biodiversität global geschützt und gefördert wird</w:t>
      </w:r>
      <w:r w:rsidR="000F16FA">
        <w:rPr>
          <w:color w:val="auto"/>
          <w:sz w:val="18"/>
        </w:rPr>
        <w:t xml:space="preserve">. In dem es normal ist, dass </w:t>
      </w:r>
      <w:r w:rsidR="00777AF0">
        <w:rPr>
          <w:color w:val="auto"/>
          <w:sz w:val="18"/>
        </w:rPr>
        <w:t>Profite auf Kosten von Mensch und Natur nicht mehr möglich sind und dass die Unternehmen</w:t>
      </w:r>
      <w:r w:rsidR="007110D5">
        <w:rPr>
          <w:color w:val="auto"/>
          <w:sz w:val="18"/>
        </w:rPr>
        <w:t>, die innerhalb der planetaren Grenzen wirtschaften</w:t>
      </w:r>
      <w:r w:rsidR="00E43878">
        <w:rPr>
          <w:color w:val="auto"/>
          <w:sz w:val="18"/>
        </w:rPr>
        <w:t>, den wirtschaftlichen Vorteil haben.“</w:t>
      </w:r>
    </w:p>
    <w:p w14:paraId="07AD54BA" w14:textId="4E42135F" w:rsidR="00C82C3E" w:rsidRPr="003E6A2B" w:rsidRDefault="0086238C" w:rsidP="00C82C3E">
      <w:pPr>
        <w:pStyle w:val="KeinLeerraum"/>
      </w:pPr>
      <w:r>
        <w:t>Böhning-</w:t>
      </w:r>
      <w:proofErr w:type="spellStart"/>
      <w:r>
        <w:t>Gaese</w:t>
      </w:r>
      <w:proofErr w:type="spellEnd"/>
      <w:r>
        <w:t xml:space="preserve">: </w:t>
      </w:r>
      <w:r w:rsidR="00B35EA6">
        <w:t xml:space="preserve">Biodiversität ist der Maschinenraum für </w:t>
      </w:r>
      <w:r>
        <w:t>gesunde, funktionierende Ökosysteme</w:t>
      </w:r>
    </w:p>
    <w:p w14:paraId="50271DC1" w14:textId="39E19BEA" w:rsidR="00C82C3E" w:rsidRDefault="008B2F3A" w:rsidP="0077290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>Prof. Dr. Katrin Böhning-</w:t>
      </w:r>
      <w:proofErr w:type="spellStart"/>
      <w:r>
        <w:rPr>
          <w:color w:val="auto"/>
          <w:sz w:val="18"/>
        </w:rPr>
        <w:t>Gaese</w:t>
      </w:r>
      <w:proofErr w:type="spellEnd"/>
      <w:r w:rsidR="005F2C77">
        <w:rPr>
          <w:color w:val="auto"/>
          <w:sz w:val="18"/>
        </w:rPr>
        <w:t xml:space="preserve">, Wissenschaftliche Geschäftsführerin des UFZ in Leipzig, und </w:t>
      </w:r>
      <w:r w:rsidR="0068254F">
        <w:rPr>
          <w:color w:val="auto"/>
          <w:sz w:val="18"/>
        </w:rPr>
        <w:t xml:space="preserve">Prof. Dr. Josef Settele, am </w:t>
      </w:r>
      <w:proofErr w:type="gramStart"/>
      <w:r w:rsidR="0068254F">
        <w:rPr>
          <w:color w:val="auto"/>
          <w:sz w:val="18"/>
        </w:rPr>
        <w:t>UFZ Leiter</w:t>
      </w:r>
      <w:proofErr w:type="gramEnd"/>
      <w:r w:rsidR="0068254F">
        <w:rPr>
          <w:color w:val="auto"/>
          <w:sz w:val="18"/>
        </w:rPr>
        <w:t xml:space="preserve"> des Departments Naturschutzforschung</w:t>
      </w:r>
      <w:r w:rsidR="00DF6E9F">
        <w:rPr>
          <w:color w:val="auto"/>
          <w:sz w:val="18"/>
        </w:rPr>
        <w:t xml:space="preserve">, sind ebenfalls beim DBU-Hauptstadtimpuls dabei und lassen </w:t>
      </w:r>
      <w:r w:rsidR="00853441">
        <w:rPr>
          <w:color w:val="auto"/>
          <w:sz w:val="18"/>
        </w:rPr>
        <w:t xml:space="preserve">aus ihrer wissenschaftlichen Sicht </w:t>
      </w:r>
      <w:r w:rsidR="00DF6E9F">
        <w:rPr>
          <w:color w:val="auto"/>
          <w:sz w:val="18"/>
        </w:rPr>
        <w:t>keinen Zweifel</w:t>
      </w:r>
      <w:r w:rsidR="00853441">
        <w:rPr>
          <w:color w:val="auto"/>
          <w:sz w:val="18"/>
        </w:rPr>
        <w:t xml:space="preserve"> </w:t>
      </w:r>
      <w:r w:rsidR="00152653">
        <w:rPr>
          <w:color w:val="auto"/>
          <w:sz w:val="18"/>
        </w:rPr>
        <w:t xml:space="preserve">an </w:t>
      </w:r>
      <w:r w:rsidR="00087D54">
        <w:rPr>
          <w:color w:val="auto"/>
          <w:sz w:val="18"/>
        </w:rPr>
        <w:t xml:space="preserve">einer </w:t>
      </w:r>
      <w:r w:rsidR="00201465">
        <w:rPr>
          <w:color w:val="auto"/>
          <w:sz w:val="18"/>
        </w:rPr>
        <w:t>dringend notwendigen verstärkten Partnerschaft von Wirtschaft und Natur</w:t>
      </w:r>
      <w:r w:rsidR="00AE7CCB">
        <w:rPr>
          <w:color w:val="auto"/>
          <w:sz w:val="18"/>
        </w:rPr>
        <w:t>. Böhning-</w:t>
      </w:r>
      <w:proofErr w:type="spellStart"/>
      <w:r w:rsidR="00AE7CCB">
        <w:rPr>
          <w:color w:val="auto"/>
          <w:sz w:val="18"/>
        </w:rPr>
        <w:t>Gaese</w:t>
      </w:r>
      <w:proofErr w:type="spellEnd"/>
      <w:r w:rsidR="00AE7CCB">
        <w:rPr>
          <w:color w:val="auto"/>
          <w:sz w:val="18"/>
        </w:rPr>
        <w:t xml:space="preserve">: </w:t>
      </w:r>
      <w:r w:rsidR="00D1241B">
        <w:rPr>
          <w:color w:val="auto"/>
          <w:sz w:val="18"/>
        </w:rPr>
        <w:t xml:space="preserve">„Fast alles, was wir als Lebensgrundlage benötigen, stammt aus der Natur: die Luft, </w:t>
      </w:r>
      <w:r w:rsidR="002E292B">
        <w:rPr>
          <w:color w:val="auto"/>
          <w:sz w:val="18"/>
        </w:rPr>
        <w:t>die Nahrung, sauberes Trinkwasser, Medikamente</w:t>
      </w:r>
      <w:r w:rsidR="009718D7">
        <w:rPr>
          <w:color w:val="auto"/>
          <w:sz w:val="18"/>
        </w:rPr>
        <w:t>, Bauholz, auch die Erholung für psychisches Wohlergehen.</w:t>
      </w:r>
      <w:r w:rsidR="003D4C4C">
        <w:rPr>
          <w:color w:val="auto"/>
          <w:sz w:val="18"/>
        </w:rPr>
        <w:t xml:space="preserve">“ Biodiversität sei </w:t>
      </w:r>
      <w:r w:rsidR="005431C4">
        <w:rPr>
          <w:color w:val="auto"/>
          <w:sz w:val="18"/>
        </w:rPr>
        <w:t>„der Maschinenraum für solche gesunden, funktionierenden Ökosysteme“. Settele verweist</w:t>
      </w:r>
      <w:r w:rsidR="00CE2983">
        <w:rPr>
          <w:color w:val="auto"/>
          <w:sz w:val="18"/>
        </w:rPr>
        <w:t xml:space="preserve"> auf </w:t>
      </w:r>
      <w:r w:rsidR="00DA599E">
        <w:rPr>
          <w:color w:val="auto"/>
          <w:sz w:val="18"/>
        </w:rPr>
        <w:t xml:space="preserve">den jüngsten Risikobericht Anfang des </w:t>
      </w:r>
      <w:r w:rsidR="008866CC">
        <w:rPr>
          <w:color w:val="auto"/>
          <w:sz w:val="18"/>
        </w:rPr>
        <w:t>Jahres (</w:t>
      </w:r>
      <w:hyperlink r:id="rId10" w:history="1">
        <w:r w:rsidR="008866CC" w:rsidRPr="0016532D">
          <w:rPr>
            <w:rStyle w:val="Hyperlink"/>
            <w:i/>
            <w:iCs/>
            <w:sz w:val="18"/>
          </w:rPr>
          <w:t xml:space="preserve">Global </w:t>
        </w:r>
        <w:proofErr w:type="spellStart"/>
        <w:r w:rsidR="008866CC" w:rsidRPr="0016532D">
          <w:rPr>
            <w:rStyle w:val="Hyperlink"/>
            <w:i/>
            <w:iCs/>
            <w:sz w:val="18"/>
          </w:rPr>
          <w:t>Risks</w:t>
        </w:r>
        <w:proofErr w:type="spellEnd"/>
        <w:r w:rsidR="008866CC" w:rsidRPr="0016532D">
          <w:rPr>
            <w:rStyle w:val="Hyperlink"/>
            <w:i/>
            <w:iCs/>
            <w:sz w:val="18"/>
          </w:rPr>
          <w:t xml:space="preserve"> Report 2025</w:t>
        </w:r>
      </w:hyperlink>
      <w:r w:rsidR="008866CC">
        <w:rPr>
          <w:color w:val="auto"/>
          <w:sz w:val="18"/>
        </w:rPr>
        <w:t>)</w:t>
      </w:r>
      <w:r w:rsidR="00DA599E">
        <w:rPr>
          <w:color w:val="auto"/>
          <w:sz w:val="18"/>
        </w:rPr>
        <w:t xml:space="preserve"> durch das</w:t>
      </w:r>
      <w:r w:rsidR="00CE2983">
        <w:rPr>
          <w:color w:val="auto"/>
          <w:sz w:val="18"/>
        </w:rPr>
        <w:t xml:space="preserve"> Weltwirtschaftsforum (</w:t>
      </w:r>
      <w:hyperlink r:id="rId11" w:history="1">
        <w:r w:rsidR="00CE2983" w:rsidRPr="004F78E2">
          <w:rPr>
            <w:rStyle w:val="Hyperlink"/>
            <w:i/>
            <w:iCs/>
            <w:sz w:val="18"/>
          </w:rPr>
          <w:t xml:space="preserve">World </w:t>
        </w:r>
        <w:proofErr w:type="spellStart"/>
        <w:r w:rsidR="00CE2983" w:rsidRPr="004F78E2">
          <w:rPr>
            <w:rStyle w:val="Hyperlink"/>
            <w:i/>
            <w:iCs/>
            <w:sz w:val="18"/>
          </w:rPr>
          <w:t>Economic</w:t>
        </w:r>
        <w:proofErr w:type="spellEnd"/>
        <w:r w:rsidR="00CE2983" w:rsidRPr="004F78E2">
          <w:rPr>
            <w:rStyle w:val="Hyperlink"/>
            <w:i/>
            <w:iCs/>
            <w:sz w:val="18"/>
          </w:rPr>
          <w:t xml:space="preserve"> Forum</w:t>
        </w:r>
      </w:hyperlink>
      <w:r w:rsidR="00DA4E0C">
        <w:rPr>
          <w:i/>
          <w:iCs/>
          <w:color w:val="auto"/>
          <w:sz w:val="18"/>
        </w:rPr>
        <w:t>, WEF</w:t>
      </w:r>
      <w:r w:rsidR="00CE2983">
        <w:rPr>
          <w:color w:val="auto"/>
          <w:sz w:val="18"/>
        </w:rPr>
        <w:t>)</w:t>
      </w:r>
      <w:r w:rsidR="008866CC">
        <w:rPr>
          <w:color w:val="auto"/>
          <w:sz w:val="18"/>
        </w:rPr>
        <w:t>.</w:t>
      </w:r>
      <w:r w:rsidR="00CE2983">
        <w:rPr>
          <w:color w:val="auto"/>
          <w:sz w:val="18"/>
        </w:rPr>
        <w:t xml:space="preserve"> </w:t>
      </w:r>
      <w:r w:rsidR="00C1536A">
        <w:rPr>
          <w:color w:val="auto"/>
          <w:sz w:val="18"/>
        </w:rPr>
        <w:t>Dazu Settele: „Der Verlust biologischer Vielf</w:t>
      </w:r>
      <w:r w:rsidR="0054156A">
        <w:rPr>
          <w:color w:val="auto"/>
          <w:sz w:val="18"/>
        </w:rPr>
        <w:t>alt und der Zusammenbruch von Ök</w:t>
      </w:r>
      <w:r w:rsidR="00B10388">
        <w:rPr>
          <w:color w:val="auto"/>
          <w:sz w:val="18"/>
        </w:rPr>
        <w:t xml:space="preserve">osystemen wird für die nächsten zehn Jahre auf Platz 2 der globalen Risiken eingestuft – direkt </w:t>
      </w:r>
      <w:r w:rsidR="00653326">
        <w:rPr>
          <w:color w:val="auto"/>
          <w:sz w:val="18"/>
        </w:rPr>
        <w:t>nach der Gefahr extremer Wetterereignisse.“</w:t>
      </w:r>
      <w:r w:rsidR="00275A71">
        <w:rPr>
          <w:color w:val="auto"/>
          <w:sz w:val="18"/>
        </w:rPr>
        <w:t xml:space="preserve"> </w:t>
      </w:r>
      <w:r w:rsidR="00DF6E9F">
        <w:rPr>
          <w:color w:val="auto"/>
          <w:sz w:val="18"/>
        </w:rPr>
        <w:t xml:space="preserve"> </w:t>
      </w:r>
      <w:r w:rsidR="00F5713E">
        <w:rPr>
          <w:color w:val="auto"/>
          <w:sz w:val="18"/>
        </w:rPr>
        <w:t>Der WEF-Bericht hat laut Settele dazu beigetragen, „dass große Teile der Wirtschaft begriffen haben, wie bedeutend Biodiversität für Unternehmen ist</w:t>
      </w:r>
      <w:r w:rsidR="008110E7">
        <w:rPr>
          <w:color w:val="auto"/>
          <w:sz w:val="18"/>
        </w:rPr>
        <w:t xml:space="preserve">“. </w:t>
      </w:r>
      <w:r w:rsidR="00E11AB3">
        <w:rPr>
          <w:color w:val="auto"/>
          <w:sz w:val="18"/>
        </w:rPr>
        <w:t>Settele schlägt „</w:t>
      </w:r>
      <w:proofErr w:type="spellStart"/>
      <w:r w:rsidR="00E11AB3" w:rsidRPr="00E11AB3">
        <w:rPr>
          <w:i/>
          <w:iCs/>
          <w:color w:val="auto"/>
          <w:sz w:val="18"/>
        </w:rPr>
        <w:t>nature</w:t>
      </w:r>
      <w:proofErr w:type="spellEnd"/>
      <w:r w:rsidR="00E11AB3" w:rsidRPr="00E11AB3">
        <w:rPr>
          <w:i/>
          <w:iCs/>
          <w:color w:val="auto"/>
          <w:sz w:val="18"/>
        </w:rPr>
        <w:t xml:space="preserve"> </w:t>
      </w:r>
      <w:proofErr w:type="spellStart"/>
      <w:r w:rsidR="00E11AB3" w:rsidRPr="00E11AB3">
        <w:rPr>
          <w:i/>
          <w:iCs/>
          <w:color w:val="auto"/>
          <w:sz w:val="18"/>
        </w:rPr>
        <w:t>credits</w:t>
      </w:r>
      <w:proofErr w:type="spellEnd"/>
      <w:r w:rsidR="00E11AB3">
        <w:rPr>
          <w:color w:val="auto"/>
          <w:sz w:val="18"/>
        </w:rPr>
        <w:t xml:space="preserve">“ </w:t>
      </w:r>
      <w:r w:rsidR="005D5DEF">
        <w:rPr>
          <w:color w:val="auto"/>
          <w:sz w:val="18"/>
        </w:rPr>
        <w:t xml:space="preserve">als Finanzierungsmodell </w:t>
      </w:r>
      <w:r w:rsidR="0041727D">
        <w:rPr>
          <w:color w:val="auto"/>
          <w:sz w:val="18"/>
        </w:rPr>
        <w:t xml:space="preserve">für die angemessene Berücksichtigung von Biodiversität vor. „Unsere Alltagsprodukte – ohne biologische Vielfalt kaum oder gar nicht denkbar – </w:t>
      </w:r>
      <w:r w:rsidR="008F2A1C">
        <w:rPr>
          <w:color w:val="auto"/>
          <w:sz w:val="18"/>
        </w:rPr>
        <w:t>würden so über einen höheren Preis ihren wahren Wert erhalten</w:t>
      </w:r>
      <w:r w:rsidR="008706F5">
        <w:rPr>
          <w:color w:val="auto"/>
          <w:sz w:val="18"/>
        </w:rPr>
        <w:t xml:space="preserve">.“ </w:t>
      </w:r>
      <w:r w:rsidR="00E62B8D">
        <w:rPr>
          <w:color w:val="auto"/>
          <w:sz w:val="18"/>
        </w:rPr>
        <w:t>Der Agrarwissenschaftler macht sich für das Verursacherprinzip stark: „Wer zum Beispiel Rohstoffe nutzt und dafür Flächen abholzt</w:t>
      </w:r>
      <w:r w:rsidR="00283FFC">
        <w:rPr>
          <w:color w:val="auto"/>
          <w:sz w:val="18"/>
        </w:rPr>
        <w:t>, muss dafür Ausgleich schaffen oder zahlen.“</w:t>
      </w:r>
    </w:p>
    <w:p w14:paraId="7FE62FD4" w14:textId="4E561D80" w:rsidR="00C82C3E" w:rsidRPr="003E6A2B" w:rsidRDefault="00AA1996" w:rsidP="00C82C3E">
      <w:pPr>
        <w:pStyle w:val="KeinLeerraum"/>
      </w:pPr>
      <w:r>
        <w:t xml:space="preserve">Preisschild für Biodiversität: </w:t>
      </w:r>
      <w:r w:rsidR="006F0B33">
        <w:t>jährlicher Wert g</w:t>
      </w:r>
      <w:r>
        <w:t>lobale</w:t>
      </w:r>
      <w:r w:rsidR="00B35EA6">
        <w:t>r</w:t>
      </w:r>
      <w:r>
        <w:t xml:space="preserve"> Ökosystemleistungen rund 108 Billionen Euro</w:t>
      </w:r>
      <w:r w:rsidR="00C82C3E" w:rsidRPr="003E6A2B">
        <w:t xml:space="preserve"> </w:t>
      </w:r>
    </w:p>
    <w:p w14:paraId="2ED661EC" w14:textId="06F56371" w:rsidR="00C82C3E" w:rsidRPr="00B72A5D" w:rsidRDefault="00F812AF" w:rsidP="00772900">
      <w:pPr>
        <w:pStyle w:val="Textklein"/>
        <w:spacing w:after="240" w:line="300" w:lineRule="atLeast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Ob und wie künftig </w:t>
      </w:r>
      <w:r w:rsidR="00BA7190">
        <w:rPr>
          <w:color w:val="auto"/>
          <w:sz w:val="18"/>
        </w:rPr>
        <w:t xml:space="preserve">der Wert von </w:t>
      </w:r>
      <w:r>
        <w:rPr>
          <w:color w:val="auto"/>
          <w:sz w:val="18"/>
        </w:rPr>
        <w:t>Biodiversität</w:t>
      </w:r>
      <w:r w:rsidR="00BA7190">
        <w:rPr>
          <w:color w:val="auto"/>
          <w:sz w:val="18"/>
        </w:rPr>
        <w:t xml:space="preserve"> </w:t>
      </w:r>
      <w:r w:rsidR="00515DA2">
        <w:rPr>
          <w:color w:val="auto"/>
          <w:sz w:val="18"/>
        </w:rPr>
        <w:t>bemessen werden kann</w:t>
      </w:r>
      <w:r w:rsidR="00E55D09">
        <w:rPr>
          <w:color w:val="auto"/>
          <w:sz w:val="18"/>
        </w:rPr>
        <w:t>,</w:t>
      </w:r>
      <w:r w:rsidR="00730FEC">
        <w:rPr>
          <w:color w:val="auto"/>
          <w:sz w:val="18"/>
        </w:rPr>
        <w:t xml:space="preserve"> </w:t>
      </w:r>
      <w:r w:rsidR="00E64556">
        <w:rPr>
          <w:color w:val="auto"/>
          <w:sz w:val="18"/>
        </w:rPr>
        <w:t xml:space="preserve">dürfte beim DBU-Hauptstadtimpuls morgen ebenfalls zur Sprache kommen. </w:t>
      </w:r>
      <w:r w:rsidR="005137A0">
        <w:rPr>
          <w:color w:val="auto"/>
          <w:sz w:val="18"/>
        </w:rPr>
        <w:t>„</w:t>
      </w:r>
      <w:r w:rsidR="00093FDD">
        <w:rPr>
          <w:color w:val="auto"/>
          <w:sz w:val="18"/>
        </w:rPr>
        <w:t>Anders als bisher</w:t>
      </w:r>
      <w:r w:rsidR="009F2AB6">
        <w:rPr>
          <w:color w:val="auto"/>
          <w:sz w:val="18"/>
        </w:rPr>
        <w:t xml:space="preserve"> darf es künftig nicht mehr selbstverständlich sein, für wirtschaftlichen Wohlstand</w:t>
      </w:r>
      <w:r w:rsidR="00CC6E2F">
        <w:rPr>
          <w:color w:val="auto"/>
          <w:sz w:val="18"/>
        </w:rPr>
        <w:t xml:space="preserve"> das Naturkapital </w:t>
      </w:r>
      <w:proofErr w:type="gramStart"/>
      <w:r w:rsidR="00CC6E2F">
        <w:rPr>
          <w:color w:val="auto"/>
          <w:sz w:val="18"/>
        </w:rPr>
        <w:t>abzuschöpfen ,</w:t>
      </w:r>
      <w:proofErr w:type="gramEnd"/>
      <w:r w:rsidR="00CC6E2F">
        <w:rPr>
          <w:color w:val="auto"/>
          <w:sz w:val="18"/>
        </w:rPr>
        <w:t xml:space="preserve"> ohne auf womöglich</w:t>
      </w:r>
      <w:r w:rsidR="005F443E">
        <w:rPr>
          <w:color w:val="auto"/>
          <w:sz w:val="18"/>
        </w:rPr>
        <w:t xml:space="preserve"> verheerende Folgen für die biologische Vielfalt zu achten</w:t>
      </w:r>
      <w:r w:rsidR="009E1C56">
        <w:rPr>
          <w:color w:val="auto"/>
          <w:sz w:val="18"/>
        </w:rPr>
        <w:t>“, sagt Michael Dittrich</w:t>
      </w:r>
      <w:r w:rsidR="009E60C3">
        <w:rPr>
          <w:color w:val="auto"/>
          <w:sz w:val="18"/>
        </w:rPr>
        <w:t>.</w:t>
      </w:r>
      <w:r w:rsidR="004A5AB0">
        <w:rPr>
          <w:color w:val="auto"/>
          <w:sz w:val="18"/>
        </w:rPr>
        <w:t xml:space="preserve"> Der stellvertretende DBU-Generalsekretär und DBU-Finanzchef wird die </w:t>
      </w:r>
      <w:r w:rsidR="006B5762">
        <w:rPr>
          <w:color w:val="auto"/>
          <w:sz w:val="18"/>
        </w:rPr>
        <w:t>DBU-Veranstaltung in Berlin mit Böhning-</w:t>
      </w:r>
      <w:proofErr w:type="spellStart"/>
      <w:r w:rsidR="006B5762">
        <w:rPr>
          <w:color w:val="auto"/>
          <w:sz w:val="18"/>
        </w:rPr>
        <w:t>Gaese</w:t>
      </w:r>
      <w:proofErr w:type="spellEnd"/>
      <w:r w:rsidR="006B5762">
        <w:rPr>
          <w:color w:val="auto"/>
          <w:sz w:val="18"/>
        </w:rPr>
        <w:t xml:space="preserve"> und Eichiner eröffnen. </w:t>
      </w:r>
      <w:r w:rsidR="008E5A83">
        <w:rPr>
          <w:color w:val="auto"/>
          <w:sz w:val="18"/>
        </w:rPr>
        <w:t>Dittrich weiter: „</w:t>
      </w:r>
      <w:r w:rsidR="00781770">
        <w:rPr>
          <w:color w:val="auto"/>
          <w:sz w:val="18"/>
        </w:rPr>
        <w:t>Die Auswirkungen der Geschäftstätigkeit eines Unternehmens auf die Artenvielfalt</w:t>
      </w:r>
      <w:r w:rsidR="00222244">
        <w:rPr>
          <w:color w:val="auto"/>
          <w:sz w:val="18"/>
        </w:rPr>
        <w:t xml:space="preserve"> – also der Naturverbrauch – und umgekehrt die Folgen des Artenverlusts für </w:t>
      </w:r>
      <w:r w:rsidR="00A81C23">
        <w:rPr>
          <w:color w:val="auto"/>
          <w:sz w:val="18"/>
        </w:rPr>
        <w:t>das</w:t>
      </w:r>
      <w:r w:rsidR="00222244">
        <w:rPr>
          <w:color w:val="auto"/>
          <w:sz w:val="18"/>
        </w:rPr>
        <w:t xml:space="preserve"> Geschäftsmodell</w:t>
      </w:r>
      <w:r w:rsidR="00A81C23">
        <w:rPr>
          <w:color w:val="auto"/>
          <w:sz w:val="18"/>
        </w:rPr>
        <w:t xml:space="preserve"> eines Betriebs müssen gleichermaßen berücksichtigt werden.“</w:t>
      </w:r>
      <w:r w:rsidR="004755F3">
        <w:rPr>
          <w:color w:val="auto"/>
          <w:sz w:val="18"/>
        </w:rPr>
        <w:t xml:space="preserve"> </w:t>
      </w:r>
      <w:r w:rsidR="00190E1F">
        <w:rPr>
          <w:color w:val="auto"/>
          <w:sz w:val="18"/>
        </w:rPr>
        <w:t xml:space="preserve">Die DBU unterstütze deshalb ein Projekt zur Erfassung mess- und vergleichbarer Kriterien zur Biodiversität. </w:t>
      </w:r>
      <w:r w:rsidR="007C3850" w:rsidRPr="007C3850">
        <w:rPr>
          <w:i/>
          <w:iCs/>
          <w:color w:val="auto"/>
          <w:sz w:val="18"/>
        </w:rPr>
        <w:t>Green Bonds</w:t>
      </w:r>
      <w:r w:rsidR="007C3850">
        <w:rPr>
          <w:color w:val="auto"/>
          <w:sz w:val="18"/>
        </w:rPr>
        <w:t xml:space="preserve"> – also festverzinsliche Wertpapiere, deren Erlöse allein in Projekte zum Umwelt- und Klimaschutz fließen – </w:t>
      </w:r>
      <w:r w:rsidR="00DB1AB8">
        <w:rPr>
          <w:color w:val="auto"/>
          <w:sz w:val="18"/>
        </w:rPr>
        <w:t xml:space="preserve">können laut Dittrich ein Instrument zur Finanzierung von </w:t>
      </w:r>
      <w:r w:rsidR="002733E1">
        <w:rPr>
          <w:color w:val="auto"/>
          <w:sz w:val="18"/>
        </w:rPr>
        <w:t>Projekten für biologische Vielfalt und Renaturierung</w:t>
      </w:r>
      <w:r w:rsidR="006A706F">
        <w:rPr>
          <w:color w:val="auto"/>
          <w:sz w:val="18"/>
        </w:rPr>
        <w:t xml:space="preserve"> sein</w:t>
      </w:r>
      <w:r w:rsidR="00994237">
        <w:rPr>
          <w:color w:val="auto"/>
          <w:sz w:val="18"/>
        </w:rPr>
        <w:t>, „auch um Biodiversitätsaspekte einfacher an den Finanzmärkten zu platzieren“.</w:t>
      </w:r>
      <w:r w:rsidR="00823D0A">
        <w:rPr>
          <w:color w:val="auto"/>
          <w:sz w:val="18"/>
        </w:rPr>
        <w:t xml:space="preserve"> </w:t>
      </w:r>
      <w:r w:rsidR="009E1C56">
        <w:rPr>
          <w:color w:val="auto"/>
          <w:sz w:val="18"/>
        </w:rPr>
        <w:t xml:space="preserve"> </w:t>
      </w:r>
      <w:r w:rsidR="005F641C">
        <w:rPr>
          <w:color w:val="auto"/>
          <w:sz w:val="18"/>
        </w:rPr>
        <w:t>Das Preisschild für Biodiversität ist nämlich immens: Laut Bundesamt für Naturschutz</w:t>
      </w:r>
      <w:r w:rsidR="00455E6E">
        <w:rPr>
          <w:color w:val="auto"/>
          <w:sz w:val="18"/>
        </w:rPr>
        <w:t xml:space="preserve"> beträgt der jährliche Wert globaler Ökosystemleistungen umgerechnet rund 108 Billionen Euro</w:t>
      </w:r>
      <w:r w:rsidR="00C9512B">
        <w:rPr>
          <w:color w:val="auto"/>
          <w:sz w:val="18"/>
        </w:rPr>
        <w:t xml:space="preserve"> – darunter Trinkwasser, Frischluft, Wärmeabsorption, Wälder, Ozeane</w:t>
      </w:r>
      <w:r w:rsidR="00772900">
        <w:rPr>
          <w:color w:val="auto"/>
          <w:sz w:val="18"/>
        </w:rPr>
        <w:t>, Nahrungsmittel und Bestäubung.</w:t>
      </w:r>
      <w:r>
        <w:rPr>
          <w:color w:val="auto"/>
          <w:sz w:val="18"/>
        </w:rPr>
        <w:t xml:space="preserve"> </w:t>
      </w:r>
    </w:p>
    <w:p w14:paraId="1C93F025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lastRenderedPageBreak/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1C146F">
      <w:headerReference w:type="default" r:id="rId12"/>
      <w:footerReference w:type="default" r:id="rId13"/>
      <w:pgSz w:w="11906" w:h="16838"/>
      <w:pgMar w:top="1701" w:right="1247" w:bottom="22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5DA7" w14:textId="77777777" w:rsidR="00DB226B" w:rsidRDefault="00DB226B" w:rsidP="00732C71">
      <w:pPr>
        <w:spacing w:after="0" w:line="240" w:lineRule="auto"/>
      </w:pPr>
      <w:r>
        <w:separator/>
      </w:r>
    </w:p>
  </w:endnote>
  <w:endnote w:type="continuationSeparator" w:id="0">
    <w:p w14:paraId="5C467B10" w14:textId="77777777" w:rsidR="00DB226B" w:rsidRDefault="00DB226B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574D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74E8F" wp14:editId="750E8B7B">
              <wp:simplePos x="0" y="0"/>
              <wp:positionH relativeFrom="margin">
                <wp:align>center</wp:align>
              </wp:positionH>
              <wp:positionV relativeFrom="paragraph">
                <wp:posOffset>-933395</wp:posOffset>
              </wp:positionV>
              <wp:extent cx="4452730" cy="970059"/>
              <wp:effectExtent l="0" t="0" r="0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730" cy="9700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DA04CA" w14:paraId="001F4B0C" w14:textId="77777777" w:rsidTr="00DA04CA">
                            <w:tc>
                              <w:tcPr>
                                <w:tcW w:w="2376" w:type="dxa"/>
                              </w:tcPr>
                              <w:p w14:paraId="065FC515" w14:textId="6F7F251E" w:rsidR="00DA04CA" w:rsidRPr="00757314" w:rsidRDefault="00DA04CA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  <w:lang w:val="en-GB"/>
                                  </w:rPr>
                                </w:pPr>
                                <w:r w:rsidRPr="00757314">
                                  <w:rPr>
                                    <w:b/>
                                    <w:sz w:val="12"/>
                                    <w:szCs w:val="12"/>
                                    <w:lang w:val="en-GB"/>
                                  </w:rPr>
                                  <w:t xml:space="preserve">Nr. </w:t>
                                </w:r>
                                <w:r w:rsidR="004C1FA3" w:rsidRPr="00757314">
                                  <w:rPr>
                                    <w:b/>
                                    <w:sz w:val="12"/>
                                    <w:szCs w:val="12"/>
                                    <w:lang w:val="en-GB"/>
                                  </w:rPr>
                                  <w:t>072</w:t>
                                </w:r>
                                <w:r w:rsidRPr="00757314">
                                  <w:rPr>
                                    <w:b/>
                                    <w:sz w:val="12"/>
                                    <w:szCs w:val="12"/>
                                    <w:lang w:val="en-GB"/>
                                  </w:rPr>
                                  <w:t>/2025</w:t>
                                </w:r>
                                <w:r w:rsidRPr="00757314">
                                  <w:rPr>
                                    <w:b/>
                                    <w:sz w:val="12"/>
                                    <w:szCs w:val="12"/>
                                    <w:lang w:val="en-GB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BD65207" w14:textId="7D49C190" w:rsidR="00DA04CA" w:rsidRPr="00757314" w:rsidRDefault="00DA04CA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</w:pPr>
                                <w:r w:rsidRPr="0075731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Klaus Jongebloed</w:t>
                                </w:r>
                                <w:r w:rsidRPr="0075731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br/>
                                </w:r>
                                <w:r w:rsidRPr="0075731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br/>
                                </w:r>
                                <w:r w:rsidR="00757314" w:rsidRPr="0075731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Claudia Ho</w:t>
                                </w:r>
                                <w:r w:rsidR="0075731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litschke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815CFB3" w14:textId="77777777" w:rsidR="00DA04CA" w:rsidRPr="00732C71" w:rsidRDefault="00DA04CA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7CDFB4B" w14:textId="77777777" w:rsidR="00DA04CA" w:rsidRPr="00732C71" w:rsidRDefault="00DA04C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242E29FD" w14:textId="77777777" w:rsidR="00DA04CA" w:rsidRPr="00732C71" w:rsidRDefault="00DA04CA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A0D9C2A" w14:textId="77777777" w:rsidR="00DA04CA" w:rsidRPr="00732C71" w:rsidRDefault="00DA04CA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172CB527" w14:textId="77777777" w:rsidR="00DA04CA" w:rsidRPr="00732C71" w:rsidRDefault="00DA04CA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92E4DFE" w14:textId="77777777" w:rsidR="00DA04CA" w:rsidRPr="00732C71" w:rsidRDefault="00DA04C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46DEC6" wp14:editId="04DD32D1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4F32A15" wp14:editId="6FA23D45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E157182" wp14:editId="57B0625D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072E548" w14:textId="77777777" w:rsidR="00DA04CA" w:rsidRPr="00732C71" w:rsidRDefault="00DA04CA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4BA7755" wp14:editId="2080C0C9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670AEBF" wp14:editId="2BEC930E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DD2465F" wp14:editId="76E26C85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4B8EBF82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74E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73.5pt;width:350.6pt;height:7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jh9wEAAM0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DA04CA" w14:paraId="001F4B0C" w14:textId="77777777" w:rsidTr="00DA04CA">
                      <w:tc>
                        <w:tcPr>
                          <w:tcW w:w="2376" w:type="dxa"/>
                        </w:tcPr>
                        <w:p w14:paraId="065FC515" w14:textId="6F7F251E" w:rsidR="00DA04CA" w:rsidRPr="00757314" w:rsidRDefault="00DA04CA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  <w:lang w:val="en-GB"/>
                            </w:rPr>
                          </w:pPr>
                          <w:r w:rsidRPr="00757314">
                            <w:rPr>
                              <w:b/>
                              <w:sz w:val="12"/>
                              <w:szCs w:val="12"/>
                              <w:lang w:val="en-GB"/>
                            </w:rPr>
                            <w:t xml:space="preserve">Nr. </w:t>
                          </w:r>
                          <w:r w:rsidR="004C1FA3" w:rsidRPr="00757314">
                            <w:rPr>
                              <w:b/>
                              <w:sz w:val="12"/>
                              <w:szCs w:val="12"/>
                              <w:lang w:val="en-GB"/>
                            </w:rPr>
                            <w:t>072</w:t>
                          </w:r>
                          <w:r w:rsidRPr="00757314">
                            <w:rPr>
                              <w:b/>
                              <w:sz w:val="12"/>
                              <w:szCs w:val="12"/>
                              <w:lang w:val="en-GB"/>
                            </w:rPr>
                            <w:t>/2025</w:t>
                          </w:r>
                          <w:r w:rsidRPr="00757314">
                            <w:rPr>
                              <w:b/>
                              <w:sz w:val="12"/>
                              <w:szCs w:val="12"/>
                              <w:lang w:val="en-GB"/>
                            </w:rPr>
                            <w:br/>
                            <w:t xml:space="preserve">  </w:t>
                          </w:r>
                        </w:p>
                        <w:p w14:paraId="7BD65207" w14:textId="7D49C190" w:rsidR="00DA04CA" w:rsidRPr="00757314" w:rsidRDefault="00DA04CA" w:rsidP="00C518A8">
                          <w:pPr>
                            <w:pStyle w:val="Fuzeile"/>
                            <w:rPr>
                              <w:sz w:val="12"/>
                              <w:szCs w:val="12"/>
                              <w:lang w:val="en-GB"/>
                            </w:rPr>
                          </w:pPr>
                          <w:r w:rsidRPr="00757314">
                            <w:rPr>
                              <w:sz w:val="12"/>
                              <w:szCs w:val="12"/>
                              <w:lang w:val="en-GB"/>
                            </w:rPr>
                            <w:t>Klaus Jongebloed</w:t>
                          </w:r>
                          <w:r w:rsidRPr="00757314">
                            <w:rPr>
                              <w:sz w:val="12"/>
                              <w:szCs w:val="12"/>
                              <w:lang w:val="en-GB"/>
                            </w:rPr>
                            <w:br/>
                          </w:r>
                          <w:r w:rsidRPr="00757314">
                            <w:rPr>
                              <w:sz w:val="12"/>
                              <w:szCs w:val="12"/>
                              <w:lang w:val="en-GB"/>
                            </w:rPr>
                            <w:br/>
                          </w:r>
                          <w:r w:rsidR="00757314" w:rsidRPr="00757314">
                            <w:rPr>
                              <w:sz w:val="12"/>
                              <w:szCs w:val="12"/>
                              <w:lang w:val="en-GB"/>
                            </w:rPr>
                            <w:t>Claudia Ho</w:t>
                          </w:r>
                          <w:r w:rsidR="00757314">
                            <w:rPr>
                              <w:sz w:val="12"/>
                              <w:szCs w:val="12"/>
                              <w:lang w:val="en-GB"/>
                            </w:rPr>
                            <w:t>litschke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815CFB3" w14:textId="77777777" w:rsidR="00DA04CA" w:rsidRPr="00732C71" w:rsidRDefault="00DA04CA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7CDFB4B" w14:textId="77777777" w:rsidR="00DA04CA" w:rsidRPr="00732C71" w:rsidRDefault="00DA04C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242E29FD" w14:textId="77777777" w:rsidR="00DA04CA" w:rsidRPr="00732C71" w:rsidRDefault="00DA04CA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A0D9C2A" w14:textId="77777777" w:rsidR="00DA04CA" w:rsidRPr="00732C71" w:rsidRDefault="00DA04CA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172CB527" w14:textId="77777777" w:rsidR="00DA04CA" w:rsidRPr="00732C71" w:rsidRDefault="00DA04CA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292E4DFE" w14:textId="77777777" w:rsidR="00DA04CA" w:rsidRPr="00732C71" w:rsidRDefault="00DA04C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46DEC6" wp14:editId="04DD32D1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4F32A15" wp14:editId="6FA23D45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E157182" wp14:editId="57B0625D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72E548" w14:textId="77777777" w:rsidR="00DA04CA" w:rsidRPr="00732C71" w:rsidRDefault="00DA04CA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4BA7755" wp14:editId="2080C0C9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670AEBF" wp14:editId="2BEC930E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DD2465F" wp14:editId="76E26C85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4B8EBF82" w14:textId="77777777"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14:paraId="4E1A045B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82C7" w14:textId="77777777" w:rsidR="00DB226B" w:rsidRDefault="00DB226B" w:rsidP="00732C71">
      <w:pPr>
        <w:spacing w:after="0" w:line="240" w:lineRule="auto"/>
      </w:pPr>
      <w:r>
        <w:separator/>
      </w:r>
    </w:p>
  </w:footnote>
  <w:footnote w:type="continuationSeparator" w:id="0">
    <w:p w14:paraId="2DCB147A" w14:textId="77777777" w:rsidR="00DB226B" w:rsidRDefault="00DB226B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76B8F11C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3006B449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B"/>
    <w:rsid w:val="00012204"/>
    <w:rsid w:val="00047968"/>
    <w:rsid w:val="00086E0A"/>
    <w:rsid w:val="00087D54"/>
    <w:rsid w:val="00093FDD"/>
    <w:rsid w:val="000B44B2"/>
    <w:rsid w:val="000F16FA"/>
    <w:rsid w:val="000F37D7"/>
    <w:rsid w:val="00111323"/>
    <w:rsid w:val="0012478C"/>
    <w:rsid w:val="00131EE0"/>
    <w:rsid w:val="00152653"/>
    <w:rsid w:val="0016532D"/>
    <w:rsid w:val="00166DB6"/>
    <w:rsid w:val="00182632"/>
    <w:rsid w:val="00190E1F"/>
    <w:rsid w:val="0019585C"/>
    <w:rsid w:val="001A299D"/>
    <w:rsid w:val="001A62B2"/>
    <w:rsid w:val="001C146F"/>
    <w:rsid w:val="001C6B73"/>
    <w:rsid w:val="00201465"/>
    <w:rsid w:val="002077C4"/>
    <w:rsid w:val="002105BC"/>
    <w:rsid w:val="00212C22"/>
    <w:rsid w:val="00222244"/>
    <w:rsid w:val="0024335C"/>
    <w:rsid w:val="002733E1"/>
    <w:rsid w:val="002738FB"/>
    <w:rsid w:val="00275A71"/>
    <w:rsid w:val="0028381E"/>
    <w:rsid w:val="00283FFC"/>
    <w:rsid w:val="002B5C84"/>
    <w:rsid w:val="002C4697"/>
    <w:rsid w:val="002D5849"/>
    <w:rsid w:val="002E292B"/>
    <w:rsid w:val="00331CE3"/>
    <w:rsid w:val="00336941"/>
    <w:rsid w:val="00340986"/>
    <w:rsid w:val="003A0B1E"/>
    <w:rsid w:val="003C17E6"/>
    <w:rsid w:val="003C6D25"/>
    <w:rsid w:val="003D2D85"/>
    <w:rsid w:val="003D4C4C"/>
    <w:rsid w:val="003E50E6"/>
    <w:rsid w:val="003E5C92"/>
    <w:rsid w:val="003F00F0"/>
    <w:rsid w:val="0041727D"/>
    <w:rsid w:val="00424F67"/>
    <w:rsid w:val="004343EB"/>
    <w:rsid w:val="004521DB"/>
    <w:rsid w:val="00455E6E"/>
    <w:rsid w:val="00461AA2"/>
    <w:rsid w:val="004755F3"/>
    <w:rsid w:val="00476139"/>
    <w:rsid w:val="0049273F"/>
    <w:rsid w:val="004A5AB0"/>
    <w:rsid w:val="004B0D62"/>
    <w:rsid w:val="004B1142"/>
    <w:rsid w:val="004C1FA3"/>
    <w:rsid w:val="004C5AD1"/>
    <w:rsid w:val="004D7678"/>
    <w:rsid w:val="004F78E2"/>
    <w:rsid w:val="005137A0"/>
    <w:rsid w:val="00515DA2"/>
    <w:rsid w:val="005258EF"/>
    <w:rsid w:val="0054077C"/>
    <w:rsid w:val="0054156A"/>
    <w:rsid w:val="005431C4"/>
    <w:rsid w:val="005D45F8"/>
    <w:rsid w:val="005D5DEF"/>
    <w:rsid w:val="005E6687"/>
    <w:rsid w:val="005F2C77"/>
    <w:rsid w:val="005F43D4"/>
    <w:rsid w:val="005F443E"/>
    <w:rsid w:val="005F641C"/>
    <w:rsid w:val="006118B2"/>
    <w:rsid w:val="0062713A"/>
    <w:rsid w:val="00631FD8"/>
    <w:rsid w:val="006353DD"/>
    <w:rsid w:val="00653326"/>
    <w:rsid w:val="006649CB"/>
    <w:rsid w:val="00676A1A"/>
    <w:rsid w:val="0068254F"/>
    <w:rsid w:val="00686764"/>
    <w:rsid w:val="006914C4"/>
    <w:rsid w:val="006A706F"/>
    <w:rsid w:val="006B5762"/>
    <w:rsid w:val="006D2674"/>
    <w:rsid w:val="006F0B33"/>
    <w:rsid w:val="006F28BC"/>
    <w:rsid w:val="006F3464"/>
    <w:rsid w:val="007110D5"/>
    <w:rsid w:val="00730FEC"/>
    <w:rsid w:val="00732C71"/>
    <w:rsid w:val="007560C7"/>
    <w:rsid w:val="00757314"/>
    <w:rsid w:val="00772900"/>
    <w:rsid w:val="00777AF0"/>
    <w:rsid w:val="00781770"/>
    <w:rsid w:val="007A4B88"/>
    <w:rsid w:val="007C3850"/>
    <w:rsid w:val="007C3F46"/>
    <w:rsid w:val="007F124E"/>
    <w:rsid w:val="007F5A03"/>
    <w:rsid w:val="008110E7"/>
    <w:rsid w:val="00823D0A"/>
    <w:rsid w:val="00853441"/>
    <w:rsid w:val="008534BE"/>
    <w:rsid w:val="0086238C"/>
    <w:rsid w:val="0086554F"/>
    <w:rsid w:val="008706F5"/>
    <w:rsid w:val="008866CC"/>
    <w:rsid w:val="008B2F3A"/>
    <w:rsid w:val="008C2360"/>
    <w:rsid w:val="008C3260"/>
    <w:rsid w:val="008C3463"/>
    <w:rsid w:val="008C355F"/>
    <w:rsid w:val="008D45A5"/>
    <w:rsid w:val="008E5A83"/>
    <w:rsid w:val="008E5AAF"/>
    <w:rsid w:val="008F2A1C"/>
    <w:rsid w:val="00900794"/>
    <w:rsid w:val="00944EFE"/>
    <w:rsid w:val="009718D7"/>
    <w:rsid w:val="009923B8"/>
    <w:rsid w:val="00994237"/>
    <w:rsid w:val="009D466F"/>
    <w:rsid w:val="009E1C56"/>
    <w:rsid w:val="009E60C3"/>
    <w:rsid w:val="009F2AB6"/>
    <w:rsid w:val="009F5301"/>
    <w:rsid w:val="00A12465"/>
    <w:rsid w:val="00A54FC2"/>
    <w:rsid w:val="00A55D0B"/>
    <w:rsid w:val="00A71291"/>
    <w:rsid w:val="00A81C23"/>
    <w:rsid w:val="00A97140"/>
    <w:rsid w:val="00AA152C"/>
    <w:rsid w:val="00AA1996"/>
    <w:rsid w:val="00AE7CCB"/>
    <w:rsid w:val="00B10388"/>
    <w:rsid w:val="00B35EA6"/>
    <w:rsid w:val="00B72A5D"/>
    <w:rsid w:val="00B73F60"/>
    <w:rsid w:val="00B80B69"/>
    <w:rsid w:val="00B91335"/>
    <w:rsid w:val="00B94B37"/>
    <w:rsid w:val="00B9604A"/>
    <w:rsid w:val="00BA7190"/>
    <w:rsid w:val="00BB7C39"/>
    <w:rsid w:val="00C1536A"/>
    <w:rsid w:val="00C3131A"/>
    <w:rsid w:val="00C321A0"/>
    <w:rsid w:val="00C35D86"/>
    <w:rsid w:val="00C55D4B"/>
    <w:rsid w:val="00C64A60"/>
    <w:rsid w:val="00C76C43"/>
    <w:rsid w:val="00C82C3E"/>
    <w:rsid w:val="00C8518A"/>
    <w:rsid w:val="00C86085"/>
    <w:rsid w:val="00C86184"/>
    <w:rsid w:val="00C9512B"/>
    <w:rsid w:val="00CC1AA1"/>
    <w:rsid w:val="00CC6E2F"/>
    <w:rsid w:val="00CE2983"/>
    <w:rsid w:val="00D02739"/>
    <w:rsid w:val="00D12268"/>
    <w:rsid w:val="00D1241B"/>
    <w:rsid w:val="00D25AD6"/>
    <w:rsid w:val="00D43AAC"/>
    <w:rsid w:val="00D4546F"/>
    <w:rsid w:val="00D500B3"/>
    <w:rsid w:val="00D618E0"/>
    <w:rsid w:val="00D81408"/>
    <w:rsid w:val="00DA04CA"/>
    <w:rsid w:val="00DA4E0C"/>
    <w:rsid w:val="00DA599E"/>
    <w:rsid w:val="00DB1AB8"/>
    <w:rsid w:val="00DB226B"/>
    <w:rsid w:val="00DB5E57"/>
    <w:rsid w:val="00DD14D8"/>
    <w:rsid w:val="00DF6E9F"/>
    <w:rsid w:val="00E11AB3"/>
    <w:rsid w:val="00E43878"/>
    <w:rsid w:val="00E510CF"/>
    <w:rsid w:val="00E55D09"/>
    <w:rsid w:val="00E62B8D"/>
    <w:rsid w:val="00E64556"/>
    <w:rsid w:val="00EE2BDE"/>
    <w:rsid w:val="00F41F4B"/>
    <w:rsid w:val="00F43C2D"/>
    <w:rsid w:val="00F5503C"/>
    <w:rsid w:val="00F5713E"/>
    <w:rsid w:val="00F73183"/>
    <w:rsid w:val="00F812AF"/>
    <w:rsid w:val="00F94128"/>
    <w:rsid w:val="00F94582"/>
    <w:rsid w:val="00FD37BF"/>
    <w:rsid w:val="00FE2C64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604E"/>
  <w15:docId w15:val="{C39895FB-6A76-4D30-BE97-3284621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forum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forum.org/publications/global-risks-report-2025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ebloed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Props1.xml><?xml version="1.0" encoding="utf-8"?>
<ds:datastoreItem xmlns:ds="http://schemas.openxmlformats.org/officeDocument/2006/customXml" ds:itemID="{ECB1858E-A022-4B1C-98E4-2117F5E25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861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Jongebloed, Klaus</cp:lastModifiedBy>
  <cp:revision>2</cp:revision>
  <cp:lastPrinted>2025-06-13T07:17:00Z</cp:lastPrinted>
  <dcterms:created xsi:type="dcterms:W3CDTF">2025-06-13T07:18:00Z</dcterms:created>
  <dcterms:modified xsi:type="dcterms:W3CDTF">2025-06-13T07:18:00Z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