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DC3AC" w14:textId="76BDFB6E" w:rsidR="00F0390A" w:rsidRPr="002E3A89" w:rsidRDefault="00F0390A" w:rsidP="002E3A89">
      <w:pPr>
        <w:jc w:val="both"/>
        <w:rPr>
          <w:rFonts w:asciiTheme="majorHAnsi" w:eastAsiaTheme="minorEastAsia" w:hAnsiTheme="majorHAnsi" w:cstheme="majorHAnsi"/>
          <w:bCs/>
          <w:color w:val="000000"/>
        </w:rPr>
      </w:pPr>
      <w:bookmarkStart w:id="0" w:name="_Hlk112311505"/>
      <w:r w:rsidRPr="002E3A89">
        <w:rPr>
          <w:rFonts w:asciiTheme="majorHAnsi" w:eastAsiaTheme="minorEastAsia" w:hAnsiTheme="majorHAnsi" w:cstheme="majorHAnsi"/>
          <w:b/>
          <w:color w:val="000000"/>
          <w:sz w:val="32"/>
          <w:szCs w:val="32"/>
        </w:rPr>
        <w:t xml:space="preserve">Wohnortwechsel </w:t>
      </w:r>
      <w:r w:rsidR="001D5634">
        <w:rPr>
          <w:rFonts w:asciiTheme="majorHAnsi" w:eastAsiaTheme="minorEastAsia" w:hAnsiTheme="majorHAnsi" w:cstheme="majorHAnsi"/>
          <w:b/>
          <w:color w:val="000000"/>
          <w:sz w:val="32"/>
          <w:szCs w:val="32"/>
        </w:rPr>
        <w:t>wegen</w:t>
      </w:r>
      <w:r w:rsidRPr="002E3A89">
        <w:rPr>
          <w:rFonts w:asciiTheme="majorHAnsi" w:eastAsiaTheme="minorEastAsia" w:hAnsiTheme="majorHAnsi" w:cstheme="majorHAnsi"/>
          <w:b/>
          <w:color w:val="000000"/>
          <w:sz w:val="32"/>
          <w:szCs w:val="32"/>
        </w:rPr>
        <w:t xml:space="preserve"> Extremwetter</w:t>
      </w:r>
      <w:r w:rsidR="00180C36">
        <w:rPr>
          <w:rFonts w:asciiTheme="majorHAnsi" w:eastAsiaTheme="minorEastAsia" w:hAnsiTheme="majorHAnsi" w:cstheme="majorHAnsi"/>
          <w:b/>
          <w:color w:val="000000"/>
          <w:sz w:val="32"/>
          <w:szCs w:val="32"/>
        </w:rPr>
        <w:t>? Mehr als ein Viertel der Menschen zieht dies</w:t>
      </w:r>
      <w:r w:rsidRPr="002E3A89">
        <w:rPr>
          <w:rFonts w:asciiTheme="majorHAnsi" w:eastAsiaTheme="minorEastAsia" w:hAnsiTheme="majorHAnsi" w:cstheme="majorHAnsi"/>
          <w:b/>
          <w:color w:val="000000"/>
          <w:sz w:val="32"/>
          <w:szCs w:val="32"/>
        </w:rPr>
        <w:t xml:space="preserve"> in Betracht</w:t>
      </w:r>
      <w:r w:rsidR="00180C36">
        <w:rPr>
          <w:rFonts w:asciiTheme="majorHAnsi" w:eastAsiaTheme="minorEastAsia" w:hAnsiTheme="majorHAnsi" w:cstheme="majorHAnsi"/>
          <w:b/>
          <w:color w:val="000000"/>
          <w:sz w:val="32"/>
          <w:szCs w:val="32"/>
        </w:rPr>
        <w:t>.</w:t>
      </w:r>
    </w:p>
    <w:p w14:paraId="65C76507" w14:textId="77777777" w:rsidR="00F0390A" w:rsidRPr="00F0390A" w:rsidRDefault="00F0390A" w:rsidP="00F0390A">
      <w:pPr>
        <w:pStyle w:val="Listenabsatz"/>
        <w:jc w:val="both"/>
        <w:rPr>
          <w:rFonts w:asciiTheme="majorHAnsi" w:eastAsiaTheme="minorEastAsia" w:hAnsiTheme="majorHAnsi" w:cstheme="majorHAnsi"/>
          <w:bCs/>
          <w:color w:val="000000"/>
        </w:rPr>
      </w:pPr>
    </w:p>
    <w:bookmarkEnd w:id="0"/>
    <w:p w14:paraId="0BCC812B" w14:textId="24E56B89" w:rsidR="002E3A89" w:rsidRPr="002E3A89" w:rsidRDefault="002E3A89" w:rsidP="002E3A89">
      <w:pPr>
        <w:pStyle w:val="Listenabsatz"/>
        <w:numPr>
          <w:ilvl w:val="0"/>
          <w:numId w:val="6"/>
        </w:numPr>
        <w:jc w:val="both"/>
        <w:rPr>
          <w:rFonts w:asciiTheme="majorHAnsi" w:eastAsiaTheme="minorEastAsia" w:hAnsiTheme="majorHAnsi" w:cstheme="majorHAnsi"/>
          <w:bCs/>
          <w:color w:val="000000"/>
        </w:rPr>
      </w:pPr>
      <w:r w:rsidRPr="002E3A89">
        <w:rPr>
          <w:rFonts w:asciiTheme="majorHAnsi" w:eastAsiaTheme="minorEastAsia" w:hAnsiTheme="majorHAnsi" w:cstheme="majorHAnsi"/>
          <w:bCs/>
          <w:color w:val="000000"/>
        </w:rPr>
        <w:t>Über 80 Prozent der deutschen Bevölkerung ab 18 Jahre nimmt eine Zunahme von Extremwetterlagen in den vergangenen Jahren wahr</w:t>
      </w:r>
    </w:p>
    <w:p w14:paraId="47D5594B" w14:textId="20B92E99" w:rsidR="002E3A89" w:rsidRPr="002E3A89" w:rsidRDefault="002E3A89" w:rsidP="002E3A89">
      <w:pPr>
        <w:pStyle w:val="Listenabsatz"/>
        <w:numPr>
          <w:ilvl w:val="0"/>
          <w:numId w:val="6"/>
        </w:numPr>
        <w:jc w:val="both"/>
        <w:rPr>
          <w:rFonts w:asciiTheme="majorHAnsi" w:eastAsiaTheme="minorEastAsia" w:hAnsiTheme="majorHAnsi" w:cstheme="majorHAnsi"/>
          <w:bCs/>
          <w:color w:val="000000"/>
        </w:rPr>
      </w:pPr>
      <w:r w:rsidRPr="002E3A89">
        <w:rPr>
          <w:rFonts w:asciiTheme="majorHAnsi" w:eastAsiaTheme="minorEastAsia" w:hAnsiTheme="majorHAnsi" w:cstheme="majorHAnsi"/>
          <w:bCs/>
          <w:color w:val="000000"/>
        </w:rPr>
        <w:t>Für mehr als zwei Drittel der Großstädterinnen und Großstädter hat sich bereits heute ihre Lebensqualität durch Extremwetter verschlechtert</w:t>
      </w:r>
    </w:p>
    <w:p w14:paraId="00632051" w14:textId="008D3411" w:rsidR="003C7885" w:rsidRPr="002E3A89" w:rsidRDefault="002E3A89" w:rsidP="002E3A89">
      <w:pPr>
        <w:pStyle w:val="Listenabsatz"/>
        <w:numPr>
          <w:ilvl w:val="0"/>
          <w:numId w:val="6"/>
        </w:numPr>
        <w:jc w:val="both"/>
        <w:rPr>
          <w:rFonts w:asciiTheme="majorHAnsi" w:eastAsiaTheme="minorEastAsia" w:hAnsiTheme="majorHAnsi" w:cstheme="majorHAnsi"/>
          <w:bCs/>
          <w:color w:val="000000"/>
        </w:rPr>
      </w:pPr>
      <w:r w:rsidRPr="002E3A89">
        <w:rPr>
          <w:rFonts w:asciiTheme="majorHAnsi" w:eastAsiaTheme="minorEastAsia" w:hAnsiTheme="majorHAnsi" w:cstheme="majorHAnsi"/>
          <w:bCs/>
          <w:color w:val="000000"/>
        </w:rPr>
        <w:t>Stadtgrün kann Klimafolgen wie extreme Hitzewellen signifikant abmildern</w:t>
      </w:r>
    </w:p>
    <w:p w14:paraId="41B95446" w14:textId="77777777" w:rsidR="002E3A89" w:rsidRPr="003C7885" w:rsidRDefault="002E3A89" w:rsidP="002E3A89">
      <w:pPr>
        <w:jc w:val="both"/>
        <w:rPr>
          <w:rFonts w:asciiTheme="majorHAnsi" w:eastAsiaTheme="minorEastAsia" w:hAnsiTheme="majorHAnsi" w:cstheme="majorHAnsi"/>
          <w:b/>
          <w:color w:val="000000"/>
        </w:rPr>
      </w:pPr>
    </w:p>
    <w:p w14:paraId="72D35C7C" w14:textId="4FBD223C" w:rsidR="004F51CD" w:rsidRPr="004F51CD" w:rsidRDefault="006866B6" w:rsidP="004F51CD">
      <w:pPr>
        <w:jc w:val="both"/>
        <w:rPr>
          <w:rFonts w:asciiTheme="majorHAnsi" w:hAnsiTheme="majorHAnsi" w:cstheme="majorHAnsi"/>
        </w:rPr>
      </w:pPr>
      <w:r w:rsidRPr="00DC14A4">
        <w:rPr>
          <w:rFonts w:asciiTheme="majorHAnsi" w:hAnsiTheme="majorHAnsi" w:cstheme="majorHAnsi"/>
          <w:b/>
          <w:bCs/>
        </w:rPr>
        <w:t>Bad Hon</w:t>
      </w:r>
      <w:r w:rsidR="00A730BA" w:rsidRPr="00DC14A4">
        <w:rPr>
          <w:rFonts w:asciiTheme="majorHAnsi" w:hAnsiTheme="majorHAnsi" w:cstheme="majorHAnsi"/>
          <w:b/>
          <w:bCs/>
        </w:rPr>
        <w:t>n</w:t>
      </w:r>
      <w:r w:rsidRPr="00DC14A4">
        <w:rPr>
          <w:rFonts w:asciiTheme="majorHAnsi" w:hAnsiTheme="majorHAnsi" w:cstheme="majorHAnsi"/>
          <w:b/>
          <w:bCs/>
        </w:rPr>
        <w:t xml:space="preserve">ef, </w:t>
      </w:r>
      <w:r w:rsidR="00B72FB6">
        <w:rPr>
          <w:rFonts w:asciiTheme="majorHAnsi" w:hAnsiTheme="majorHAnsi" w:cstheme="majorHAnsi"/>
          <w:b/>
          <w:bCs/>
        </w:rPr>
        <w:t>25</w:t>
      </w:r>
      <w:r w:rsidR="008E5F0D">
        <w:rPr>
          <w:rFonts w:asciiTheme="majorHAnsi" w:hAnsiTheme="majorHAnsi" w:cstheme="majorHAnsi"/>
          <w:b/>
          <w:bCs/>
        </w:rPr>
        <w:t xml:space="preserve"> August</w:t>
      </w:r>
      <w:r w:rsidRPr="00DC14A4">
        <w:rPr>
          <w:rFonts w:asciiTheme="majorHAnsi" w:hAnsiTheme="majorHAnsi" w:cstheme="majorHAnsi"/>
          <w:b/>
          <w:bCs/>
        </w:rPr>
        <w:t xml:space="preserve"> 2022.</w:t>
      </w:r>
      <w:r>
        <w:rPr>
          <w:rFonts w:asciiTheme="majorHAnsi" w:hAnsiTheme="majorHAnsi" w:cstheme="majorHAnsi"/>
        </w:rPr>
        <w:t xml:space="preserve"> </w:t>
      </w:r>
      <w:r w:rsidR="004F51CD" w:rsidRPr="004F51CD">
        <w:rPr>
          <w:rFonts w:asciiTheme="majorHAnsi" w:hAnsiTheme="majorHAnsi" w:cstheme="majorHAnsi"/>
        </w:rPr>
        <w:t>Selten waren die Folgen des Klimawandels in Form von Extremwetter so deutlich spürbar wie in den vergangenen Wochen. Laut Deutschem Wetterdienst (DWD) steigen die Temperaturen hierzulande sogar deutlich stärker als im weltweiten Durchschnitt*. Diese Entwicklung bereitet den Menschen in Deutschland Sorge und sie leiden bereits heute merklich unter den Klimafolgen, wie eine repräsentative Umfrage der Initiative „Grün in die Stadt“ zeigt. Demnach nehmen über 80 Prozent der deutschen Bevölkerung eine Zunahme von Extremwetterlagen, wie anhaltende Hitze und Trockenheit, aber auch Starkregen, Stürme, Überschwemmungen und hohe Feinstaubwerte in den vergangenen Jahren wahr. Drei von vier Befragten (77 Prozent) sind überzeugt davon, dass die Häufigkeit der Extremwetterereignisse auch künftig weiter ansteigt. 79 Prozent nehmen dabei insbesondere die Rekordtemperaturen im Sommer als stark bis teilweise belastend wahr.</w:t>
      </w:r>
    </w:p>
    <w:p w14:paraId="318FFF14" w14:textId="77777777" w:rsidR="004F51CD" w:rsidRPr="004F51CD" w:rsidRDefault="004F51CD" w:rsidP="004F51CD">
      <w:pPr>
        <w:jc w:val="both"/>
        <w:rPr>
          <w:rFonts w:asciiTheme="majorHAnsi" w:hAnsiTheme="majorHAnsi" w:cstheme="majorHAnsi"/>
        </w:rPr>
      </w:pPr>
    </w:p>
    <w:p w14:paraId="450D2176" w14:textId="05243A80" w:rsidR="004F51CD" w:rsidRPr="000E1800" w:rsidRDefault="004F51CD" w:rsidP="004F51CD">
      <w:pPr>
        <w:jc w:val="both"/>
        <w:rPr>
          <w:rFonts w:asciiTheme="majorHAnsi" w:hAnsiTheme="majorHAnsi" w:cstheme="majorHAnsi"/>
          <w:b/>
          <w:bCs/>
        </w:rPr>
      </w:pPr>
      <w:r w:rsidRPr="000E1800">
        <w:rPr>
          <w:rFonts w:asciiTheme="majorHAnsi" w:hAnsiTheme="majorHAnsi" w:cstheme="majorHAnsi"/>
          <w:b/>
          <w:bCs/>
        </w:rPr>
        <w:t>Vor allem in Großstädten sinkt durch Extremwetter die Lebensqualität</w:t>
      </w:r>
    </w:p>
    <w:p w14:paraId="6005A69E" w14:textId="2790A4F1" w:rsidR="004F51CD" w:rsidRPr="004F51CD" w:rsidRDefault="004F51CD" w:rsidP="004F51CD">
      <w:pPr>
        <w:jc w:val="both"/>
        <w:rPr>
          <w:rFonts w:asciiTheme="majorHAnsi" w:hAnsiTheme="majorHAnsi" w:cstheme="majorHAnsi"/>
        </w:rPr>
      </w:pPr>
      <w:r w:rsidRPr="004F51CD">
        <w:rPr>
          <w:rFonts w:asciiTheme="majorHAnsi" w:hAnsiTheme="majorHAnsi" w:cstheme="majorHAnsi"/>
        </w:rPr>
        <w:t>Wenig verwunderlich: Großstadt</w:t>
      </w:r>
      <w:r w:rsidR="007A79ED" w:rsidRPr="0049410F">
        <w:rPr>
          <w:rFonts w:asciiTheme="majorHAnsi" w:hAnsiTheme="majorHAnsi" w:cstheme="majorHAnsi"/>
          <w:sz w:val="22"/>
          <w:szCs w:val="22"/>
        </w:rPr>
        <w:t xml:space="preserve">– </w:t>
      </w:r>
      <w:r w:rsidRPr="004F51CD">
        <w:rPr>
          <w:rFonts w:asciiTheme="majorHAnsi" w:hAnsiTheme="majorHAnsi" w:cstheme="majorHAnsi"/>
        </w:rPr>
        <w:t>(83 Prozent) wie Kleinstadt</w:t>
      </w:r>
      <w:r w:rsidR="007A79ED" w:rsidRPr="0049410F">
        <w:rPr>
          <w:rFonts w:asciiTheme="majorHAnsi" w:hAnsiTheme="majorHAnsi" w:cstheme="majorHAnsi"/>
          <w:sz w:val="22"/>
          <w:szCs w:val="22"/>
        </w:rPr>
        <w:t xml:space="preserve">– </w:t>
      </w:r>
      <w:r w:rsidRPr="004F51CD">
        <w:rPr>
          <w:rFonts w:asciiTheme="majorHAnsi" w:hAnsiTheme="majorHAnsi" w:cstheme="majorHAnsi"/>
        </w:rPr>
        <w:t>bzw. Landbevölkerung (78 Prozent) erleben Hitze und Trockenheit als</w:t>
      </w:r>
      <w:r w:rsidR="000E1800">
        <w:rPr>
          <w:rFonts w:asciiTheme="majorHAnsi" w:hAnsiTheme="majorHAnsi" w:cstheme="majorHAnsi"/>
        </w:rPr>
        <w:t xml:space="preserve"> </w:t>
      </w:r>
      <w:r w:rsidRPr="004F51CD">
        <w:rPr>
          <w:rFonts w:asciiTheme="majorHAnsi" w:hAnsiTheme="majorHAnsi" w:cstheme="majorHAnsi"/>
        </w:rPr>
        <w:t>Extremwetterphänomene in etwa gleich häufig. Beim Thema Luftqualität bzw. Feinstaubbelastung verhält sich dies jedoch anders: Mehr als jeder dritte Befragte in einer Großstadt gibt an, bereits schlechte Luftqualität bzw. hohe Feinstaubwerte erlebt zu haben. In mittelgroßen Städten unter 100.000 Einwohnenden ist es nur noch jeder Fünfte (19 Prozent), während die Zahlen in Kleinstädten (13 Prozent) und Dörfern (sieben Prozent) noch niedriger liegen.</w:t>
      </w:r>
    </w:p>
    <w:p w14:paraId="53D5E233" w14:textId="77777777" w:rsidR="004F51CD" w:rsidRPr="004F51CD" w:rsidRDefault="004F51CD" w:rsidP="004F51CD">
      <w:pPr>
        <w:jc w:val="both"/>
        <w:rPr>
          <w:rFonts w:asciiTheme="majorHAnsi" w:hAnsiTheme="majorHAnsi" w:cstheme="majorHAnsi"/>
        </w:rPr>
      </w:pPr>
    </w:p>
    <w:p w14:paraId="4F53A075" w14:textId="77777777" w:rsidR="004F51CD" w:rsidRPr="004F51CD" w:rsidRDefault="004F51CD" w:rsidP="004F51CD">
      <w:pPr>
        <w:jc w:val="both"/>
        <w:rPr>
          <w:rFonts w:asciiTheme="majorHAnsi" w:hAnsiTheme="majorHAnsi" w:cstheme="majorHAnsi"/>
        </w:rPr>
      </w:pPr>
      <w:r w:rsidRPr="004F51CD">
        <w:rPr>
          <w:rFonts w:asciiTheme="majorHAnsi" w:hAnsiTheme="majorHAnsi" w:cstheme="majorHAnsi"/>
        </w:rPr>
        <w:t>Daraus lässt sich auch ableiten, weshalb Menschen in Großstädten (70 Prozent) eine etwas stärkere Verminderung ihrer Lebensqualität durch Klimafolgen spüren als der bundesweite Durchschnitt. Insgesamt geben fast zwei Drittel (63 Prozent) der Befragten an, dass die Lebensqualität an ihrem Wohnort durch Extremwetter zumindest zeitweise eingeschränkt wird. Einen Umzug aufgrund von anhaltenden extremen Wetterlagen zieht sogar mehr als jeder vierte Befragte in Betracht (28 Prozent).</w:t>
      </w:r>
    </w:p>
    <w:p w14:paraId="7D6FF01C" w14:textId="77777777" w:rsidR="009B2C39" w:rsidRPr="004F51CD" w:rsidRDefault="009B2C39" w:rsidP="004F51CD">
      <w:pPr>
        <w:jc w:val="both"/>
        <w:rPr>
          <w:rFonts w:asciiTheme="majorHAnsi" w:hAnsiTheme="majorHAnsi" w:cstheme="majorHAnsi"/>
        </w:rPr>
      </w:pPr>
    </w:p>
    <w:p w14:paraId="13847B56" w14:textId="39E4DA77" w:rsidR="004F51CD" w:rsidRPr="000E1800" w:rsidRDefault="004F51CD" w:rsidP="004F51CD">
      <w:pPr>
        <w:jc w:val="both"/>
        <w:rPr>
          <w:rFonts w:asciiTheme="majorHAnsi" w:hAnsiTheme="majorHAnsi" w:cstheme="majorHAnsi"/>
          <w:b/>
          <w:bCs/>
        </w:rPr>
      </w:pPr>
      <w:r w:rsidRPr="000E1800">
        <w:rPr>
          <w:rFonts w:asciiTheme="majorHAnsi" w:hAnsiTheme="majorHAnsi" w:cstheme="majorHAnsi"/>
          <w:b/>
          <w:bCs/>
        </w:rPr>
        <w:t>Sorge vor gesundheitlichen Folgen in Großstädten besonders präsent</w:t>
      </w:r>
    </w:p>
    <w:p w14:paraId="5C7C614A" w14:textId="7A715965" w:rsidR="004F51CD" w:rsidRPr="004F51CD" w:rsidRDefault="004F51CD" w:rsidP="004F51CD">
      <w:pPr>
        <w:jc w:val="both"/>
        <w:rPr>
          <w:rFonts w:asciiTheme="majorHAnsi" w:hAnsiTheme="majorHAnsi" w:cstheme="majorHAnsi"/>
        </w:rPr>
      </w:pPr>
      <w:r w:rsidRPr="004F51CD">
        <w:rPr>
          <w:rFonts w:asciiTheme="majorHAnsi" w:hAnsiTheme="majorHAnsi" w:cstheme="majorHAnsi"/>
        </w:rPr>
        <w:t>Dazu passt, dass Menschen in Großstädten die möglichen gesundheitlichen Folgen von Extremwetter am stärksten beunruhigen. 57 Prozent von ihnen geben an, sich darüber Sorgen zu machen, während im Vergleich nur 42 Prozent der Dorfbewohne</w:t>
      </w:r>
      <w:r w:rsidR="001673BA">
        <w:rPr>
          <w:rFonts w:asciiTheme="majorHAnsi" w:hAnsiTheme="majorHAnsi" w:cstheme="majorHAnsi"/>
        </w:rPr>
        <w:t>rinnen und -bewohner</w:t>
      </w:r>
      <w:r w:rsidRPr="004F51CD">
        <w:rPr>
          <w:rFonts w:asciiTheme="majorHAnsi" w:hAnsiTheme="majorHAnsi" w:cstheme="majorHAnsi"/>
        </w:rPr>
        <w:t xml:space="preserve"> gesundheitliche Einschränkungen befürchten.</w:t>
      </w:r>
    </w:p>
    <w:p w14:paraId="2AAD45ED" w14:textId="77777777" w:rsidR="004F51CD" w:rsidRPr="004F51CD" w:rsidRDefault="004F51CD" w:rsidP="004F51CD">
      <w:pPr>
        <w:jc w:val="both"/>
        <w:rPr>
          <w:rFonts w:asciiTheme="majorHAnsi" w:hAnsiTheme="majorHAnsi" w:cstheme="majorHAnsi"/>
        </w:rPr>
      </w:pPr>
    </w:p>
    <w:p w14:paraId="54605A1B" w14:textId="2B7ED3ED" w:rsidR="004F51CD" w:rsidRPr="004F51CD" w:rsidRDefault="004F51CD" w:rsidP="004F51CD">
      <w:pPr>
        <w:jc w:val="both"/>
        <w:rPr>
          <w:rFonts w:asciiTheme="majorHAnsi" w:hAnsiTheme="majorHAnsi" w:cstheme="majorHAnsi"/>
        </w:rPr>
      </w:pPr>
      <w:r w:rsidRPr="004F51CD">
        <w:rPr>
          <w:rFonts w:asciiTheme="majorHAnsi" w:hAnsiTheme="majorHAnsi" w:cstheme="majorHAnsi"/>
        </w:rPr>
        <w:lastRenderedPageBreak/>
        <w:t>„Neben der allabendlichen Wetterkarte machen auch diese Umfrageergebnisse erneut den Handlungsdruck für politisch</w:t>
      </w:r>
      <w:r w:rsidR="001673BA">
        <w:rPr>
          <w:rFonts w:asciiTheme="majorHAnsi" w:hAnsiTheme="majorHAnsi" w:cstheme="majorHAnsi"/>
        </w:rPr>
        <w:t>e</w:t>
      </w:r>
      <w:r w:rsidRPr="004F51CD">
        <w:rPr>
          <w:rFonts w:asciiTheme="majorHAnsi" w:hAnsiTheme="majorHAnsi" w:cstheme="majorHAnsi"/>
        </w:rPr>
        <w:t xml:space="preserve"> </w:t>
      </w:r>
      <w:r w:rsidR="001673BA">
        <w:rPr>
          <w:rFonts w:asciiTheme="majorHAnsi" w:hAnsiTheme="majorHAnsi" w:cstheme="majorHAnsi"/>
        </w:rPr>
        <w:t>Entscheiderinnen und Entscheider</w:t>
      </w:r>
      <w:r w:rsidRPr="004F51CD">
        <w:rPr>
          <w:rFonts w:asciiTheme="majorHAnsi" w:hAnsiTheme="majorHAnsi" w:cstheme="majorHAnsi"/>
        </w:rPr>
        <w:t xml:space="preserve"> deutlich. Der Klimawandel ist real. Städte und Gemeinden müssen klimafit werden – und zwar jetzt. Damit die Sommerhitze erträglich bleibt und die Luftqualität gut, braucht es mehr Investitionen in Stadtbäume und Grünflächen. Das gerät in den Debatten um zukunftsfähige Städte allzu häufig in Vergessenheit,“ kommentiert Jan Paul, Sprecher der Initiative „Grün in die Stadt“ und Vizepräsident des Bundesverbandes Garten-, Landschafts- und Sportplatzbau e. V.</w:t>
      </w:r>
    </w:p>
    <w:p w14:paraId="0F6DA2D1" w14:textId="77777777" w:rsidR="004F51CD" w:rsidRPr="004F51CD" w:rsidRDefault="004F51CD" w:rsidP="004F51CD">
      <w:pPr>
        <w:jc w:val="both"/>
        <w:rPr>
          <w:rFonts w:asciiTheme="majorHAnsi" w:hAnsiTheme="majorHAnsi" w:cstheme="majorHAnsi"/>
        </w:rPr>
      </w:pPr>
    </w:p>
    <w:p w14:paraId="7C0BD9B4" w14:textId="77777777" w:rsidR="004F51CD" w:rsidRPr="004F51CD" w:rsidRDefault="004F51CD" w:rsidP="004F51CD">
      <w:pPr>
        <w:jc w:val="both"/>
        <w:rPr>
          <w:rFonts w:asciiTheme="majorHAnsi" w:hAnsiTheme="majorHAnsi" w:cstheme="majorHAnsi"/>
        </w:rPr>
      </w:pPr>
      <w:r w:rsidRPr="004F51CD">
        <w:rPr>
          <w:rFonts w:asciiTheme="majorHAnsi" w:hAnsiTheme="majorHAnsi" w:cstheme="majorHAnsi"/>
        </w:rPr>
        <w:t>An dem Bewusstsein für die Vorteile von städtischem Grün mangelt es zumindest in der Bevölkerung nicht: Fast 90 Prozent schätzen den Stellenwert des urbanen Grüns für die Abschwächung von extremen Wetter- und Umweltereignissen als sehr hoch oder hoch ein.</w:t>
      </w:r>
    </w:p>
    <w:p w14:paraId="6DABCDEB" w14:textId="77777777" w:rsidR="004F51CD" w:rsidRPr="004F51CD" w:rsidRDefault="004F51CD" w:rsidP="004F51CD">
      <w:pPr>
        <w:jc w:val="both"/>
        <w:rPr>
          <w:rFonts w:asciiTheme="majorHAnsi" w:hAnsiTheme="majorHAnsi" w:cstheme="majorHAnsi"/>
        </w:rPr>
      </w:pPr>
    </w:p>
    <w:p w14:paraId="04340106" w14:textId="133DFB5C" w:rsidR="004F51CD" w:rsidRPr="000E1800" w:rsidRDefault="004F51CD" w:rsidP="004F51CD">
      <w:pPr>
        <w:jc w:val="both"/>
        <w:rPr>
          <w:rFonts w:asciiTheme="majorHAnsi" w:hAnsiTheme="majorHAnsi" w:cstheme="majorHAnsi"/>
          <w:b/>
          <w:bCs/>
        </w:rPr>
      </w:pPr>
      <w:r w:rsidRPr="000E1800">
        <w:rPr>
          <w:rFonts w:asciiTheme="majorHAnsi" w:hAnsiTheme="majorHAnsi" w:cstheme="majorHAnsi"/>
          <w:b/>
          <w:bCs/>
        </w:rPr>
        <w:t>Vier Grün-Fakten: So wirkt Stadtgrün Extremwetter entgegen</w:t>
      </w:r>
    </w:p>
    <w:p w14:paraId="61F178A3" w14:textId="3624DB62" w:rsidR="004F51CD" w:rsidRPr="000E1800" w:rsidRDefault="004F51CD" w:rsidP="000E1800">
      <w:pPr>
        <w:pStyle w:val="Listenabsatz"/>
        <w:numPr>
          <w:ilvl w:val="0"/>
          <w:numId w:val="8"/>
        </w:numPr>
        <w:jc w:val="both"/>
        <w:rPr>
          <w:rFonts w:asciiTheme="majorHAnsi" w:hAnsiTheme="majorHAnsi" w:cstheme="majorHAnsi"/>
        </w:rPr>
      </w:pPr>
      <w:r w:rsidRPr="000E1800">
        <w:rPr>
          <w:rFonts w:asciiTheme="majorHAnsi" w:hAnsiTheme="majorHAnsi" w:cstheme="majorHAnsi"/>
        </w:rPr>
        <w:t>Stadtgrün verbessert die Luftzirkulation und sorgt somit für Abkühlung in dicht bebauten Gebieten</w:t>
      </w:r>
    </w:p>
    <w:p w14:paraId="356CA116" w14:textId="15D6232E" w:rsidR="004F51CD" w:rsidRPr="000E1800" w:rsidRDefault="004F51CD" w:rsidP="000E1800">
      <w:pPr>
        <w:pStyle w:val="Listenabsatz"/>
        <w:numPr>
          <w:ilvl w:val="0"/>
          <w:numId w:val="8"/>
        </w:numPr>
        <w:jc w:val="both"/>
        <w:rPr>
          <w:rFonts w:asciiTheme="majorHAnsi" w:hAnsiTheme="majorHAnsi" w:cstheme="majorHAnsi"/>
        </w:rPr>
      </w:pPr>
      <w:r w:rsidRPr="000E1800">
        <w:rPr>
          <w:rFonts w:asciiTheme="majorHAnsi" w:hAnsiTheme="majorHAnsi" w:cstheme="majorHAnsi"/>
        </w:rPr>
        <w:t>Bäume lassen Wasser über ihre Blätter verdunsten. Dadurch entsteht ein Kühlungseffekt, zusätzlich spenden sie Schatten</w:t>
      </w:r>
    </w:p>
    <w:p w14:paraId="16963ABF" w14:textId="36900FCB" w:rsidR="004F51CD" w:rsidRPr="000E1800" w:rsidRDefault="004F51CD" w:rsidP="000E1800">
      <w:pPr>
        <w:pStyle w:val="Listenabsatz"/>
        <w:numPr>
          <w:ilvl w:val="0"/>
          <w:numId w:val="8"/>
        </w:numPr>
        <w:jc w:val="both"/>
        <w:rPr>
          <w:rFonts w:asciiTheme="majorHAnsi" w:hAnsiTheme="majorHAnsi" w:cstheme="majorHAnsi"/>
        </w:rPr>
      </w:pPr>
      <w:r w:rsidRPr="000E1800">
        <w:rPr>
          <w:rFonts w:asciiTheme="majorHAnsi" w:hAnsiTheme="majorHAnsi" w:cstheme="majorHAnsi"/>
        </w:rPr>
        <w:t>Begrünte Dächer und Fassaden erleichtern das Regenwassermanagement und wirken als natürliche Klimaanlage</w:t>
      </w:r>
    </w:p>
    <w:p w14:paraId="1C587D4B" w14:textId="2E978262" w:rsidR="004F51CD" w:rsidRPr="000E1800" w:rsidRDefault="00C52247" w:rsidP="000E1800">
      <w:pPr>
        <w:pStyle w:val="Listenabsatz"/>
        <w:numPr>
          <w:ilvl w:val="0"/>
          <w:numId w:val="8"/>
        </w:numPr>
        <w:jc w:val="both"/>
        <w:rPr>
          <w:rFonts w:asciiTheme="majorHAnsi" w:hAnsiTheme="majorHAnsi" w:cstheme="majorHAnsi"/>
        </w:rPr>
      </w:pPr>
      <w:r>
        <w:rPr>
          <w:rFonts w:asciiTheme="majorHAnsi" w:hAnsiTheme="majorHAnsi" w:cstheme="majorHAnsi"/>
        </w:rPr>
        <w:t>Grünanlagen</w:t>
      </w:r>
      <w:r w:rsidRPr="000E1800">
        <w:rPr>
          <w:rFonts w:asciiTheme="majorHAnsi" w:hAnsiTheme="majorHAnsi" w:cstheme="majorHAnsi"/>
        </w:rPr>
        <w:t xml:space="preserve"> </w:t>
      </w:r>
      <w:r w:rsidR="004F51CD" w:rsidRPr="000E1800">
        <w:rPr>
          <w:rFonts w:asciiTheme="majorHAnsi" w:hAnsiTheme="majorHAnsi" w:cstheme="majorHAnsi"/>
        </w:rPr>
        <w:t>fungieren als Kaltluft- und Grundwasser-Entstehungsgebiete für ein gesünderes Klima</w:t>
      </w:r>
    </w:p>
    <w:p w14:paraId="2C55EB98" w14:textId="77777777" w:rsidR="009B2C39" w:rsidRPr="004F51CD" w:rsidRDefault="009B2C39" w:rsidP="004F51CD">
      <w:pPr>
        <w:jc w:val="both"/>
        <w:rPr>
          <w:rFonts w:asciiTheme="majorHAnsi" w:hAnsiTheme="majorHAnsi" w:cstheme="majorHAnsi"/>
        </w:rPr>
      </w:pPr>
    </w:p>
    <w:p w14:paraId="2408FE05" w14:textId="6467E81C" w:rsidR="004F51CD" w:rsidRPr="0049410F" w:rsidRDefault="004F51CD" w:rsidP="004F51CD">
      <w:pPr>
        <w:jc w:val="both"/>
        <w:rPr>
          <w:rFonts w:asciiTheme="majorHAnsi" w:hAnsiTheme="majorHAnsi" w:cstheme="majorHAnsi"/>
          <w:b/>
          <w:bCs/>
          <w:sz w:val="22"/>
          <w:szCs w:val="22"/>
        </w:rPr>
      </w:pPr>
      <w:r w:rsidRPr="0049410F">
        <w:rPr>
          <w:rFonts w:asciiTheme="majorHAnsi" w:hAnsiTheme="majorHAnsi" w:cstheme="majorHAnsi"/>
          <w:b/>
          <w:bCs/>
          <w:sz w:val="22"/>
          <w:szCs w:val="22"/>
        </w:rPr>
        <w:t>Über die Umfrage</w:t>
      </w:r>
    </w:p>
    <w:p w14:paraId="01A6242F" w14:textId="6EB138F7" w:rsidR="004F51CD" w:rsidRPr="0049410F" w:rsidRDefault="004F51CD" w:rsidP="004F51CD">
      <w:pPr>
        <w:jc w:val="both"/>
        <w:rPr>
          <w:rFonts w:asciiTheme="majorHAnsi" w:hAnsiTheme="majorHAnsi" w:cstheme="majorHAnsi"/>
          <w:sz w:val="22"/>
          <w:szCs w:val="22"/>
        </w:rPr>
      </w:pPr>
      <w:r w:rsidRPr="0049410F">
        <w:rPr>
          <w:rFonts w:asciiTheme="majorHAnsi" w:hAnsiTheme="majorHAnsi" w:cstheme="majorHAnsi"/>
          <w:sz w:val="22"/>
          <w:szCs w:val="22"/>
        </w:rPr>
        <w:t xml:space="preserve">Im Auftrag der Initiative „Grün in die Stadt“ des Bundesverbandes Garten-, Landschaft- und Sportplatzbau e. V. </w:t>
      </w:r>
      <w:r w:rsidR="008F5643">
        <w:rPr>
          <w:rFonts w:asciiTheme="majorHAnsi" w:hAnsiTheme="majorHAnsi" w:cstheme="majorHAnsi"/>
          <w:sz w:val="22"/>
          <w:szCs w:val="22"/>
        </w:rPr>
        <w:t xml:space="preserve">(BGL) </w:t>
      </w:r>
      <w:r w:rsidRPr="0049410F">
        <w:rPr>
          <w:rFonts w:asciiTheme="majorHAnsi" w:hAnsiTheme="majorHAnsi" w:cstheme="majorHAnsi"/>
          <w:sz w:val="22"/>
          <w:szCs w:val="22"/>
        </w:rPr>
        <w:t>hat das Marktforschungsinstitut Innofact AG eine repräsentative Online-Umfrage unter 2.000 Menschen in Deutschland zur Wahrnehmung von Klimafolgen und Extremwetterereignissen durchgeführt.</w:t>
      </w:r>
      <w:r w:rsidR="00EE0D13">
        <w:rPr>
          <w:rFonts w:asciiTheme="majorHAnsi" w:hAnsiTheme="majorHAnsi" w:cstheme="majorHAnsi"/>
          <w:sz w:val="22"/>
          <w:szCs w:val="22"/>
        </w:rPr>
        <w:t xml:space="preserve"> </w:t>
      </w:r>
      <w:r w:rsidRPr="0049410F">
        <w:rPr>
          <w:rFonts w:asciiTheme="majorHAnsi" w:hAnsiTheme="majorHAnsi" w:cstheme="majorHAnsi"/>
          <w:sz w:val="22"/>
          <w:szCs w:val="22"/>
        </w:rPr>
        <w:t>Im Rahmen der Untersuchung wurden bundesweit Personen ab 18 Jahren befragt. Um Unterschiede zwischen der Stadt- und Landbevölkerung festzustellen, wurde eine Clusterung der Ergebnisse nach Größe der Städte (unter 2.000 bis über 500.000 Einwohnende) vorgenommen.</w:t>
      </w:r>
    </w:p>
    <w:p w14:paraId="5DC6DB77" w14:textId="77777777" w:rsidR="004F51CD" w:rsidRPr="0049410F" w:rsidRDefault="004F51CD" w:rsidP="004F51CD">
      <w:pPr>
        <w:jc w:val="both"/>
        <w:rPr>
          <w:rFonts w:asciiTheme="majorHAnsi" w:hAnsiTheme="majorHAnsi" w:cstheme="majorHAnsi"/>
          <w:sz w:val="22"/>
          <w:szCs w:val="22"/>
        </w:rPr>
      </w:pPr>
    </w:p>
    <w:p w14:paraId="5B503B08" w14:textId="64076035" w:rsidR="004F51CD" w:rsidRPr="0049410F" w:rsidRDefault="004F51CD" w:rsidP="004F51CD">
      <w:pPr>
        <w:jc w:val="both"/>
        <w:rPr>
          <w:rFonts w:asciiTheme="majorHAnsi" w:hAnsiTheme="majorHAnsi" w:cstheme="majorHAnsi"/>
          <w:b/>
          <w:bCs/>
          <w:sz w:val="22"/>
          <w:szCs w:val="22"/>
        </w:rPr>
      </w:pPr>
      <w:r w:rsidRPr="0049410F">
        <w:rPr>
          <w:rFonts w:asciiTheme="majorHAnsi" w:hAnsiTheme="majorHAnsi" w:cstheme="majorHAnsi"/>
          <w:b/>
          <w:bCs/>
          <w:sz w:val="22"/>
          <w:szCs w:val="22"/>
        </w:rPr>
        <w:t>Über „Grün in die Stadt“</w:t>
      </w:r>
    </w:p>
    <w:p w14:paraId="44B8830D" w14:textId="4EC8DF8A" w:rsidR="006C503E" w:rsidRPr="0049410F" w:rsidRDefault="004F51CD" w:rsidP="004F51CD">
      <w:pPr>
        <w:jc w:val="both"/>
        <w:rPr>
          <w:rFonts w:asciiTheme="majorHAnsi" w:hAnsiTheme="majorHAnsi" w:cstheme="majorHAnsi"/>
          <w:sz w:val="22"/>
          <w:szCs w:val="22"/>
        </w:rPr>
      </w:pPr>
      <w:r w:rsidRPr="0049410F">
        <w:rPr>
          <w:rFonts w:asciiTheme="majorHAnsi" w:hAnsiTheme="majorHAnsi" w:cstheme="majorHAnsi"/>
          <w:sz w:val="22"/>
          <w:szCs w:val="22"/>
        </w:rPr>
        <w:t xml:space="preserve">Die Initiative „Grün in die Stadt“ </w:t>
      </w:r>
      <w:bookmarkStart w:id="1" w:name="_Hlk112311810"/>
      <w:r w:rsidRPr="0049410F">
        <w:rPr>
          <w:rFonts w:asciiTheme="majorHAnsi" w:hAnsiTheme="majorHAnsi" w:cstheme="majorHAnsi"/>
          <w:sz w:val="22"/>
          <w:szCs w:val="22"/>
        </w:rPr>
        <w:t xml:space="preserve">– </w:t>
      </w:r>
      <w:bookmarkEnd w:id="1"/>
      <w:r w:rsidRPr="0049410F">
        <w:rPr>
          <w:rFonts w:asciiTheme="majorHAnsi" w:hAnsiTheme="majorHAnsi" w:cstheme="majorHAnsi"/>
          <w:sz w:val="22"/>
          <w:szCs w:val="22"/>
        </w:rPr>
        <w:t xml:space="preserve">getragen vom Bundesverband Garten-, Landschafts- und Sportplatzbau e. V. (BGL) – hat es sich zur Aufgabe gemacht, dem positiven Beitrag von Grün- und Freiflächen in urbanen Ballungszentren mehr Aufmerksamkeit zu verschaffen. „Grün in die Stadt“ wendet sich als Dialog- und Austauschplattform an alle Interessierten. Kommunale </w:t>
      </w:r>
      <w:r w:rsidR="006A5DA4">
        <w:rPr>
          <w:rFonts w:asciiTheme="majorHAnsi" w:hAnsiTheme="majorHAnsi" w:cstheme="majorHAnsi"/>
          <w:sz w:val="22"/>
          <w:szCs w:val="22"/>
        </w:rPr>
        <w:t>Entscheiderinnen und Entscheider</w:t>
      </w:r>
      <w:r w:rsidRPr="0049410F">
        <w:rPr>
          <w:rFonts w:asciiTheme="majorHAnsi" w:hAnsiTheme="majorHAnsi" w:cstheme="majorHAnsi"/>
          <w:sz w:val="22"/>
          <w:szCs w:val="22"/>
        </w:rPr>
        <w:t xml:space="preserve"> werden dabei unterstützt, die passenden Förderprogramme schnell und unkompliziert zu finden.</w:t>
      </w:r>
    </w:p>
    <w:p w14:paraId="2F78DBCE" w14:textId="77777777" w:rsidR="004F51CD" w:rsidRPr="006C503E" w:rsidRDefault="004F51CD" w:rsidP="004F51CD">
      <w:pPr>
        <w:jc w:val="both"/>
        <w:rPr>
          <w:rFonts w:asciiTheme="majorHAnsi" w:hAnsiTheme="majorHAnsi" w:cstheme="majorHAnsi"/>
          <w:sz w:val="22"/>
          <w:szCs w:val="22"/>
        </w:rPr>
      </w:pPr>
    </w:p>
    <w:p w14:paraId="221A5251" w14:textId="4C816FBD" w:rsidR="00D62F11" w:rsidRPr="0009091F" w:rsidRDefault="00D62F11" w:rsidP="0009091F">
      <w:pPr>
        <w:jc w:val="both"/>
        <w:rPr>
          <w:rFonts w:asciiTheme="majorHAnsi" w:hAnsiTheme="majorHAnsi" w:cstheme="majorHAnsi"/>
          <w:b/>
          <w:sz w:val="22"/>
        </w:rPr>
      </w:pPr>
      <w:r w:rsidRPr="0009091F">
        <w:rPr>
          <w:rFonts w:asciiTheme="majorHAnsi" w:hAnsiTheme="majorHAnsi" w:cstheme="majorHAnsi"/>
          <w:b/>
          <w:sz w:val="22"/>
        </w:rPr>
        <w:t>Pressekontakt:</w:t>
      </w:r>
      <w:r w:rsidRPr="0009091F">
        <w:rPr>
          <w:rFonts w:ascii="MS Gothic" w:eastAsia="MS Gothic" w:hAnsi="MS Gothic" w:cs="MS Gothic" w:hint="eastAsia"/>
          <w:b/>
          <w:sz w:val="22"/>
        </w:rPr>
        <w:t> </w:t>
      </w:r>
    </w:p>
    <w:p w14:paraId="578DC5D9" w14:textId="77777777" w:rsidR="00EE6329" w:rsidRDefault="00EE6329" w:rsidP="00EE6329">
      <w:pPr>
        <w:jc w:val="both"/>
        <w:rPr>
          <w:rFonts w:asciiTheme="majorHAnsi" w:hAnsiTheme="majorHAnsi" w:cstheme="majorHAnsi"/>
          <w:sz w:val="22"/>
        </w:rPr>
      </w:pPr>
      <w:r w:rsidRPr="0009091F">
        <w:rPr>
          <w:rFonts w:asciiTheme="majorHAnsi" w:hAnsiTheme="majorHAnsi" w:cstheme="majorHAnsi"/>
          <w:sz w:val="22"/>
        </w:rPr>
        <w:t>Initiative „Grün in die Stadt“</w:t>
      </w:r>
      <w:r w:rsidRPr="00ED6236">
        <w:rPr>
          <w:rFonts w:asciiTheme="majorHAnsi" w:hAnsiTheme="majorHAnsi" w:cstheme="majorHAnsi"/>
          <w:sz w:val="22"/>
        </w:rPr>
        <w:t xml:space="preserve"> </w:t>
      </w:r>
    </w:p>
    <w:p w14:paraId="74EC01F3" w14:textId="77777777" w:rsidR="00EE6329" w:rsidRPr="0009091F" w:rsidRDefault="00EE6329" w:rsidP="00EE6329">
      <w:pPr>
        <w:jc w:val="both"/>
        <w:rPr>
          <w:rFonts w:asciiTheme="majorHAnsi" w:hAnsiTheme="majorHAnsi" w:cstheme="majorHAnsi"/>
          <w:sz w:val="22"/>
        </w:rPr>
      </w:pPr>
      <w:r w:rsidRPr="00ED6236">
        <w:rPr>
          <w:rFonts w:asciiTheme="majorHAnsi" w:hAnsiTheme="majorHAnsi" w:cstheme="majorHAnsi"/>
          <w:sz w:val="22"/>
        </w:rPr>
        <w:t>c/o Klenk &amp; Hoursch AG</w:t>
      </w:r>
    </w:p>
    <w:p w14:paraId="1D13CB9A" w14:textId="77777777" w:rsidR="00EE6329" w:rsidRPr="0009091F" w:rsidRDefault="00EE6329" w:rsidP="00EE6329">
      <w:pPr>
        <w:jc w:val="both"/>
        <w:rPr>
          <w:rFonts w:asciiTheme="majorHAnsi" w:hAnsiTheme="majorHAnsi" w:cstheme="majorHAnsi"/>
          <w:sz w:val="22"/>
        </w:rPr>
      </w:pPr>
      <w:r>
        <w:rPr>
          <w:rFonts w:asciiTheme="majorHAnsi" w:hAnsiTheme="majorHAnsi" w:cstheme="majorHAnsi"/>
          <w:sz w:val="22"/>
        </w:rPr>
        <w:t>Nina Prange</w:t>
      </w:r>
    </w:p>
    <w:p w14:paraId="1B76A465" w14:textId="77777777" w:rsidR="00EE6329" w:rsidRPr="0009091F" w:rsidRDefault="00EE6329" w:rsidP="00EE6329">
      <w:pPr>
        <w:jc w:val="both"/>
        <w:rPr>
          <w:rFonts w:asciiTheme="majorHAnsi" w:hAnsiTheme="majorHAnsi" w:cstheme="majorHAnsi"/>
          <w:sz w:val="22"/>
        </w:rPr>
      </w:pPr>
      <w:r w:rsidRPr="00991B5C">
        <w:rPr>
          <w:rFonts w:asciiTheme="majorHAnsi" w:hAnsiTheme="majorHAnsi" w:cstheme="majorHAnsi"/>
          <w:sz w:val="22"/>
        </w:rPr>
        <w:t>Kaiser-Wilhelm-Straße 50</w:t>
      </w:r>
    </w:p>
    <w:p w14:paraId="318D7B2D" w14:textId="77777777" w:rsidR="00EE6329" w:rsidRDefault="00EE6329" w:rsidP="00EE6329">
      <w:pPr>
        <w:jc w:val="both"/>
        <w:rPr>
          <w:rFonts w:asciiTheme="majorHAnsi" w:hAnsiTheme="majorHAnsi" w:cstheme="majorHAnsi"/>
          <w:sz w:val="22"/>
        </w:rPr>
      </w:pPr>
      <w:r w:rsidRPr="002D7736">
        <w:rPr>
          <w:rFonts w:asciiTheme="majorHAnsi" w:hAnsiTheme="majorHAnsi" w:cstheme="majorHAnsi"/>
          <w:sz w:val="22"/>
        </w:rPr>
        <w:t>20355 Hamburg</w:t>
      </w:r>
    </w:p>
    <w:p w14:paraId="1BBB47F0" w14:textId="77777777" w:rsidR="00EE6329" w:rsidRPr="00EE6329" w:rsidRDefault="00EE6329" w:rsidP="00EE6329">
      <w:pPr>
        <w:jc w:val="both"/>
        <w:rPr>
          <w:rFonts w:asciiTheme="majorHAnsi" w:hAnsiTheme="majorHAnsi" w:cstheme="majorHAnsi"/>
          <w:sz w:val="22"/>
        </w:rPr>
      </w:pPr>
      <w:r w:rsidRPr="008575A3">
        <w:rPr>
          <w:rFonts w:asciiTheme="majorHAnsi" w:hAnsiTheme="majorHAnsi" w:cstheme="majorHAnsi"/>
          <w:sz w:val="22"/>
        </w:rPr>
        <w:t>Telefon</w:t>
      </w:r>
      <w:r w:rsidRPr="00EE6329">
        <w:rPr>
          <w:rFonts w:asciiTheme="majorHAnsi" w:hAnsiTheme="majorHAnsi" w:cstheme="majorHAnsi"/>
          <w:sz w:val="22"/>
        </w:rPr>
        <w:t>: +49 160 94670235</w:t>
      </w:r>
    </w:p>
    <w:p w14:paraId="65F0B167" w14:textId="798DA32D" w:rsidR="00D62F11" w:rsidRPr="00EE6329" w:rsidRDefault="00EE6329" w:rsidP="00EE6329">
      <w:pPr>
        <w:jc w:val="both"/>
        <w:rPr>
          <w:rFonts w:asciiTheme="majorHAnsi" w:hAnsiTheme="majorHAnsi" w:cstheme="majorHAnsi"/>
          <w:sz w:val="22"/>
          <w:lang w:val="it-IT"/>
        </w:rPr>
      </w:pPr>
      <w:r w:rsidRPr="00EE6329">
        <w:rPr>
          <w:rFonts w:asciiTheme="majorHAnsi" w:hAnsiTheme="majorHAnsi" w:cstheme="majorHAnsi"/>
          <w:sz w:val="22"/>
          <w:lang w:val="it-IT"/>
        </w:rPr>
        <w:t xml:space="preserve">E-Mail: </w:t>
      </w:r>
      <w:hyperlink r:id="rId10" w:history="1">
        <w:r w:rsidRPr="00EE6329">
          <w:rPr>
            <w:rStyle w:val="Hyperlink"/>
            <w:rFonts w:asciiTheme="majorHAnsi" w:hAnsiTheme="majorHAnsi" w:cstheme="majorHAnsi"/>
            <w:sz w:val="22"/>
            <w:lang w:val="it-IT"/>
          </w:rPr>
          <w:t>nina.prange@klenkhoursch.de</w:t>
        </w:r>
      </w:hyperlink>
      <w:r w:rsidRPr="00EE6329">
        <w:rPr>
          <w:rFonts w:asciiTheme="majorHAnsi" w:hAnsiTheme="majorHAnsi" w:cstheme="majorHAnsi"/>
          <w:sz w:val="22"/>
          <w:lang w:val="it-IT"/>
        </w:rPr>
        <w:t xml:space="preserve"> </w:t>
      </w:r>
    </w:p>
    <w:sectPr w:rsidR="00D62F11" w:rsidRPr="00EE6329" w:rsidSect="00CD23B9">
      <w:headerReference w:type="default" r:id="rId11"/>
      <w:headerReference w:type="first" r:id="rId12"/>
      <w:footerReference w:type="first" r:id="rId13"/>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6E34A" w14:textId="77777777" w:rsidR="00A023FA" w:rsidRDefault="00A023FA" w:rsidP="00AC103D">
      <w:r>
        <w:separator/>
      </w:r>
    </w:p>
  </w:endnote>
  <w:endnote w:type="continuationSeparator" w:id="0">
    <w:p w14:paraId="680347C8" w14:textId="77777777" w:rsidR="00A023FA" w:rsidRDefault="00A023FA" w:rsidP="00AC103D">
      <w:r>
        <w:continuationSeparator/>
      </w:r>
    </w:p>
  </w:endnote>
  <w:endnote w:type="continuationNotice" w:id="1">
    <w:p w14:paraId="6572F050" w14:textId="77777777" w:rsidR="00456A0E" w:rsidRDefault="00456A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펀猺आ"/>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CA52" w14:textId="5BB9EAC5" w:rsidR="00D3361D" w:rsidRPr="00CD23B9" w:rsidRDefault="00CD23B9">
    <w:pPr>
      <w:pStyle w:val="Fuzeile"/>
      <w:rPr>
        <w:rFonts w:asciiTheme="majorHAnsi" w:hAnsiTheme="majorHAnsi" w:cstheme="majorHAnsi"/>
        <w:sz w:val="20"/>
        <w:szCs w:val="20"/>
      </w:rPr>
    </w:pPr>
    <w:r w:rsidRPr="00D3361D">
      <w:rPr>
        <w:rFonts w:asciiTheme="majorHAnsi" w:hAnsiTheme="majorHAnsi" w:cstheme="majorHAnsi"/>
        <w:sz w:val="20"/>
        <w:szCs w:val="20"/>
      </w:rPr>
      <w:t>*Quelle: https://www.dwd.de/DE/klimaumwelt/klimawandel/klimawandel_node.html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BA13" w14:textId="77777777" w:rsidR="00A023FA" w:rsidRDefault="00A023FA" w:rsidP="00AC103D">
      <w:r>
        <w:separator/>
      </w:r>
    </w:p>
  </w:footnote>
  <w:footnote w:type="continuationSeparator" w:id="0">
    <w:p w14:paraId="2F6DFEA4" w14:textId="77777777" w:rsidR="00A023FA" w:rsidRDefault="00A023FA" w:rsidP="00AC103D">
      <w:r>
        <w:continuationSeparator/>
      </w:r>
    </w:p>
  </w:footnote>
  <w:footnote w:type="continuationNotice" w:id="1">
    <w:p w14:paraId="77088118" w14:textId="77777777" w:rsidR="00456A0E" w:rsidRDefault="00456A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D392" w14:textId="77777777" w:rsidR="00AC103D" w:rsidRDefault="00C272B4" w:rsidP="00AC103D">
    <w:pPr>
      <w:pStyle w:val="Kopfzeile"/>
      <w:jc w:val="center"/>
    </w:pPr>
    <w:r>
      <w:rPr>
        <w:noProof/>
      </w:rPr>
      <w:drawing>
        <wp:inline distT="0" distB="0" distL="0" distR="0" wp14:anchorId="2B1D7BB5" wp14:editId="251F96E9">
          <wp:extent cx="1713260" cy="72000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stretch>
                    <a:fillRect/>
                  </a:stretch>
                </pic:blipFill>
                <pic:spPr>
                  <a:xfrm>
                    <a:off x="0" y="0"/>
                    <a:ext cx="1713260" cy="720000"/>
                  </a:xfrm>
                  <a:prstGeom prst="rect">
                    <a:avLst/>
                  </a:prstGeom>
                </pic:spPr>
              </pic:pic>
            </a:graphicData>
          </a:graphic>
        </wp:inline>
      </w:drawing>
    </w:r>
  </w:p>
  <w:p w14:paraId="232B6ACC" w14:textId="77777777" w:rsidR="00E6421D" w:rsidRDefault="00E6421D" w:rsidP="00E6421D">
    <w:pPr>
      <w:pStyle w:val="Kopfzeile"/>
      <w:rPr>
        <w:rFonts w:asciiTheme="majorHAnsi" w:hAnsiTheme="majorHAnsi" w:cstheme="majorHAnsi"/>
      </w:rPr>
    </w:pPr>
    <w:r w:rsidRPr="00E6421D">
      <w:rPr>
        <w:rFonts w:asciiTheme="majorHAnsi" w:hAnsiTheme="majorHAnsi" w:cstheme="majorHAnsi"/>
      </w:rPr>
      <w:t>PRESSEMITTEILUNG</w:t>
    </w:r>
  </w:p>
  <w:p w14:paraId="53ACD72B" w14:textId="77777777" w:rsidR="00E6421D" w:rsidRPr="00E6421D" w:rsidRDefault="00E6421D" w:rsidP="00E6421D">
    <w:pPr>
      <w:pStyle w:val="Kopfzeile"/>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8041" w14:textId="77777777" w:rsidR="0049410F" w:rsidRDefault="0049410F" w:rsidP="0049410F">
    <w:pPr>
      <w:pStyle w:val="Kopfzeile"/>
      <w:jc w:val="center"/>
    </w:pPr>
    <w:r>
      <w:rPr>
        <w:noProof/>
      </w:rPr>
      <w:drawing>
        <wp:inline distT="0" distB="0" distL="0" distR="0" wp14:anchorId="3E14BC64" wp14:editId="3C8C2C82">
          <wp:extent cx="1713260" cy="720000"/>
          <wp:effectExtent l="0" t="0" r="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stretch>
                    <a:fillRect/>
                  </a:stretch>
                </pic:blipFill>
                <pic:spPr>
                  <a:xfrm>
                    <a:off x="0" y="0"/>
                    <a:ext cx="1713260" cy="720000"/>
                  </a:xfrm>
                  <a:prstGeom prst="rect">
                    <a:avLst/>
                  </a:prstGeom>
                </pic:spPr>
              </pic:pic>
            </a:graphicData>
          </a:graphic>
        </wp:inline>
      </w:drawing>
    </w:r>
  </w:p>
  <w:p w14:paraId="745A0F95" w14:textId="77777777" w:rsidR="0049410F" w:rsidRDefault="0049410F" w:rsidP="0049410F">
    <w:pPr>
      <w:pStyle w:val="Kopfzeile"/>
      <w:rPr>
        <w:rFonts w:asciiTheme="majorHAnsi" w:hAnsiTheme="majorHAnsi" w:cstheme="majorHAnsi"/>
      </w:rPr>
    </w:pPr>
    <w:r w:rsidRPr="00E6421D">
      <w:rPr>
        <w:rFonts w:asciiTheme="majorHAnsi" w:hAnsiTheme="majorHAnsi" w:cstheme="majorHAnsi"/>
      </w:rPr>
      <w:t>PRESSEMITTEILUNG</w:t>
    </w:r>
  </w:p>
  <w:p w14:paraId="1D96892F" w14:textId="77777777" w:rsidR="0049410F" w:rsidRDefault="004941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6562"/>
    <w:multiLevelType w:val="hybridMultilevel"/>
    <w:tmpl w:val="197CFAB8"/>
    <w:lvl w:ilvl="0" w:tplc="66566598">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34022D"/>
    <w:multiLevelType w:val="hybridMultilevel"/>
    <w:tmpl w:val="B2F851C0"/>
    <w:lvl w:ilvl="0" w:tplc="1E1A1158">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8C2A79"/>
    <w:multiLevelType w:val="hybridMultilevel"/>
    <w:tmpl w:val="5266A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D466F9"/>
    <w:multiLevelType w:val="hybridMultilevel"/>
    <w:tmpl w:val="68AAE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546B2A"/>
    <w:multiLevelType w:val="hybridMultilevel"/>
    <w:tmpl w:val="40BA917E"/>
    <w:lvl w:ilvl="0" w:tplc="104C7F1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717D0C2E"/>
    <w:multiLevelType w:val="hybridMultilevel"/>
    <w:tmpl w:val="E8BAEC1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4077AFF"/>
    <w:multiLevelType w:val="hybridMultilevel"/>
    <w:tmpl w:val="93E4FC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50B7011"/>
    <w:multiLevelType w:val="hybridMultilevel"/>
    <w:tmpl w:val="1F8A6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04375894">
    <w:abstractNumId w:val="0"/>
  </w:num>
  <w:num w:numId="2" w16cid:durableId="329412219">
    <w:abstractNumId w:val="1"/>
  </w:num>
  <w:num w:numId="3" w16cid:durableId="877862032">
    <w:abstractNumId w:val="7"/>
  </w:num>
  <w:num w:numId="4" w16cid:durableId="518617033">
    <w:abstractNumId w:val="2"/>
  </w:num>
  <w:num w:numId="5" w16cid:durableId="838469427">
    <w:abstractNumId w:val="5"/>
  </w:num>
  <w:num w:numId="6" w16cid:durableId="1810633954">
    <w:abstractNumId w:val="3"/>
  </w:num>
  <w:num w:numId="7" w16cid:durableId="303506590">
    <w:abstractNumId w:val="6"/>
  </w:num>
  <w:num w:numId="8" w16cid:durableId="10118399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4A9"/>
    <w:rsid w:val="00006C45"/>
    <w:rsid w:val="00015A3F"/>
    <w:rsid w:val="00022A72"/>
    <w:rsid w:val="00026D25"/>
    <w:rsid w:val="00036CD3"/>
    <w:rsid w:val="00053182"/>
    <w:rsid w:val="00064A35"/>
    <w:rsid w:val="000725EC"/>
    <w:rsid w:val="0007450D"/>
    <w:rsid w:val="0009091F"/>
    <w:rsid w:val="00093AE8"/>
    <w:rsid w:val="00094C6F"/>
    <w:rsid w:val="0009514E"/>
    <w:rsid w:val="000955F0"/>
    <w:rsid w:val="000B2B56"/>
    <w:rsid w:val="000B35EB"/>
    <w:rsid w:val="000B7FC8"/>
    <w:rsid w:val="000D47FE"/>
    <w:rsid w:val="000E1800"/>
    <w:rsid w:val="000E5466"/>
    <w:rsid w:val="000F4F69"/>
    <w:rsid w:val="000F53BE"/>
    <w:rsid w:val="000F5C2B"/>
    <w:rsid w:val="00115530"/>
    <w:rsid w:val="00157003"/>
    <w:rsid w:val="001673BA"/>
    <w:rsid w:val="00180C36"/>
    <w:rsid w:val="001834E6"/>
    <w:rsid w:val="001A39E1"/>
    <w:rsid w:val="001A3B9B"/>
    <w:rsid w:val="001A4561"/>
    <w:rsid w:val="001B1F89"/>
    <w:rsid w:val="001B41A5"/>
    <w:rsid w:val="001D5634"/>
    <w:rsid w:val="001E0FF7"/>
    <w:rsid w:val="001F21B4"/>
    <w:rsid w:val="0020208A"/>
    <w:rsid w:val="002028FD"/>
    <w:rsid w:val="002038ED"/>
    <w:rsid w:val="002142F0"/>
    <w:rsid w:val="0021653A"/>
    <w:rsid w:val="00216CCA"/>
    <w:rsid w:val="00220E07"/>
    <w:rsid w:val="002322AA"/>
    <w:rsid w:val="00236F5A"/>
    <w:rsid w:val="00250430"/>
    <w:rsid w:val="002507FE"/>
    <w:rsid w:val="002728E9"/>
    <w:rsid w:val="00277019"/>
    <w:rsid w:val="00297674"/>
    <w:rsid w:val="002A6ED8"/>
    <w:rsid w:val="002B5A62"/>
    <w:rsid w:val="002C50EC"/>
    <w:rsid w:val="002C73E7"/>
    <w:rsid w:val="002D69F4"/>
    <w:rsid w:val="002E1618"/>
    <w:rsid w:val="002E3A89"/>
    <w:rsid w:val="002F76F7"/>
    <w:rsid w:val="00314221"/>
    <w:rsid w:val="0032313A"/>
    <w:rsid w:val="00326E11"/>
    <w:rsid w:val="00330730"/>
    <w:rsid w:val="003328E3"/>
    <w:rsid w:val="003361E2"/>
    <w:rsid w:val="0034237B"/>
    <w:rsid w:val="00354EC2"/>
    <w:rsid w:val="00360BB0"/>
    <w:rsid w:val="00363353"/>
    <w:rsid w:val="00380AF9"/>
    <w:rsid w:val="003A582D"/>
    <w:rsid w:val="003A70C7"/>
    <w:rsid w:val="003B2C06"/>
    <w:rsid w:val="003B6335"/>
    <w:rsid w:val="003C7885"/>
    <w:rsid w:val="003D44EE"/>
    <w:rsid w:val="003D4EA0"/>
    <w:rsid w:val="003E01C7"/>
    <w:rsid w:val="0040267B"/>
    <w:rsid w:val="0040368B"/>
    <w:rsid w:val="00405FEA"/>
    <w:rsid w:val="00411238"/>
    <w:rsid w:val="00420486"/>
    <w:rsid w:val="004211D6"/>
    <w:rsid w:val="0044093F"/>
    <w:rsid w:val="00441A9A"/>
    <w:rsid w:val="00442D86"/>
    <w:rsid w:val="00451835"/>
    <w:rsid w:val="00456A0E"/>
    <w:rsid w:val="00473860"/>
    <w:rsid w:val="00477016"/>
    <w:rsid w:val="0049410F"/>
    <w:rsid w:val="00496ECF"/>
    <w:rsid w:val="004A638E"/>
    <w:rsid w:val="004C1D72"/>
    <w:rsid w:val="004C7D8C"/>
    <w:rsid w:val="004D1BC6"/>
    <w:rsid w:val="004E2D89"/>
    <w:rsid w:val="004F076E"/>
    <w:rsid w:val="004F290C"/>
    <w:rsid w:val="004F51CD"/>
    <w:rsid w:val="00510672"/>
    <w:rsid w:val="005109E5"/>
    <w:rsid w:val="00511240"/>
    <w:rsid w:val="00515D18"/>
    <w:rsid w:val="00522903"/>
    <w:rsid w:val="005251B2"/>
    <w:rsid w:val="00546573"/>
    <w:rsid w:val="00551B0E"/>
    <w:rsid w:val="0056610D"/>
    <w:rsid w:val="00566EAA"/>
    <w:rsid w:val="00573923"/>
    <w:rsid w:val="00586537"/>
    <w:rsid w:val="0059537F"/>
    <w:rsid w:val="00597648"/>
    <w:rsid w:val="005C4188"/>
    <w:rsid w:val="005D1EB2"/>
    <w:rsid w:val="005D6DCA"/>
    <w:rsid w:val="005E6886"/>
    <w:rsid w:val="005E7E25"/>
    <w:rsid w:val="005F1162"/>
    <w:rsid w:val="005F5F69"/>
    <w:rsid w:val="006111D3"/>
    <w:rsid w:val="00620DEF"/>
    <w:rsid w:val="00622435"/>
    <w:rsid w:val="00641E2D"/>
    <w:rsid w:val="00643516"/>
    <w:rsid w:val="00644C91"/>
    <w:rsid w:val="0065120F"/>
    <w:rsid w:val="00653E7A"/>
    <w:rsid w:val="00656FA2"/>
    <w:rsid w:val="00661AA4"/>
    <w:rsid w:val="00667048"/>
    <w:rsid w:val="0068227F"/>
    <w:rsid w:val="006866B6"/>
    <w:rsid w:val="006A5DA4"/>
    <w:rsid w:val="006B18E8"/>
    <w:rsid w:val="006B23EA"/>
    <w:rsid w:val="006B6B86"/>
    <w:rsid w:val="006C503E"/>
    <w:rsid w:val="006D0112"/>
    <w:rsid w:val="007016A7"/>
    <w:rsid w:val="007248CD"/>
    <w:rsid w:val="0072772C"/>
    <w:rsid w:val="007356E0"/>
    <w:rsid w:val="007370C9"/>
    <w:rsid w:val="0076326D"/>
    <w:rsid w:val="0076532C"/>
    <w:rsid w:val="00785F8A"/>
    <w:rsid w:val="00786A1C"/>
    <w:rsid w:val="00787F05"/>
    <w:rsid w:val="00795199"/>
    <w:rsid w:val="007A79ED"/>
    <w:rsid w:val="007B6AF5"/>
    <w:rsid w:val="007C12AB"/>
    <w:rsid w:val="007E1517"/>
    <w:rsid w:val="007E6FC1"/>
    <w:rsid w:val="007F122B"/>
    <w:rsid w:val="007F4525"/>
    <w:rsid w:val="008017CD"/>
    <w:rsid w:val="0080454A"/>
    <w:rsid w:val="008137C2"/>
    <w:rsid w:val="008248DD"/>
    <w:rsid w:val="008258A1"/>
    <w:rsid w:val="00843E57"/>
    <w:rsid w:val="00846596"/>
    <w:rsid w:val="008575A3"/>
    <w:rsid w:val="00864F34"/>
    <w:rsid w:val="00865E74"/>
    <w:rsid w:val="00866194"/>
    <w:rsid w:val="008A1070"/>
    <w:rsid w:val="008A3029"/>
    <w:rsid w:val="008C050F"/>
    <w:rsid w:val="008C6B33"/>
    <w:rsid w:val="008E5F0D"/>
    <w:rsid w:val="008F046C"/>
    <w:rsid w:val="008F5643"/>
    <w:rsid w:val="008F6BFC"/>
    <w:rsid w:val="009018AC"/>
    <w:rsid w:val="0090342A"/>
    <w:rsid w:val="009279CE"/>
    <w:rsid w:val="00932803"/>
    <w:rsid w:val="00935D71"/>
    <w:rsid w:val="009636CA"/>
    <w:rsid w:val="00971DD2"/>
    <w:rsid w:val="00974450"/>
    <w:rsid w:val="009817E2"/>
    <w:rsid w:val="00993A9E"/>
    <w:rsid w:val="009975A8"/>
    <w:rsid w:val="009A4EFC"/>
    <w:rsid w:val="009B2C39"/>
    <w:rsid w:val="009B4247"/>
    <w:rsid w:val="009D0504"/>
    <w:rsid w:val="009F6453"/>
    <w:rsid w:val="009F7F77"/>
    <w:rsid w:val="00A023FA"/>
    <w:rsid w:val="00A0323C"/>
    <w:rsid w:val="00A20272"/>
    <w:rsid w:val="00A31DB1"/>
    <w:rsid w:val="00A41465"/>
    <w:rsid w:val="00A44978"/>
    <w:rsid w:val="00A460C6"/>
    <w:rsid w:val="00A65CA9"/>
    <w:rsid w:val="00A730BA"/>
    <w:rsid w:val="00A86099"/>
    <w:rsid w:val="00A91147"/>
    <w:rsid w:val="00A93072"/>
    <w:rsid w:val="00A94818"/>
    <w:rsid w:val="00AA164A"/>
    <w:rsid w:val="00AA22ED"/>
    <w:rsid w:val="00AA3618"/>
    <w:rsid w:val="00AA3A47"/>
    <w:rsid w:val="00AA4FBC"/>
    <w:rsid w:val="00AB081D"/>
    <w:rsid w:val="00AB3EC6"/>
    <w:rsid w:val="00AB70D6"/>
    <w:rsid w:val="00AB7154"/>
    <w:rsid w:val="00AC103D"/>
    <w:rsid w:val="00AC558F"/>
    <w:rsid w:val="00AF53B0"/>
    <w:rsid w:val="00AF7012"/>
    <w:rsid w:val="00AF7973"/>
    <w:rsid w:val="00B06960"/>
    <w:rsid w:val="00B22939"/>
    <w:rsid w:val="00B46D0E"/>
    <w:rsid w:val="00B60056"/>
    <w:rsid w:val="00B72FB6"/>
    <w:rsid w:val="00B8048E"/>
    <w:rsid w:val="00B83A4B"/>
    <w:rsid w:val="00B84502"/>
    <w:rsid w:val="00B86269"/>
    <w:rsid w:val="00B97125"/>
    <w:rsid w:val="00B97FAC"/>
    <w:rsid w:val="00BB0E88"/>
    <w:rsid w:val="00BC441C"/>
    <w:rsid w:val="00BE3AB2"/>
    <w:rsid w:val="00C053E0"/>
    <w:rsid w:val="00C14937"/>
    <w:rsid w:val="00C14F42"/>
    <w:rsid w:val="00C179D0"/>
    <w:rsid w:val="00C272B4"/>
    <w:rsid w:val="00C373E5"/>
    <w:rsid w:val="00C52247"/>
    <w:rsid w:val="00C60E5C"/>
    <w:rsid w:val="00C670B2"/>
    <w:rsid w:val="00C76D43"/>
    <w:rsid w:val="00C77272"/>
    <w:rsid w:val="00C8245B"/>
    <w:rsid w:val="00C9020A"/>
    <w:rsid w:val="00C92280"/>
    <w:rsid w:val="00CA15CA"/>
    <w:rsid w:val="00CA34DA"/>
    <w:rsid w:val="00CA36F9"/>
    <w:rsid w:val="00CA3FDF"/>
    <w:rsid w:val="00CC3FDA"/>
    <w:rsid w:val="00CD23B9"/>
    <w:rsid w:val="00CD2417"/>
    <w:rsid w:val="00CD3C15"/>
    <w:rsid w:val="00CD41F6"/>
    <w:rsid w:val="00CD4F70"/>
    <w:rsid w:val="00CD5748"/>
    <w:rsid w:val="00CD5F40"/>
    <w:rsid w:val="00D14043"/>
    <w:rsid w:val="00D17583"/>
    <w:rsid w:val="00D20D60"/>
    <w:rsid w:val="00D223CE"/>
    <w:rsid w:val="00D33399"/>
    <w:rsid w:val="00D3361D"/>
    <w:rsid w:val="00D42466"/>
    <w:rsid w:val="00D47655"/>
    <w:rsid w:val="00D57EE4"/>
    <w:rsid w:val="00D62F11"/>
    <w:rsid w:val="00D668AE"/>
    <w:rsid w:val="00D745D7"/>
    <w:rsid w:val="00D85BF1"/>
    <w:rsid w:val="00D90EE8"/>
    <w:rsid w:val="00DA0859"/>
    <w:rsid w:val="00DA5C1F"/>
    <w:rsid w:val="00DB10F7"/>
    <w:rsid w:val="00DB1D6C"/>
    <w:rsid w:val="00DB5060"/>
    <w:rsid w:val="00DB5185"/>
    <w:rsid w:val="00DC14A4"/>
    <w:rsid w:val="00DC4509"/>
    <w:rsid w:val="00DF4C14"/>
    <w:rsid w:val="00E021AB"/>
    <w:rsid w:val="00E03A42"/>
    <w:rsid w:val="00E0649B"/>
    <w:rsid w:val="00E25E0F"/>
    <w:rsid w:val="00E27A61"/>
    <w:rsid w:val="00E352FA"/>
    <w:rsid w:val="00E43689"/>
    <w:rsid w:val="00E46DB2"/>
    <w:rsid w:val="00E528C0"/>
    <w:rsid w:val="00E530E3"/>
    <w:rsid w:val="00E53887"/>
    <w:rsid w:val="00E6421D"/>
    <w:rsid w:val="00E757B2"/>
    <w:rsid w:val="00E806DB"/>
    <w:rsid w:val="00EA0DC8"/>
    <w:rsid w:val="00EB1440"/>
    <w:rsid w:val="00ED07C9"/>
    <w:rsid w:val="00EE0D13"/>
    <w:rsid w:val="00EE6329"/>
    <w:rsid w:val="00EF506A"/>
    <w:rsid w:val="00EF7F83"/>
    <w:rsid w:val="00F01E97"/>
    <w:rsid w:val="00F02112"/>
    <w:rsid w:val="00F03758"/>
    <w:rsid w:val="00F0390A"/>
    <w:rsid w:val="00F078CB"/>
    <w:rsid w:val="00F112AC"/>
    <w:rsid w:val="00F134A9"/>
    <w:rsid w:val="00F1410D"/>
    <w:rsid w:val="00F2556E"/>
    <w:rsid w:val="00F31FFE"/>
    <w:rsid w:val="00F34532"/>
    <w:rsid w:val="00F34D34"/>
    <w:rsid w:val="00F41534"/>
    <w:rsid w:val="00F430F0"/>
    <w:rsid w:val="00F469B4"/>
    <w:rsid w:val="00F63838"/>
    <w:rsid w:val="00F72F9C"/>
    <w:rsid w:val="00FA309A"/>
    <w:rsid w:val="00FA4C8C"/>
    <w:rsid w:val="00FA5488"/>
    <w:rsid w:val="00FB3342"/>
    <w:rsid w:val="00FB69C7"/>
    <w:rsid w:val="00FB783C"/>
    <w:rsid w:val="00FC15B4"/>
    <w:rsid w:val="00FD3F6B"/>
    <w:rsid w:val="00FE3308"/>
    <w:rsid w:val="00FF79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A68605"/>
  <w14:defaultImageDpi w14:val="300"/>
  <w15:docId w15:val="{68B181C4-7D19-A644-B346-1D930DD8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5A3F"/>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134A9"/>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Absatz-Standardschriftart"/>
    <w:rsid w:val="00F134A9"/>
  </w:style>
  <w:style w:type="character" w:styleId="Fett">
    <w:name w:val="Strong"/>
    <w:basedOn w:val="Absatz-Standardschriftart"/>
    <w:uiPriority w:val="22"/>
    <w:qFormat/>
    <w:rsid w:val="00F134A9"/>
    <w:rPr>
      <w:b/>
      <w:bCs/>
    </w:rPr>
  </w:style>
  <w:style w:type="character" w:styleId="Hyperlink">
    <w:name w:val="Hyperlink"/>
    <w:uiPriority w:val="99"/>
    <w:unhideWhenUsed/>
    <w:rsid w:val="00D33399"/>
    <w:rPr>
      <w:color w:val="0563C1"/>
      <w:u w:val="single"/>
    </w:rPr>
  </w:style>
  <w:style w:type="paragraph" w:styleId="Kopfzeile">
    <w:name w:val="header"/>
    <w:basedOn w:val="Standard"/>
    <w:link w:val="KopfzeileZchn"/>
    <w:uiPriority w:val="99"/>
    <w:unhideWhenUsed/>
    <w:rsid w:val="00AC103D"/>
    <w:pPr>
      <w:tabs>
        <w:tab w:val="center" w:pos="4536"/>
        <w:tab w:val="right" w:pos="9072"/>
      </w:tabs>
    </w:pPr>
    <w:rPr>
      <w:rFonts w:asciiTheme="minorHAnsi" w:eastAsiaTheme="minorEastAsia" w:hAnsiTheme="minorHAnsi" w:cstheme="minorBidi"/>
    </w:rPr>
  </w:style>
  <w:style w:type="character" w:customStyle="1" w:styleId="KopfzeileZchn">
    <w:name w:val="Kopfzeile Zchn"/>
    <w:basedOn w:val="Absatz-Standardschriftart"/>
    <w:link w:val="Kopfzeile"/>
    <w:uiPriority w:val="99"/>
    <w:rsid w:val="00AC103D"/>
  </w:style>
  <w:style w:type="paragraph" w:styleId="Fuzeile">
    <w:name w:val="footer"/>
    <w:basedOn w:val="Standard"/>
    <w:link w:val="FuzeileZchn"/>
    <w:uiPriority w:val="99"/>
    <w:unhideWhenUsed/>
    <w:rsid w:val="00AC103D"/>
    <w:pPr>
      <w:tabs>
        <w:tab w:val="center" w:pos="4536"/>
        <w:tab w:val="right" w:pos="9072"/>
      </w:tabs>
    </w:pPr>
    <w:rPr>
      <w:rFonts w:asciiTheme="minorHAnsi" w:eastAsiaTheme="minorEastAsia" w:hAnsiTheme="minorHAnsi" w:cstheme="minorBidi"/>
    </w:rPr>
  </w:style>
  <w:style w:type="character" w:customStyle="1" w:styleId="FuzeileZchn">
    <w:name w:val="Fußzeile Zchn"/>
    <w:basedOn w:val="Absatz-Standardschriftart"/>
    <w:link w:val="Fuzeile"/>
    <w:uiPriority w:val="99"/>
    <w:rsid w:val="00AC103D"/>
  </w:style>
  <w:style w:type="character" w:styleId="BesuchterLink">
    <w:name w:val="FollowedHyperlink"/>
    <w:basedOn w:val="Absatz-Standardschriftart"/>
    <w:uiPriority w:val="99"/>
    <w:semiHidden/>
    <w:unhideWhenUsed/>
    <w:rsid w:val="007C12AB"/>
    <w:rPr>
      <w:color w:val="800080" w:themeColor="followedHyperlink"/>
      <w:u w:val="single"/>
    </w:rPr>
  </w:style>
  <w:style w:type="character" w:styleId="Kommentarzeichen">
    <w:name w:val="annotation reference"/>
    <w:basedOn w:val="Absatz-Standardschriftart"/>
    <w:uiPriority w:val="99"/>
    <w:semiHidden/>
    <w:unhideWhenUsed/>
    <w:rsid w:val="00866194"/>
    <w:rPr>
      <w:sz w:val="16"/>
      <w:szCs w:val="16"/>
    </w:rPr>
  </w:style>
  <w:style w:type="paragraph" w:styleId="Kommentartext">
    <w:name w:val="annotation text"/>
    <w:basedOn w:val="Standard"/>
    <w:link w:val="KommentartextZchn"/>
    <w:uiPriority w:val="99"/>
    <w:unhideWhenUsed/>
    <w:rsid w:val="00866194"/>
    <w:rPr>
      <w:rFonts w:asciiTheme="minorHAnsi" w:eastAsiaTheme="minorEastAsia" w:hAnsiTheme="minorHAnsi" w:cstheme="minorBidi"/>
      <w:sz w:val="20"/>
      <w:szCs w:val="20"/>
    </w:rPr>
  </w:style>
  <w:style w:type="character" w:customStyle="1" w:styleId="KommentartextZchn">
    <w:name w:val="Kommentartext Zchn"/>
    <w:basedOn w:val="Absatz-Standardschriftart"/>
    <w:link w:val="Kommentartext"/>
    <w:uiPriority w:val="99"/>
    <w:rsid w:val="00866194"/>
    <w:rPr>
      <w:sz w:val="20"/>
      <w:szCs w:val="20"/>
    </w:rPr>
  </w:style>
  <w:style w:type="paragraph" w:styleId="Kommentarthema">
    <w:name w:val="annotation subject"/>
    <w:basedOn w:val="Kommentartext"/>
    <w:next w:val="Kommentartext"/>
    <w:link w:val="KommentarthemaZchn"/>
    <w:uiPriority w:val="99"/>
    <w:semiHidden/>
    <w:unhideWhenUsed/>
    <w:rsid w:val="00866194"/>
    <w:rPr>
      <w:b/>
      <w:bCs/>
    </w:rPr>
  </w:style>
  <w:style w:type="character" w:customStyle="1" w:styleId="KommentarthemaZchn">
    <w:name w:val="Kommentarthema Zchn"/>
    <w:basedOn w:val="KommentartextZchn"/>
    <w:link w:val="Kommentarthema"/>
    <w:uiPriority w:val="99"/>
    <w:semiHidden/>
    <w:rsid w:val="00866194"/>
    <w:rPr>
      <w:b/>
      <w:bCs/>
      <w:sz w:val="20"/>
      <w:szCs w:val="20"/>
    </w:rPr>
  </w:style>
  <w:style w:type="paragraph" w:styleId="Sprechblasentext">
    <w:name w:val="Balloon Text"/>
    <w:basedOn w:val="Standard"/>
    <w:link w:val="SprechblasentextZchn"/>
    <w:uiPriority w:val="99"/>
    <w:semiHidden/>
    <w:unhideWhenUsed/>
    <w:rsid w:val="00866194"/>
    <w:rPr>
      <w:rFonts w:ascii="Segoe UI" w:eastAsiaTheme="minorEastAsia" w:hAnsi="Segoe UI" w:cs="Segoe UI"/>
      <w:sz w:val="18"/>
      <w:szCs w:val="18"/>
    </w:rPr>
  </w:style>
  <w:style w:type="character" w:customStyle="1" w:styleId="SprechblasentextZchn">
    <w:name w:val="Sprechblasentext Zchn"/>
    <w:basedOn w:val="Absatz-Standardschriftart"/>
    <w:link w:val="Sprechblasentext"/>
    <w:uiPriority w:val="99"/>
    <w:semiHidden/>
    <w:rsid w:val="00866194"/>
    <w:rPr>
      <w:rFonts w:ascii="Segoe UI" w:hAnsi="Segoe UI" w:cs="Segoe UI"/>
      <w:sz w:val="18"/>
      <w:szCs w:val="18"/>
    </w:rPr>
  </w:style>
  <w:style w:type="paragraph" w:styleId="berarbeitung">
    <w:name w:val="Revision"/>
    <w:hidden/>
    <w:uiPriority w:val="99"/>
    <w:semiHidden/>
    <w:rsid w:val="00CA36F9"/>
  </w:style>
  <w:style w:type="character" w:customStyle="1" w:styleId="NichtaufgelsteErwhnung1">
    <w:name w:val="Nicht aufgelöste Erwähnung1"/>
    <w:basedOn w:val="Absatz-Standardschriftart"/>
    <w:uiPriority w:val="99"/>
    <w:semiHidden/>
    <w:unhideWhenUsed/>
    <w:rsid w:val="00326E1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971DD2"/>
    <w:rPr>
      <w:color w:val="605E5C"/>
      <w:shd w:val="clear" w:color="auto" w:fill="E1DFDD"/>
    </w:rPr>
  </w:style>
  <w:style w:type="paragraph" w:styleId="Listenabsatz">
    <w:name w:val="List Paragraph"/>
    <w:basedOn w:val="Standard"/>
    <w:uiPriority w:val="34"/>
    <w:qFormat/>
    <w:rsid w:val="003C7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717">
      <w:bodyDiv w:val="1"/>
      <w:marLeft w:val="0"/>
      <w:marRight w:val="0"/>
      <w:marTop w:val="0"/>
      <w:marBottom w:val="0"/>
      <w:divBdr>
        <w:top w:val="none" w:sz="0" w:space="0" w:color="auto"/>
        <w:left w:val="none" w:sz="0" w:space="0" w:color="auto"/>
        <w:bottom w:val="none" w:sz="0" w:space="0" w:color="auto"/>
        <w:right w:val="none" w:sz="0" w:space="0" w:color="auto"/>
      </w:divBdr>
    </w:div>
    <w:div w:id="116412303">
      <w:bodyDiv w:val="1"/>
      <w:marLeft w:val="0"/>
      <w:marRight w:val="0"/>
      <w:marTop w:val="0"/>
      <w:marBottom w:val="0"/>
      <w:divBdr>
        <w:top w:val="none" w:sz="0" w:space="0" w:color="auto"/>
        <w:left w:val="none" w:sz="0" w:space="0" w:color="auto"/>
        <w:bottom w:val="none" w:sz="0" w:space="0" w:color="auto"/>
        <w:right w:val="none" w:sz="0" w:space="0" w:color="auto"/>
      </w:divBdr>
    </w:div>
    <w:div w:id="326135031">
      <w:bodyDiv w:val="1"/>
      <w:marLeft w:val="0"/>
      <w:marRight w:val="0"/>
      <w:marTop w:val="0"/>
      <w:marBottom w:val="0"/>
      <w:divBdr>
        <w:top w:val="none" w:sz="0" w:space="0" w:color="auto"/>
        <w:left w:val="none" w:sz="0" w:space="0" w:color="auto"/>
        <w:bottom w:val="none" w:sz="0" w:space="0" w:color="auto"/>
        <w:right w:val="none" w:sz="0" w:space="0" w:color="auto"/>
      </w:divBdr>
    </w:div>
    <w:div w:id="406999819">
      <w:bodyDiv w:val="1"/>
      <w:marLeft w:val="0"/>
      <w:marRight w:val="0"/>
      <w:marTop w:val="0"/>
      <w:marBottom w:val="0"/>
      <w:divBdr>
        <w:top w:val="none" w:sz="0" w:space="0" w:color="auto"/>
        <w:left w:val="none" w:sz="0" w:space="0" w:color="auto"/>
        <w:bottom w:val="none" w:sz="0" w:space="0" w:color="auto"/>
        <w:right w:val="none" w:sz="0" w:space="0" w:color="auto"/>
      </w:divBdr>
    </w:div>
    <w:div w:id="500394013">
      <w:bodyDiv w:val="1"/>
      <w:marLeft w:val="0"/>
      <w:marRight w:val="0"/>
      <w:marTop w:val="0"/>
      <w:marBottom w:val="0"/>
      <w:divBdr>
        <w:top w:val="none" w:sz="0" w:space="0" w:color="auto"/>
        <w:left w:val="none" w:sz="0" w:space="0" w:color="auto"/>
        <w:bottom w:val="none" w:sz="0" w:space="0" w:color="auto"/>
        <w:right w:val="none" w:sz="0" w:space="0" w:color="auto"/>
      </w:divBdr>
    </w:div>
    <w:div w:id="693113559">
      <w:bodyDiv w:val="1"/>
      <w:marLeft w:val="0"/>
      <w:marRight w:val="0"/>
      <w:marTop w:val="0"/>
      <w:marBottom w:val="0"/>
      <w:divBdr>
        <w:top w:val="none" w:sz="0" w:space="0" w:color="auto"/>
        <w:left w:val="none" w:sz="0" w:space="0" w:color="auto"/>
        <w:bottom w:val="none" w:sz="0" w:space="0" w:color="auto"/>
        <w:right w:val="none" w:sz="0" w:space="0" w:color="auto"/>
      </w:divBdr>
    </w:div>
    <w:div w:id="711881184">
      <w:bodyDiv w:val="1"/>
      <w:marLeft w:val="0"/>
      <w:marRight w:val="0"/>
      <w:marTop w:val="0"/>
      <w:marBottom w:val="0"/>
      <w:divBdr>
        <w:top w:val="none" w:sz="0" w:space="0" w:color="auto"/>
        <w:left w:val="none" w:sz="0" w:space="0" w:color="auto"/>
        <w:bottom w:val="none" w:sz="0" w:space="0" w:color="auto"/>
        <w:right w:val="none" w:sz="0" w:space="0" w:color="auto"/>
      </w:divBdr>
    </w:div>
    <w:div w:id="786463029">
      <w:bodyDiv w:val="1"/>
      <w:marLeft w:val="0"/>
      <w:marRight w:val="0"/>
      <w:marTop w:val="0"/>
      <w:marBottom w:val="0"/>
      <w:divBdr>
        <w:top w:val="none" w:sz="0" w:space="0" w:color="auto"/>
        <w:left w:val="none" w:sz="0" w:space="0" w:color="auto"/>
        <w:bottom w:val="none" w:sz="0" w:space="0" w:color="auto"/>
        <w:right w:val="none" w:sz="0" w:space="0" w:color="auto"/>
      </w:divBdr>
    </w:div>
    <w:div w:id="965476624">
      <w:bodyDiv w:val="1"/>
      <w:marLeft w:val="0"/>
      <w:marRight w:val="0"/>
      <w:marTop w:val="0"/>
      <w:marBottom w:val="0"/>
      <w:divBdr>
        <w:top w:val="none" w:sz="0" w:space="0" w:color="auto"/>
        <w:left w:val="none" w:sz="0" w:space="0" w:color="auto"/>
        <w:bottom w:val="none" w:sz="0" w:space="0" w:color="auto"/>
        <w:right w:val="none" w:sz="0" w:space="0" w:color="auto"/>
      </w:divBdr>
    </w:div>
    <w:div w:id="1013605227">
      <w:bodyDiv w:val="1"/>
      <w:marLeft w:val="0"/>
      <w:marRight w:val="0"/>
      <w:marTop w:val="0"/>
      <w:marBottom w:val="0"/>
      <w:divBdr>
        <w:top w:val="none" w:sz="0" w:space="0" w:color="auto"/>
        <w:left w:val="none" w:sz="0" w:space="0" w:color="auto"/>
        <w:bottom w:val="none" w:sz="0" w:space="0" w:color="auto"/>
        <w:right w:val="none" w:sz="0" w:space="0" w:color="auto"/>
      </w:divBdr>
    </w:div>
    <w:div w:id="1079324339">
      <w:bodyDiv w:val="1"/>
      <w:marLeft w:val="0"/>
      <w:marRight w:val="0"/>
      <w:marTop w:val="0"/>
      <w:marBottom w:val="0"/>
      <w:divBdr>
        <w:top w:val="none" w:sz="0" w:space="0" w:color="auto"/>
        <w:left w:val="none" w:sz="0" w:space="0" w:color="auto"/>
        <w:bottom w:val="none" w:sz="0" w:space="0" w:color="auto"/>
        <w:right w:val="none" w:sz="0" w:space="0" w:color="auto"/>
      </w:divBdr>
    </w:div>
    <w:div w:id="1273322006">
      <w:bodyDiv w:val="1"/>
      <w:marLeft w:val="0"/>
      <w:marRight w:val="0"/>
      <w:marTop w:val="0"/>
      <w:marBottom w:val="0"/>
      <w:divBdr>
        <w:top w:val="none" w:sz="0" w:space="0" w:color="auto"/>
        <w:left w:val="none" w:sz="0" w:space="0" w:color="auto"/>
        <w:bottom w:val="none" w:sz="0" w:space="0" w:color="auto"/>
        <w:right w:val="none" w:sz="0" w:space="0" w:color="auto"/>
      </w:divBdr>
    </w:div>
    <w:div w:id="1469662023">
      <w:bodyDiv w:val="1"/>
      <w:marLeft w:val="0"/>
      <w:marRight w:val="0"/>
      <w:marTop w:val="0"/>
      <w:marBottom w:val="0"/>
      <w:divBdr>
        <w:top w:val="none" w:sz="0" w:space="0" w:color="auto"/>
        <w:left w:val="none" w:sz="0" w:space="0" w:color="auto"/>
        <w:bottom w:val="none" w:sz="0" w:space="0" w:color="auto"/>
        <w:right w:val="none" w:sz="0" w:space="0" w:color="auto"/>
      </w:divBdr>
    </w:div>
    <w:div w:id="1473138762">
      <w:bodyDiv w:val="1"/>
      <w:marLeft w:val="0"/>
      <w:marRight w:val="0"/>
      <w:marTop w:val="0"/>
      <w:marBottom w:val="0"/>
      <w:divBdr>
        <w:top w:val="none" w:sz="0" w:space="0" w:color="auto"/>
        <w:left w:val="none" w:sz="0" w:space="0" w:color="auto"/>
        <w:bottom w:val="none" w:sz="0" w:space="0" w:color="auto"/>
        <w:right w:val="none" w:sz="0" w:space="0" w:color="auto"/>
      </w:divBdr>
    </w:div>
    <w:div w:id="1490053146">
      <w:bodyDiv w:val="1"/>
      <w:marLeft w:val="0"/>
      <w:marRight w:val="0"/>
      <w:marTop w:val="0"/>
      <w:marBottom w:val="0"/>
      <w:divBdr>
        <w:top w:val="none" w:sz="0" w:space="0" w:color="auto"/>
        <w:left w:val="none" w:sz="0" w:space="0" w:color="auto"/>
        <w:bottom w:val="none" w:sz="0" w:space="0" w:color="auto"/>
        <w:right w:val="none" w:sz="0" w:space="0" w:color="auto"/>
      </w:divBdr>
    </w:div>
    <w:div w:id="1653951300">
      <w:bodyDiv w:val="1"/>
      <w:marLeft w:val="0"/>
      <w:marRight w:val="0"/>
      <w:marTop w:val="0"/>
      <w:marBottom w:val="0"/>
      <w:divBdr>
        <w:top w:val="none" w:sz="0" w:space="0" w:color="auto"/>
        <w:left w:val="none" w:sz="0" w:space="0" w:color="auto"/>
        <w:bottom w:val="none" w:sz="0" w:space="0" w:color="auto"/>
        <w:right w:val="none" w:sz="0" w:space="0" w:color="auto"/>
      </w:divBdr>
      <w:divsChild>
        <w:div w:id="455830004">
          <w:marLeft w:val="0"/>
          <w:marRight w:val="0"/>
          <w:marTop w:val="0"/>
          <w:marBottom w:val="0"/>
          <w:divBdr>
            <w:top w:val="none" w:sz="0" w:space="0" w:color="auto"/>
            <w:left w:val="none" w:sz="0" w:space="0" w:color="auto"/>
            <w:bottom w:val="none" w:sz="0" w:space="0" w:color="auto"/>
            <w:right w:val="none" w:sz="0" w:space="0" w:color="auto"/>
          </w:divBdr>
        </w:div>
        <w:div w:id="1844779112">
          <w:marLeft w:val="0"/>
          <w:marRight w:val="0"/>
          <w:marTop w:val="0"/>
          <w:marBottom w:val="0"/>
          <w:divBdr>
            <w:top w:val="none" w:sz="0" w:space="0" w:color="auto"/>
            <w:left w:val="none" w:sz="0" w:space="0" w:color="auto"/>
            <w:bottom w:val="none" w:sz="0" w:space="0" w:color="auto"/>
            <w:right w:val="none" w:sz="0" w:space="0" w:color="auto"/>
          </w:divBdr>
        </w:div>
        <w:div w:id="1543518045">
          <w:marLeft w:val="0"/>
          <w:marRight w:val="0"/>
          <w:marTop w:val="0"/>
          <w:marBottom w:val="0"/>
          <w:divBdr>
            <w:top w:val="none" w:sz="0" w:space="0" w:color="auto"/>
            <w:left w:val="none" w:sz="0" w:space="0" w:color="auto"/>
            <w:bottom w:val="none" w:sz="0" w:space="0" w:color="auto"/>
            <w:right w:val="none" w:sz="0" w:space="0" w:color="auto"/>
          </w:divBdr>
        </w:div>
        <w:div w:id="312757706">
          <w:marLeft w:val="0"/>
          <w:marRight w:val="0"/>
          <w:marTop w:val="0"/>
          <w:marBottom w:val="0"/>
          <w:divBdr>
            <w:top w:val="none" w:sz="0" w:space="0" w:color="auto"/>
            <w:left w:val="none" w:sz="0" w:space="0" w:color="auto"/>
            <w:bottom w:val="none" w:sz="0" w:space="0" w:color="auto"/>
            <w:right w:val="none" w:sz="0" w:space="0" w:color="auto"/>
          </w:divBdr>
        </w:div>
        <w:div w:id="1885363572">
          <w:marLeft w:val="0"/>
          <w:marRight w:val="0"/>
          <w:marTop w:val="0"/>
          <w:marBottom w:val="0"/>
          <w:divBdr>
            <w:top w:val="none" w:sz="0" w:space="0" w:color="auto"/>
            <w:left w:val="none" w:sz="0" w:space="0" w:color="auto"/>
            <w:bottom w:val="none" w:sz="0" w:space="0" w:color="auto"/>
            <w:right w:val="none" w:sz="0" w:space="0" w:color="auto"/>
          </w:divBdr>
        </w:div>
        <w:div w:id="1308899478">
          <w:marLeft w:val="0"/>
          <w:marRight w:val="0"/>
          <w:marTop w:val="0"/>
          <w:marBottom w:val="0"/>
          <w:divBdr>
            <w:top w:val="none" w:sz="0" w:space="0" w:color="auto"/>
            <w:left w:val="none" w:sz="0" w:space="0" w:color="auto"/>
            <w:bottom w:val="none" w:sz="0" w:space="0" w:color="auto"/>
            <w:right w:val="none" w:sz="0" w:space="0" w:color="auto"/>
          </w:divBdr>
        </w:div>
        <w:div w:id="2076538666">
          <w:marLeft w:val="0"/>
          <w:marRight w:val="0"/>
          <w:marTop w:val="0"/>
          <w:marBottom w:val="0"/>
          <w:divBdr>
            <w:top w:val="none" w:sz="0" w:space="0" w:color="auto"/>
            <w:left w:val="none" w:sz="0" w:space="0" w:color="auto"/>
            <w:bottom w:val="none" w:sz="0" w:space="0" w:color="auto"/>
            <w:right w:val="none" w:sz="0" w:space="0" w:color="auto"/>
          </w:divBdr>
        </w:div>
        <w:div w:id="886144117">
          <w:marLeft w:val="0"/>
          <w:marRight w:val="0"/>
          <w:marTop w:val="0"/>
          <w:marBottom w:val="0"/>
          <w:divBdr>
            <w:top w:val="none" w:sz="0" w:space="0" w:color="auto"/>
            <w:left w:val="none" w:sz="0" w:space="0" w:color="auto"/>
            <w:bottom w:val="none" w:sz="0" w:space="0" w:color="auto"/>
            <w:right w:val="none" w:sz="0" w:space="0" w:color="auto"/>
          </w:divBdr>
        </w:div>
        <w:div w:id="1142960890">
          <w:marLeft w:val="0"/>
          <w:marRight w:val="0"/>
          <w:marTop w:val="0"/>
          <w:marBottom w:val="0"/>
          <w:divBdr>
            <w:top w:val="none" w:sz="0" w:space="0" w:color="auto"/>
            <w:left w:val="none" w:sz="0" w:space="0" w:color="auto"/>
            <w:bottom w:val="none" w:sz="0" w:space="0" w:color="auto"/>
            <w:right w:val="none" w:sz="0" w:space="0" w:color="auto"/>
          </w:divBdr>
        </w:div>
        <w:div w:id="1039084548">
          <w:marLeft w:val="0"/>
          <w:marRight w:val="0"/>
          <w:marTop w:val="0"/>
          <w:marBottom w:val="0"/>
          <w:divBdr>
            <w:top w:val="none" w:sz="0" w:space="0" w:color="auto"/>
            <w:left w:val="none" w:sz="0" w:space="0" w:color="auto"/>
            <w:bottom w:val="none" w:sz="0" w:space="0" w:color="auto"/>
            <w:right w:val="none" w:sz="0" w:space="0" w:color="auto"/>
          </w:divBdr>
        </w:div>
        <w:div w:id="409087702">
          <w:marLeft w:val="0"/>
          <w:marRight w:val="0"/>
          <w:marTop w:val="0"/>
          <w:marBottom w:val="0"/>
          <w:divBdr>
            <w:top w:val="none" w:sz="0" w:space="0" w:color="auto"/>
            <w:left w:val="none" w:sz="0" w:space="0" w:color="auto"/>
            <w:bottom w:val="none" w:sz="0" w:space="0" w:color="auto"/>
            <w:right w:val="none" w:sz="0" w:space="0" w:color="auto"/>
          </w:divBdr>
        </w:div>
        <w:div w:id="1349285217">
          <w:marLeft w:val="0"/>
          <w:marRight w:val="0"/>
          <w:marTop w:val="0"/>
          <w:marBottom w:val="0"/>
          <w:divBdr>
            <w:top w:val="none" w:sz="0" w:space="0" w:color="auto"/>
            <w:left w:val="none" w:sz="0" w:space="0" w:color="auto"/>
            <w:bottom w:val="none" w:sz="0" w:space="0" w:color="auto"/>
            <w:right w:val="none" w:sz="0" w:space="0" w:color="auto"/>
          </w:divBdr>
        </w:div>
        <w:div w:id="866798162">
          <w:marLeft w:val="0"/>
          <w:marRight w:val="0"/>
          <w:marTop w:val="0"/>
          <w:marBottom w:val="0"/>
          <w:divBdr>
            <w:top w:val="none" w:sz="0" w:space="0" w:color="auto"/>
            <w:left w:val="none" w:sz="0" w:space="0" w:color="auto"/>
            <w:bottom w:val="none" w:sz="0" w:space="0" w:color="auto"/>
            <w:right w:val="none" w:sz="0" w:space="0" w:color="auto"/>
          </w:divBdr>
        </w:div>
        <w:div w:id="1338076025">
          <w:marLeft w:val="0"/>
          <w:marRight w:val="0"/>
          <w:marTop w:val="0"/>
          <w:marBottom w:val="0"/>
          <w:divBdr>
            <w:top w:val="none" w:sz="0" w:space="0" w:color="auto"/>
            <w:left w:val="none" w:sz="0" w:space="0" w:color="auto"/>
            <w:bottom w:val="none" w:sz="0" w:space="0" w:color="auto"/>
            <w:right w:val="none" w:sz="0" w:space="0" w:color="auto"/>
          </w:divBdr>
        </w:div>
        <w:div w:id="983435847">
          <w:marLeft w:val="0"/>
          <w:marRight w:val="0"/>
          <w:marTop w:val="0"/>
          <w:marBottom w:val="0"/>
          <w:divBdr>
            <w:top w:val="none" w:sz="0" w:space="0" w:color="auto"/>
            <w:left w:val="none" w:sz="0" w:space="0" w:color="auto"/>
            <w:bottom w:val="none" w:sz="0" w:space="0" w:color="auto"/>
            <w:right w:val="none" w:sz="0" w:space="0" w:color="auto"/>
          </w:divBdr>
        </w:div>
        <w:div w:id="1262227795">
          <w:marLeft w:val="0"/>
          <w:marRight w:val="0"/>
          <w:marTop w:val="0"/>
          <w:marBottom w:val="0"/>
          <w:divBdr>
            <w:top w:val="none" w:sz="0" w:space="0" w:color="auto"/>
            <w:left w:val="none" w:sz="0" w:space="0" w:color="auto"/>
            <w:bottom w:val="none" w:sz="0" w:space="0" w:color="auto"/>
            <w:right w:val="none" w:sz="0" w:space="0" w:color="auto"/>
          </w:divBdr>
        </w:div>
        <w:div w:id="851534726">
          <w:marLeft w:val="0"/>
          <w:marRight w:val="0"/>
          <w:marTop w:val="0"/>
          <w:marBottom w:val="0"/>
          <w:divBdr>
            <w:top w:val="none" w:sz="0" w:space="0" w:color="auto"/>
            <w:left w:val="none" w:sz="0" w:space="0" w:color="auto"/>
            <w:bottom w:val="none" w:sz="0" w:space="0" w:color="auto"/>
            <w:right w:val="none" w:sz="0" w:space="0" w:color="auto"/>
          </w:divBdr>
        </w:div>
        <w:div w:id="962269087">
          <w:marLeft w:val="0"/>
          <w:marRight w:val="0"/>
          <w:marTop w:val="0"/>
          <w:marBottom w:val="0"/>
          <w:divBdr>
            <w:top w:val="none" w:sz="0" w:space="0" w:color="auto"/>
            <w:left w:val="none" w:sz="0" w:space="0" w:color="auto"/>
            <w:bottom w:val="none" w:sz="0" w:space="0" w:color="auto"/>
            <w:right w:val="none" w:sz="0" w:space="0" w:color="auto"/>
          </w:divBdr>
        </w:div>
        <w:div w:id="1582713309">
          <w:marLeft w:val="0"/>
          <w:marRight w:val="0"/>
          <w:marTop w:val="0"/>
          <w:marBottom w:val="0"/>
          <w:divBdr>
            <w:top w:val="none" w:sz="0" w:space="0" w:color="auto"/>
            <w:left w:val="none" w:sz="0" w:space="0" w:color="auto"/>
            <w:bottom w:val="none" w:sz="0" w:space="0" w:color="auto"/>
            <w:right w:val="none" w:sz="0" w:space="0" w:color="auto"/>
          </w:divBdr>
        </w:div>
        <w:div w:id="1073159987">
          <w:marLeft w:val="0"/>
          <w:marRight w:val="0"/>
          <w:marTop w:val="0"/>
          <w:marBottom w:val="0"/>
          <w:divBdr>
            <w:top w:val="none" w:sz="0" w:space="0" w:color="auto"/>
            <w:left w:val="none" w:sz="0" w:space="0" w:color="auto"/>
            <w:bottom w:val="none" w:sz="0" w:space="0" w:color="auto"/>
            <w:right w:val="none" w:sz="0" w:space="0" w:color="auto"/>
          </w:divBdr>
          <w:divsChild>
            <w:div w:id="1002899131">
              <w:marLeft w:val="0"/>
              <w:marRight w:val="0"/>
              <w:marTop w:val="0"/>
              <w:marBottom w:val="0"/>
              <w:divBdr>
                <w:top w:val="none" w:sz="0" w:space="0" w:color="auto"/>
                <w:left w:val="none" w:sz="0" w:space="0" w:color="auto"/>
                <w:bottom w:val="none" w:sz="0" w:space="0" w:color="auto"/>
                <w:right w:val="none" w:sz="0" w:space="0" w:color="auto"/>
              </w:divBdr>
            </w:div>
            <w:div w:id="1233615629">
              <w:marLeft w:val="0"/>
              <w:marRight w:val="0"/>
              <w:marTop w:val="0"/>
              <w:marBottom w:val="0"/>
              <w:divBdr>
                <w:top w:val="none" w:sz="0" w:space="0" w:color="auto"/>
                <w:left w:val="none" w:sz="0" w:space="0" w:color="auto"/>
                <w:bottom w:val="none" w:sz="0" w:space="0" w:color="auto"/>
                <w:right w:val="none" w:sz="0" w:space="0" w:color="auto"/>
              </w:divBdr>
            </w:div>
            <w:div w:id="1512184841">
              <w:marLeft w:val="0"/>
              <w:marRight w:val="0"/>
              <w:marTop w:val="0"/>
              <w:marBottom w:val="0"/>
              <w:divBdr>
                <w:top w:val="none" w:sz="0" w:space="0" w:color="auto"/>
                <w:left w:val="none" w:sz="0" w:space="0" w:color="auto"/>
                <w:bottom w:val="none" w:sz="0" w:space="0" w:color="auto"/>
                <w:right w:val="none" w:sz="0" w:space="0" w:color="auto"/>
              </w:divBdr>
            </w:div>
            <w:div w:id="1426074410">
              <w:marLeft w:val="0"/>
              <w:marRight w:val="0"/>
              <w:marTop w:val="0"/>
              <w:marBottom w:val="0"/>
              <w:divBdr>
                <w:top w:val="none" w:sz="0" w:space="0" w:color="auto"/>
                <w:left w:val="none" w:sz="0" w:space="0" w:color="auto"/>
                <w:bottom w:val="none" w:sz="0" w:space="0" w:color="auto"/>
                <w:right w:val="none" w:sz="0" w:space="0" w:color="auto"/>
              </w:divBdr>
            </w:div>
            <w:div w:id="676737172">
              <w:marLeft w:val="0"/>
              <w:marRight w:val="0"/>
              <w:marTop w:val="0"/>
              <w:marBottom w:val="0"/>
              <w:divBdr>
                <w:top w:val="none" w:sz="0" w:space="0" w:color="auto"/>
                <w:left w:val="none" w:sz="0" w:space="0" w:color="auto"/>
                <w:bottom w:val="none" w:sz="0" w:space="0" w:color="auto"/>
                <w:right w:val="none" w:sz="0" w:space="0" w:color="auto"/>
              </w:divBdr>
            </w:div>
          </w:divsChild>
        </w:div>
        <w:div w:id="1894542110">
          <w:marLeft w:val="0"/>
          <w:marRight w:val="0"/>
          <w:marTop w:val="0"/>
          <w:marBottom w:val="0"/>
          <w:divBdr>
            <w:top w:val="none" w:sz="0" w:space="0" w:color="auto"/>
            <w:left w:val="none" w:sz="0" w:space="0" w:color="auto"/>
            <w:bottom w:val="none" w:sz="0" w:space="0" w:color="auto"/>
            <w:right w:val="none" w:sz="0" w:space="0" w:color="auto"/>
          </w:divBdr>
          <w:divsChild>
            <w:div w:id="1034576644">
              <w:marLeft w:val="0"/>
              <w:marRight w:val="0"/>
              <w:marTop w:val="0"/>
              <w:marBottom w:val="0"/>
              <w:divBdr>
                <w:top w:val="none" w:sz="0" w:space="0" w:color="auto"/>
                <w:left w:val="none" w:sz="0" w:space="0" w:color="auto"/>
                <w:bottom w:val="none" w:sz="0" w:space="0" w:color="auto"/>
                <w:right w:val="none" w:sz="0" w:space="0" w:color="auto"/>
              </w:divBdr>
            </w:div>
            <w:div w:id="1554730765">
              <w:marLeft w:val="0"/>
              <w:marRight w:val="0"/>
              <w:marTop w:val="0"/>
              <w:marBottom w:val="0"/>
              <w:divBdr>
                <w:top w:val="none" w:sz="0" w:space="0" w:color="auto"/>
                <w:left w:val="none" w:sz="0" w:space="0" w:color="auto"/>
                <w:bottom w:val="none" w:sz="0" w:space="0" w:color="auto"/>
                <w:right w:val="none" w:sz="0" w:space="0" w:color="auto"/>
              </w:divBdr>
            </w:div>
            <w:div w:id="400102936">
              <w:marLeft w:val="0"/>
              <w:marRight w:val="0"/>
              <w:marTop w:val="0"/>
              <w:marBottom w:val="0"/>
              <w:divBdr>
                <w:top w:val="none" w:sz="0" w:space="0" w:color="auto"/>
                <w:left w:val="none" w:sz="0" w:space="0" w:color="auto"/>
                <w:bottom w:val="none" w:sz="0" w:space="0" w:color="auto"/>
                <w:right w:val="none" w:sz="0" w:space="0" w:color="auto"/>
              </w:divBdr>
            </w:div>
            <w:div w:id="721052421">
              <w:marLeft w:val="0"/>
              <w:marRight w:val="0"/>
              <w:marTop w:val="0"/>
              <w:marBottom w:val="0"/>
              <w:divBdr>
                <w:top w:val="none" w:sz="0" w:space="0" w:color="auto"/>
                <w:left w:val="none" w:sz="0" w:space="0" w:color="auto"/>
                <w:bottom w:val="none" w:sz="0" w:space="0" w:color="auto"/>
                <w:right w:val="none" w:sz="0" w:space="0" w:color="auto"/>
              </w:divBdr>
            </w:div>
            <w:div w:id="1102607074">
              <w:marLeft w:val="0"/>
              <w:marRight w:val="0"/>
              <w:marTop w:val="0"/>
              <w:marBottom w:val="0"/>
              <w:divBdr>
                <w:top w:val="none" w:sz="0" w:space="0" w:color="auto"/>
                <w:left w:val="none" w:sz="0" w:space="0" w:color="auto"/>
                <w:bottom w:val="none" w:sz="0" w:space="0" w:color="auto"/>
                <w:right w:val="none" w:sz="0" w:space="0" w:color="auto"/>
              </w:divBdr>
            </w:div>
          </w:divsChild>
        </w:div>
        <w:div w:id="1324554449">
          <w:marLeft w:val="0"/>
          <w:marRight w:val="0"/>
          <w:marTop w:val="0"/>
          <w:marBottom w:val="0"/>
          <w:divBdr>
            <w:top w:val="none" w:sz="0" w:space="0" w:color="auto"/>
            <w:left w:val="none" w:sz="0" w:space="0" w:color="auto"/>
            <w:bottom w:val="none" w:sz="0" w:space="0" w:color="auto"/>
            <w:right w:val="none" w:sz="0" w:space="0" w:color="auto"/>
          </w:divBdr>
          <w:divsChild>
            <w:div w:id="879972385">
              <w:marLeft w:val="0"/>
              <w:marRight w:val="0"/>
              <w:marTop w:val="0"/>
              <w:marBottom w:val="0"/>
              <w:divBdr>
                <w:top w:val="none" w:sz="0" w:space="0" w:color="auto"/>
                <w:left w:val="none" w:sz="0" w:space="0" w:color="auto"/>
                <w:bottom w:val="none" w:sz="0" w:space="0" w:color="auto"/>
                <w:right w:val="none" w:sz="0" w:space="0" w:color="auto"/>
              </w:divBdr>
            </w:div>
            <w:div w:id="1068848486">
              <w:marLeft w:val="0"/>
              <w:marRight w:val="0"/>
              <w:marTop w:val="0"/>
              <w:marBottom w:val="0"/>
              <w:divBdr>
                <w:top w:val="none" w:sz="0" w:space="0" w:color="auto"/>
                <w:left w:val="none" w:sz="0" w:space="0" w:color="auto"/>
                <w:bottom w:val="none" w:sz="0" w:space="0" w:color="auto"/>
                <w:right w:val="none" w:sz="0" w:space="0" w:color="auto"/>
              </w:divBdr>
            </w:div>
            <w:div w:id="1805660944">
              <w:marLeft w:val="0"/>
              <w:marRight w:val="0"/>
              <w:marTop w:val="0"/>
              <w:marBottom w:val="0"/>
              <w:divBdr>
                <w:top w:val="none" w:sz="0" w:space="0" w:color="auto"/>
                <w:left w:val="none" w:sz="0" w:space="0" w:color="auto"/>
                <w:bottom w:val="none" w:sz="0" w:space="0" w:color="auto"/>
                <w:right w:val="none" w:sz="0" w:space="0" w:color="auto"/>
              </w:divBdr>
            </w:div>
            <w:div w:id="323434035">
              <w:marLeft w:val="0"/>
              <w:marRight w:val="0"/>
              <w:marTop w:val="0"/>
              <w:marBottom w:val="0"/>
              <w:divBdr>
                <w:top w:val="none" w:sz="0" w:space="0" w:color="auto"/>
                <w:left w:val="none" w:sz="0" w:space="0" w:color="auto"/>
                <w:bottom w:val="none" w:sz="0" w:space="0" w:color="auto"/>
                <w:right w:val="none" w:sz="0" w:space="0" w:color="auto"/>
              </w:divBdr>
            </w:div>
            <w:div w:id="1260217717">
              <w:marLeft w:val="0"/>
              <w:marRight w:val="0"/>
              <w:marTop w:val="0"/>
              <w:marBottom w:val="0"/>
              <w:divBdr>
                <w:top w:val="none" w:sz="0" w:space="0" w:color="auto"/>
                <w:left w:val="none" w:sz="0" w:space="0" w:color="auto"/>
                <w:bottom w:val="none" w:sz="0" w:space="0" w:color="auto"/>
                <w:right w:val="none" w:sz="0" w:space="0" w:color="auto"/>
              </w:divBdr>
            </w:div>
          </w:divsChild>
        </w:div>
        <w:div w:id="716703340">
          <w:marLeft w:val="0"/>
          <w:marRight w:val="0"/>
          <w:marTop w:val="0"/>
          <w:marBottom w:val="0"/>
          <w:divBdr>
            <w:top w:val="none" w:sz="0" w:space="0" w:color="auto"/>
            <w:left w:val="none" w:sz="0" w:space="0" w:color="auto"/>
            <w:bottom w:val="none" w:sz="0" w:space="0" w:color="auto"/>
            <w:right w:val="none" w:sz="0" w:space="0" w:color="auto"/>
          </w:divBdr>
        </w:div>
        <w:div w:id="1783915894">
          <w:marLeft w:val="0"/>
          <w:marRight w:val="0"/>
          <w:marTop w:val="0"/>
          <w:marBottom w:val="0"/>
          <w:divBdr>
            <w:top w:val="none" w:sz="0" w:space="0" w:color="auto"/>
            <w:left w:val="none" w:sz="0" w:space="0" w:color="auto"/>
            <w:bottom w:val="none" w:sz="0" w:space="0" w:color="auto"/>
            <w:right w:val="none" w:sz="0" w:space="0" w:color="auto"/>
          </w:divBdr>
        </w:div>
        <w:div w:id="139540873">
          <w:marLeft w:val="0"/>
          <w:marRight w:val="0"/>
          <w:marTop w:val="0"/>
          <w:marBottom w:val="0"/>
          <w:divBdr>
            <w:top w:val="none" w:sz="0" w:space="0" w:color="auto"/>
            <w:left w:val="none" w:sz="0" w:space="0" w:color="auto"/>
            <w:bottom w:val="none" w:sz="0" w:space="0" w:color="auto"/>
            <w:right w:val="none" w:sz="0" w:space="0" w:color="auto"/>
          </w:divBdr>
        </w:div>
        <w:div w:id="1693069487">
          <w:marLeft w:val="0"/>
          <w:marRight w:val="0"/>
          <w:marTop w:val="0"/>
          <w:marBottom w:val="0"/>
          <w:divBdr>
            <w:top w:val="none" w:sz="0" w:space="0" w:color="auto"/>
            <w:left w:val="none" w:sz="0" w:space="0" w:color="auto"/>
            <w:bottom w:val="none" w:sz="0" w:space="0" w:color="auto"/>
            <w:right w:val="none" w:sz="0" w:space="0" w:color="auto"/>
          </w:divBdr>
        </w:div>
        <w:div w:id="758060608">
          <w:marLeft w:val="0"/>
          <w:marRight w:val="0"/>
          <w:marTop w:val="0"/>
          <w:marBottom w:val="0"/>
          <w:divBdr>
            <w:top w:val="none" w:sz="0" w:space="0" w:color="auto"/>
            <w:left w:val="none" w:sz="0" w:space="0" w:color="auto"/>
            <w:bottom w:val="none" w:sz="0" w:space="0" w:color="auto"/>
            <w:right w:val="none" w:sz="0" w:space="0" w:color="auto"/>
          </w:divBdr>
        </w:div>
        <w:div w:id="501699125">
          <w:marLeft w:val="0"/>
          <w:marRight w:val="0"/>
          <w:marTop w:val="0"/>
          <w:marBottom w:val="0"/>
          <w:divBdr>
            <w:top w:val="none" w:sz="0" w:space="0" w:color="auto"/>
            <w:left w:val="none" w:sz="0" w:space="0" w:color="auto"/>
            <w:bottom w:val="none" w:sz="0" w:space="0" w:color="auto"/>
            <w:right w:val="none" w:sz="0" w:space="0" w:color="auto"/>
          </w:divBdr>
        </w:div>
      </w:divsChild>
    </w:div>
    <w:div w:id="1654488150">
      <w:bodyDiv w:val="1"/>
      <w:marLeft w:val="0"/>
      <w:marRight w:val="0"/>
      <w:marTop w:val="0"/>
      <w:marBottom w:val="0"/>
      <w:divBdr>
        <w:top w:val="none" w:sz="0" w:space="0" w:color="auto"/>
        <w:left w:val="none" w:sz="0" w:space="0" w:color="auto"/>
        <w:bottom w:val="none" w:sz="0" w:space="0" w:color="auto"/>
        <w:right w:val="none" w:sz="0" w:space="0" w:color="auto"/>
      </w:divBdr>
    </w:div>
    <w:div w:id="1704868593">
      <w:bodyDiv w:val="1"/>
      <w:marLeft w:val="0"/>
      <w:marRight w:val="0"/>
      <w:marTop w:val="0"/>
      <w:marBottom w:val="0"/>
      <w:divBdr>
        <w:top w:val="none" w:sz="0" w:space="0" w:color="auto"/>
        <w:left w:val="none" w:sz="0" w:space="0" w:color="auto"/>
        <w:bottom w:val="none" w:sz="0" w:space="0" w:color="auto"/>
        <w:right w:val="none" w:sz="0" w:space="0" w:color="auto"/>
      </w:divBdr>
    </w:div>
    <w:div w:id="1705709251">
      <w:bodyDiv w:val="1"/>
      <w:marLeft w:val="0"/>
      <w:marRight w:val="0"/>
      <w:marTop w:val="0"/>
      <w:marBottom w:val="0"/>
      <w:divBdr>
        <w:top w:val="none" w:sz="0" w:space="0" w:color="auto"/>
        <w:left w:val="none" w:sz="0" w:space="0" w:color="auto"/>
        <w:bottom w:val="none" w:sz="0" w:space="0" w:color="auto"/>
        <w:right w:val="none" w:sz="0" w:space="0" w:color="auto"/>
      </w:divBdr>
    </w:div>
    <w:div w:id="1826319043">
      <w:bodyDiv w:val="1"/>
      <w:marLeft w:val="0"/>
      <w:marRight w:val="0"/>
      <w:marTop w:val="0"/>
      <w:marBottom w:val="0"/>
      <w:divBdr>
        <w:top w:val="none" w:sz="0" w:space="0" w:color="auto"/>
        <w:left w:val="none" w:sz="0" w:space="0" w:color="auto"/>
        <w:bottom w:val="none" w:sz="0" w:space="0" w:color="auto"/>
        <w:right w:val="none" w:sz="0" w:space="0" w:color="auto"/>
      </w:divBdr>
    </w:div>
    <w:div w:id="1880582929">
      <w:bodyDiv w:val="1"/>
      <w:marLeft w:val="0"/>
      <w:marRight w:val="0"/>
      <w:marTop w:val="0"/>
      <w:marBottom w:val="0"/>
      <w:divBdr>
        <w:top w:val="none" w:sz="0" w:space="0" w:color="auto"/>
        <w:left w:val="none" w:sz="0" w:space="0" w:color="auto"/>
        <w:bottom w:val="none" w:sz="0" w:space="0" w:color="auto"/>
        <w:right w:val="none" w:sz="0" w:space="0" w:color="auto"/>
      </w:divBdr>
    </w:div>
    <w:div w:id="1915158684">
      <w:bodyDiv w:val="1"/>
      <w:marLeft w:val="0"/>
      <w:marRight w:val="0"/>
      <w:marTop w:val="0"/>
      <w:marBottom w:val="0"/>
      <w:divBdr>
        <w:top w:val="none" w:sz="0" w:space="0" w:color="auto"/>
        <w:left w:val="none" w:sz="0" w:space="0" w:color="auto"/>
        <w:bottom w:val="none" w:sz="0" w:space="0" w:color="auto"/>
        <w:right w:val="none" w:sz="0" w:space="0" w:color="auto"/>
      </w:divBdr>
    </w:div>
    <w:div w:id="1933850533">
      <w:bodyDiv w:val="1"/>
      <w:marLeft w:val="0"/>
      <w:marRight w:val="0"/>
      <w:marTop w:val="0"/>
      <w:marBottom w:val="0"/>
      <w:divBdr>
        <w:top w:val="none" w:sz="0" w:space="0" w:color="auto"/>
        <w:left w:val="none" w:sz="0" w:space="0" w:color="auto"/>
        <w:bottom w:val="none" w:sz="0" w:space="0" w:color="auto"/>
        <w:right w:val="none" w:sz="0" w:space="0" w:color="auto"/>
      </w:divBdr>
    </w:div>
    <w:div w:id="1939287187">
      <w:bodyDiv w:val="1"/>
      <w:marLeft w:val="0"/>
      <w:marRight w:val="0"/>
      <w:marTop w:val="0"/>
      <w:marBottom w:val="0"/>
      <w:divBdr>
        <w:top w:val="none" w:sz="0" w:space="0" w:color="auto"/>
        <w:left w:val="none" w:sz="0" w:space="0" w:color="auto"/>
        <w:bottom w:val="none" w:sz="0" w:space="0" w:color="auto"/>
        <w:right w:val="none" w:sz="0" w:space="0" w:color="auto"/>
      </w:divBdr>
    </w:div>
    <w:div w:id="1941376549">
      <w:bodyDiv w:val="1"/>
      <w:marLeft w:val="0"/>
      <w:marRight w:val="0"/>
      <w:marTop w:val="0"/>
      <w:marBottom w:val="0"/>
      <w:divBdr>
        <w:top w:val="none" w:sz="0" w:space="0" w:color="auto"/>
        <w:left w:val="none" w:sz="0" w:space="0" w:color="auto"/>
        <w:bottom w:val="none" w:sz="0" w:space="0" w:color="auto"/>
        <w:right w:val="none" w:sz="0" w:space="0" w:color="auto"/>
      </w:divBdr>
    </w:div>
    <w:div w:id="1966812794">
      <w:bodyDiv w:val="1"/>
      <w:marLeft w:val="0"/>
      <w:marRight w:val="0"/>
      <w:marTop w:val="0"/>
      <w:marBottom w:val="0"/>
      <w:divBdr>
        <w:top w:val="none" w:sz="0" w:space="0" w:color="auto"/>
        <w:left w:val="none" w:sz="0" w:space="0" w:color="auto"/>
        <w:bottom w:val="none" w:sz="0" w:space="0" w:color="auto"/>
        <w:right w:val="none" w:sz="0" w:space="0" w:color="auto"/>
      </w:divBdr>
    </w:div>
    <w:div w:id="2032681422">
      <w:bodyDiv w:val="1"/>
      <w:marLeft w:val="0"/>
      <w:marRight w:val="0"/>
      <w:marTop w:val="0"/>
      <w:marBottom w:val="0"/>
      <w:divBdr>
        <w:top w:val="none" w:sz="0" w:space="0" w:color="auto"/>
        <w:left w:val="none" w:sz="0" w:space="0" w:color="auto"/>
        <w:bottom w:val="none" w:sz="0" w:space="0" w:color="auto"/>
        <w:right w:val="none" w:sz="0" w:space="0" w:color="auto"/>
      </w:divBdr>
    </w:div>
    <w:div w:id="2041121828">
      <w:bodyDiv w:val="1"/>
      <w:marLeft w:val="0"/>
      <w:marRight w:val="0"/>
      <w:marTop w:val="0"/>
      <w:marBottom w:val="0"/>
      <w:divBdr>
        <w:top w:val="none" w:sz="0" w:space="0" w:color="auto"/>
        <w:left w:val="none" w:sz="0" w:space="0" w:color="auto"/>
        <w:bottom w:val="none" w:sz="0" w:space="0" w:color="auto"/>
        <w:right w:val="none" w:sz="0" w:space="0" w:color="auto"/>
      </w:divBdr>
    </w:div>
    <w:div w:id="2096701482">
      <w:bodyDiv w:val="1"/>
      <w:marLeft w:val="0"/>
      <w:marRight w:val="0"/>
      <w:marTop w:val="0"/>
      <w:marBottom w:val="0"/>
      <w:divBdr>
        <w:top w:val="none" w:sz="0" w:space="0" w:color="auto"/>
        <w:left w:val="none" w:sz="0" w:space="0" w:color="auto"/>
        <w:bottom w:val="none" w:sz="0" w:space="0" w:color="auto"/>
        <w:right w:val="none" w:sz="0" w:space="0" w:color="auto"/>
      </w:divBdr>
    </w:div>
    <w:div w:id="2109038527">
      <w:bodyDiv w:val="1"/>
      <w:marLeft w:val="0"/>
      <w:marRight w:val="0"/>
      <w:marTop w:val="0"/>
      <w:marBottom w:val="0"/>
      <w:divBdr>
        <w:top w:val="none" w:sz="0" w:space="0" w:color="auto"/>
        <w:left w:val="none" w:sz="0" w:space="0" w:color="auto"/>
        <w:bottom w:val="none" w:sz="0" w:space="0" w:color="auto"/>
        <w:right w:val="none" w:sz="0" w:space="0" w:color="auto"/>
      </w:divBdr>
    </w:div>
    <w:div w:id="2138647091">
      <w:bodyDiv w:val="1"/>
      <w:marLeft w:val="0"/>
      <w:marRight w:val="0"/>
      <w:marTop w:val="0"/>
      <w:marBottom w:val="0"/>
      <w:divBdr>
        <w:top w:val="none" w:sz="0" w:space="0" w:color="auto"/>
        <w:left w:val="none" w:sz="0" w:space="0" w:color="auto"/>
        <w:bottom w:val="none" w:sz="0" w:space="0" w:color="auto"/>
        <w:right w:val="none" w:sz="0" w:space="0" w:color="auto"/>
      </w:divBdr>
    </w:div>
    <w:div w:id="2138982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ina.prange@klenkhoursch.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d0caea-364c-4b3c-b8b6-07962cbbd99e" xsi:nil="true"/>
    <lcf76f155ced4ddcb4097134ff3c332f xmlns="589cba01-b80e-420b-9ace-8d95df0bba0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2BA48F2E33DC94799E86EAA0B80BB78" ma:contentTypeVersion="11" ma:contentTypeDescription="Ein neues Dokument erstellen." ma:contentTypeScope="" ma:versionID="305b9a1d553b433fd2feab88ade7722c">
  <xsd:schema xmlns:xsd="http://www.w3.org/2001/XMLSchema" xmlns:xs="http://www.w3.org/2001/XMLSchema" xmlns:p="http://schemas.microsoft.com/office/2006/metadata/properties" xmlns:ns2="589cba01-b80e-420b-9ace-8d95df0bba04" xmlns:ns3="41d0caea-364c-4b3c-b8b6-07962cbbd99e" targetNamespace="http://schemas.microsoft.com/office/2006/metadata/properties" ma:root="true" ma:fieldsID="43e5f41879fefbcadabd5084a0c9cdb4" ns2:_="" ns3:_="">
    <xsd:import namespace="589cba01-b80e-420b-9ace-8d95df0bba04"/>
    <xsd:import namespace="41d0caea-364c-4b3c-b8b6-07962cbbd9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cba01-b80e-420b-9ace-8d95df0bb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d7307b4c-efdd-4263-b90c-524f276034c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0caea-364c-4b3c-b8b6-07962cbbd99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9537e7d6-1b37-4169-bbf3-e12dd0b17d29}" ma:internalName="TaxCatchAll" ma:showField="CatchAllData" ma:web="41d0caea-364c-4b3c-b8b6-07962cbbd9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608946-068D-4702-B802-C1ADA416A37C}">
  <ds:schemaRefs>
    <ds:schemaRef ds:uri="http://schemas.openxmlformats.org/package/2006/metadata/core-properties"/>
    <ds:schemaRef ds:uri="41d0caea-364c-4b3c-b8b6-07962cbbd99e"/>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589cba01-b80e-420b-9ace-8d95df0bba0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450A994-802B-4F51-AF0B-58BEE795F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cba01-b80e-420b-9ace-8d95df0bba04"/>
    <ds:schemaRef ds:uri="41d0caea-364c-4b3c-b8b6-07962cbbd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30954F-B283-4674-9C53-6732E4B373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4803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Mustermann</dc:creator>
  <cp:lastModifiedBy>Block, Katrin</cp:lastModifiedBy>
  <cp:revision>11</cp:revision>
  <cp:lastPrinted>2022-08-24T09:47:00Z</cp:lastPrinted>
  <dcterms:created xsi:type="dcterms:W3CDTF">2022-08-24T10:20:00Z</dcterms:created>
  <dcterms:modified xsi:type="dcterms:W3CDTF">2022-08-25T07:53:00Z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0x010100F2BA48F2E33DC94799E86EAA0B80BB78</vt:lpwstr>
  </property>
  <property fmtid="{D5CDD505-2E9C-101B-9397-08002B2CF9AE}" pid="3" name="MediaServiceImageTags">
    <vt:lpwstr/>
  </property>
</Properties>
</file>