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99081FB98E124F0A9E0393954514E3E4"/>
          </w:placeholder>
        </w:sdtPr>
        <w:sdtEndPr/>
        <w:sdtContent>
          <w:tr w:rsidR="00465EE8" w:rsidRPr="00465EE8" w14:paraId="5E6DA2FA" w14:textId="77777777" w:rsidTr="00465EE8">
            <w:trPr>
              <w:trHeight w:val="1474"/>
            </w:trPr>
            <w:tc>
              <w:tcPr>
                <w:tcW w:w="7938" w:type="dxa"/>
              </w:tcPr>
              <w:p w14:paraId="2FEBF7DB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0A905731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5F8FB6A7" wp14:editId="275F00E8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99081FB98E124F0A9E0393954514E3E4"/>
          </w:placeholder>
        </w:sdtPr>
        <w:sdtEndPr/>
        <w:sdtContent>
          <w:tr w:rsidR="00BF33AE" w14:paraId="6B8D526E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9E0755C9CD25493098DD3BD33363CD26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2F124928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99081FB98E124F0A9E0393954514E3E4"/>
          </w:placeholder>
        </w:sdtPr>
        <w:sdtEndPr/>
        <w:sdtContent>
          <w:tr w:rsidR="00973546" w:rsidRPr="00840C91" w14:paraId="467A9B6D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C802F6451D954BA2BF4525DDF6AEF28C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27A02A11" w14:textId="23D3EF35" w:rsidR="00973546" w:rsidRPr="00840C91" w:rsidRDefault="00CB087B" w:rsidP="00465EE8">
                    <w:pPr>
                      <w:pStyle w:val="Headline"/>
                      <w:rPr>
                        <w:lang w:val="en-US"/>
                      </w:rPr>
                    </w:pPr>
                    <w:r>
                      <w:t xml:space="preserve">E-Center </w:t>
                    </w:r>
                    <w:r w:rsidR="00AE2690">
                      <w:t>Singen</w:t>
                    </w:r>
                    <w:r>
                      <w:t xml:space="preserve"> eröffnet nach Umbau</w:t>
                    </w:r>
                  </w:p>
                </w:tc>
              </w:sdtContent>
            </w:sdt>
          </w:tr>
        </w:sdtContent>
      </w:sdt>
    </w:tbl>
    <w:p w14:paraId="0B0D019E" w14:textId="70D46747" w:rsidR="004678D6" w:rsidRPr="00BD7929" w:rsidRDefault="00D24432" w:rsidP="00BD7929">
      <w:pPr>
        <w:pStyle w:val="Intro-Text"/>
      </w:pPr>
      <w:sdt>
        <w:sdtPr>
          <w:id w:val="1521048624"/>
          <w:placeholder>
            <w:docPart w:val="FD592D0C2ED74D528FF0D560AB087EEC"/>
          </w:placeholder>
        </w:sdtPr>
        <w:sdtEndPr/>
        <w:sdtContent>
          <w:r w:rsidR="00AE2690">
            <w:t>Singen</w:t>
          </w:r>
        </w:sdtContent>
      </w:sdt>
      <w:r w:rsidR="00BD7929">
        <w:t>/</w:t>
      </w:r>
      <w:sdt>
        <w:sdtPr>
          <w:id w:val="765271979"/>
          <w:placeholder>
            <w:docPart w:val="82B52EDA524E4700AF8A8A15BE6F813D"/>
          </w:placeholder>
          <w:date w:fullDate="2023-11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E2690">
            <w:t>06.11.2023</w:t>
          </w:r>
        </w:sdtContent>
      </w:sdt>
      <w:r w:rsidR="00BD7929">
        <w:t xml:space="preserve"> </w:t>
      </w:r>
      <w:r w:rsidR="00CB087B">
        <w:t>–</w:t>
      </w:r>
      <w:r w:rsidR="00BD7929">
        <w:t xml:space="preserve"> </w:t>
      </w:r>
      <w:r w:rsidR="00FB4823">
        <w:t xml:space="preserve">Modern, kundenfreundlich und energetisch auf dem neuesten Stand – nach </w:t>
      </w:r>
      <w:r w:rsidR="00CB087B">
        <w:t xml:space="preserve">rund </w:t>
      </w:r>
      <w:r w:rsidR="00AE2690">
        <w:t>sieben</w:t>
      </w:r>
      <w:r w:rsidR="00CB087B">
        <w:t xml:space="preserve"> Monaten Umbauphase eröffnet das E-Center </w:t>
      </w:r>
      <w:r w:rsidR="00AE2690">
        <w:t xml:space="preserve">Singen, Unter den Tannen 3, am </w:t>
      </w:r>
      <w:r w:rsidR="00132FCE">
        <w:t>Montag</w:t>
      </w:r>
      <w:r w:rsidR="00AE2690">
        <w:t>, 13.</w:t>
      </w:r>
      <w:r w:rsidR="00132FCE">
        <w:t xml:space="preserve"> </w:t>
      </w:r>
      <w:r w:rsidR="00AE2690">
        <w:t>November 2023</w:t>
      </w:r>
      <w:r w:rsidR="00CB087B">
        <w:t>.</w:t>
      </w:r>
      <w:r w:rsidR="00FB4823">
        <w:t xml:space="preserve"> </w:t>
      </w:r>
    </w:p>
    <w:p w14:paraId="246762C7" w14:textId="0EA96DD5" w:rsidR="00FB4823" w:rsidRDefault="00FB4823" w:rsidP="003363ED">
      <w:pPr>
        <w:pStyle w:val="Flietext"/>
      </w:pPr>
      <w:r>
        <w:t xml:space="preserve">Auf rund 5.400 Quadratmetern Verkaufsfläche </w:t>
      </w:r>
      <w:r w:rsidR="00F11F9E">
        <w:t xml:space="preserve">setzt </w:t>
      </w:r>
      <w:r w:rsidR="003363ED">
        <w:t xml:space="preserve">Marktleiter Slavko </w:t>
      </w:r>
      <w:r w:rsidR="00132FCE" w:rsidRPr="00132FCE">
        <w:t xml:space="preserve">Lazic </w:t>
      </w:r>
      <w:r w:rsidR="003363ED">
        <w:t xml:space="preserve">zusammen mit </w:t>
      </w:r>
      <w:r>
        <w:t>seinen</w:t>
      </w:r>
      <w:r w:rsidR="003363ED">
        <w:t xml:space="preserve"> 120 Mitarbeitenden </w:t>
      </w:r>
      <w:r w:rsidR="00F11F9E">
        <w:t xml:space="preserve">auf </w:t>
      </w:r>
      <w:r w:rsidR="003363ED">
        <w:t xml:space="preserve">alle klassischen Stärken des Edeka-Vollsortiments: angefangen bei der großen Auswahl frischer Lebensmittel über beliebte Edeka-Eigenmarken, bekannte Marken und Artikel auf Discountpreisniveau bis hin zu kompetenter Beratung an den </w:t>
      </w:r>
      <w:r>
        <w:t xml:space="preserve">neuen </w:t>
      </w:r>
      <w:r w:rsidR="003363ED">
        <w:t xml:space="preserve">Servicetheken für Fleisch, Wurst, Käse und Fisch. „Bei der Modernisierung haben wir den Fokus auf </w:t>
      </w:r>
      <w:r w:rsidR="00132FCE">
        <w:t xml:space="preserve">niedrige </w:t>
      </w:r>
      <w:r w:rsidR="00AA1E2B">
        <w:t>Regale,</w:t>
      </w:r>
      <w:r w:rsidR="003363ED">
        <w:t xml:space="preserve"> eine kundenfreundliche </w:t>
      </w:r>
      <w:r w:rsidR="00AA1E2B">
        <w:t>Einrichtung</w:t>
      </w:r>
      <w:r w:rsidR="003363ED">
        <w:t xml:space="preserve"> und eine angenehme Marktatmosphäre gelegt“, berichtet der Marktleiter und ergänzt: „Alle Frischetheken wurden komplett erneuert und neue Kühlregale mit Glastüren installiert. Hier können wir deutlich Energie einsparen und so Ressourcen schonen.“</w:t>
      </w:r>
    </w:p>
    <w:p w14:paraId="52281FFC" w14:textId="01BC5F8A" w:rsidR="00FB4823" w:rsidRDefault="00FB4823" w:rsidP="003363ED">
      <w:pPr>
        <w:pStyle w:val="Flietext"/>
      </w:pPr>
    </w:p>
    <w:p w14:paraId="32A9E330" w14:textId="7F7AB0BB" w:rsidR="00FB4823" w:rsidRPr="00FB4823" w:rsidRDefault="00FB4823" w:rsidP="003363ED">
      <w:pPr>
        <w:pStyle w:val="Flietext"/>
        <w:rPr>
          <w:b/>
          <w:bCs/>
        </w:rPr>
      </w:pPr>
      <w:r w:rsidRPr="00FB4823">
        <w:rPr>
          <w:b/>
          <w:bCs/>
        </w:rPr>
        <w:t>Wohlfühlatmosphäre und viel Service</w:t>
      </w:r>
    </w:p>
    <w:p w14:paraId="20DB013A" w14:textId="77777777" w:rsidR="00FB4823" w:rsidRDefault="00FB4823" w:rsidP="003363ED">
      <w:pPr>
        <w:pStyle w:val="Flietext"/>
      </w:pPr>
    </w:p>
    <w:p w14:paraId="2A3CB9A5" w14:textId="072F52F0" w:rsidR="003363ED" w:rsidRDefault="003363ED" w:rsidP="003363ED">
      <w:pPr>
        <w:pStyle w:val="Flietext"/>
      </w:pPr>
      <w:r>
        <w:t xml:space="preserve">Slavko </w:t>
      </w:r>
      <w:r w:rsidR="00132FCE" w:rsidRPr="00132FCE">
        <w:t>Lazic</w:t>
      </w:r>
      <w:r w:rsidR="00132FCE" w:rsidRPr="00132FCE">
        <w:t xml:space="preserve"> </w:t>
      </w:r>
      <w:r>
        <w:t xml:space="preserve">und sein engagiertes Team möchten, dass die Kundinnen und Kunden sich beim Einkaufen wohlfühlen. Unter anderem wurde das E-Center bereits für generationenfreundliches Einkaufen zertifiziert, die Obst- und Gemüseabteilung mit dem Goldenen Apfel ausgezeichnet und die Frischetheken als Sterne-Bedientheken gekürt. Im umgebauten Markt, der montags bis samstags von 8 bis 22 Uhr geöffnet hat, findet die Kundschaft nun auch ein erweitertes Sortiment an der markteigenen Backwarentheke </w:t>
      </w:r>
      <w:r w:rsidR="00D24432">
        <w:t>inklusive</w:t>
      </w:r>
      <w:r>
        <w:t xml:space="preserve"> Café mit frisch gebackenem Kuchen, Brot, Brötchen und Snacks sowie </w:t>
      </w:r>
      <w:r w:rsidR="00F11F9E">
        <w:t xml:space="preserve">täglich warme Gerichte in der angrenzenden </w:t>
      </w:r>
      <w:r w:rsidR="00FB4823">
        <w:t>Marktküche</w:t>
      </w:r>
      <w:r>
        <w:t>.</w:t>
      </w:r>
    </w:p>
    <w:p w14:paraId="76AAB18D" w14:textId="77777777" w:rsidR="003363ED" w:rsidRDefault="003363ED" w:rsidP="003363ED">
      <w:pPr>
        <w:pStyle w:val="Flietext"/>
      </w:pPr>
    </w:p>
    <w:p w14:paraId="0D6A5A6C" w14:textId="279978DE" w:rsidR="003363ED" w:rsidRDefault="003363ED" w:rsidP="003363ED">
      <w:pPr>
        <w:pStyle w:val="Flietext"/>
        <w:rPr>
          <w:b/>
          <w:bCs/>
        </w:rPr>
      </w:pPr>
      <w:r w:rsidRPr="0019033D">
        <w:rPr>
          <w:b/>
          <w:bCs/>
        </w:rPr>
        <w:t>Zahlreiche Produkte aus der Region</w:t>
      </w:r>
    </w:p>
    <w:p w14:paraId="45BEB464" w14:textId="77777777" w:rsidR="0019033D" w:rsidRPr="0019033D" w:rsidRDefault="0019033D" w:rsidP="003363ED">
      <w:pPr>
        <w:pStyle w:val="Flietext"/>
        <w:rPr>
          <w:b/>
          <w:bCs/>
        </w:rPr>
      </w:pPr>
    </w:p>
    <w:p w14:paraId="72CE48A5" w14:textId="040D0412" w:rsidR="003363ED" w:rsidRDefault="003363ED" w:rsidP="003363ED">
      <w:pPr>
        <w:pStyle w:val="Flietext"/>
      </w:pPr>
      <w:r w:rsidRPr="0019033D">
        <w:t xml:space="preserve">„Wir legen viel Wert auf Frische und Auswahl, daher gibt es in unserem Markt eine große Auswahl an Bio-Produkten, ein individuelles Sortiment an internationalen Spezialitäten, viele </w:t>
      </w:r>
      <w:proofErr w:type="spellStart"/>
      <w:r w:rsidRPr="0019033D">
        <w:t>gluten</w:t>
      </w:r>
      <w:proofErr w:type="spellEnd"/>
      <w:r w:rsidRPr="0019033D">
        <w:t xml:space="preserve">-, laktosefreie und vegane Produkte sowie zahlreiche Erzeugnisse aus der Region“, erklärt der Marktleiter. </w:t>
      </w:r>
      <w:r w:rsidR="0019033D">
        <w:t>Dazu zählen unter anderem</w:t>
      </w:r>
      <w:r w:rsidRPr="0019033D">
        <w:t xml:space="preserve"> </w:t>
      </w:r>
      <w:r w:rsidR="0019033D">
        <w:t>Gemüse von der Insel Reichenau, Kartoffeln von Häufel</w:t>
      </w:r>
      <w:r w:rsidR="00132FCE">
        <w:t>e</w:t>
      </w:r>
      <w:r w:rsidR="0019033D">
        <w:t xml:space="preserve"> und Äpfel von </w:t>
      </w:r>
      <w:proofErr w:type="spellStart"/>
      <w:r w:rsidR="0019033D">
        <w:t>Hubenschmidt</w:t>
      </w:r>
      <w:proofErr w:type="spellEnd"/>
      <w:r w:rsidR="0019033D">
        <w:t xml:space="preserve">, außerdem Erzeugnisse </w:t>
      </w:r>
      <w:proofErr w:type="gramStart"/>
      <w:r w:rsidR="0019033D">
        <w:t>von Gutes</w:t>
      </w:r>
      <w:proofErr w:type="gramEnd"/>
      <w:r w:rsidR="0019033D">
        <w:t xml:space="preserve"> vom See oder von Hügl</w:t>
      </w:r>
      <w:r w:rsidR="00132FCE">
        <w:t>i</w:t>
      </w:r>
      <w:r w:rsidR="0019033D">
        <w:t xml:space="preserve"> aus </w:t>
      </w:r>
      <w:r w:rsidR="00AA1E2B">
        <w:t>Radolfzell.</w:t>
      </w:r>
      <w:r w:rsidR="0019033D">
        <w:t xml:space="preserve"> Auch Kaffee der Kaffeerösterei Konstanz, Randegger Mineralwasser, Bodensee Weine, Biere </w:t>
      </w:r>
      <w:r w:rsidR="00132FCE">
        <w:t>wie</w:t>
      </w:r>
      <w:r w:rsidR="00F11F9E">
        <w:t xml:space="preserve"> </w:t>
      </w:r>
      <w:r w:rsidR="0019033D">
        <w:t xml:space="preserve">Ruppaner sowie </w:t>
      </w:r>
      <w:r w:rsidR="00132FCE">
        <w:t xml:space="preserve">von </w:t>
      </w:r>
      <w:r w:rsidR="0019033D">
        <w:t xml:space="preserve">der Hirsch Brauerei und Säfte von Schlör finden die Kundinnen und Kunden im </w:t>
      </w:r>
      <w:r w:rsidR="00F11F9E">
        <w:t xml:space="preserve">umgebauten </w:t>
      </w:r>
      <w:r w:rsidR="0019033D">
        <w:t xml:space="preserve">E-Center. </w:t>
      </w:r>
    </w:p>
    <w:p w14:paraId="1A4A6187" w14:textId="328C2C92" w:rsidR="0019033D" w:rsidRDefault="0019033D" w:rsidP="003363ED">
      <w:pPr>
        <w:pStyle w:val="Flietext"/>
      </w:pPr>
    </w:p>
    <w:p w14:paraId="6EC5E596" w14:textId="77777777" w:rsidR="003363ED" w:rsidRPr="00EA2F90" w:rsidRDefault="003363ED" w:rsidP="003363ED">
      <w:pPr>
        <w:pStyle w:val="Flietext"/>
        <w:rPr>
          <w:b/>
          <w:bCs/>
        </w:rPr>
      </w:pPr>
      <w:r w:rsidRPr="00EA2F90">
        <w:rPr>
          <w:b/>
          <w:bCs/>
        </w:rPr>
        <w:t xml:space="preserve">Bonusprogramm und Bezahlen per Smartphone </w:t>
      </w:r>
    </w:p>
    <w:p w14:paraId="3905B13D" w14:textId="77777777" w:rsidR="003363ED" w:rsidRPr="00EA2F90" w:rsidRDefault="003363ED" w:rsidP="003363ED">
      <w:pPr>
        <w:pStyle w:val="Flietext"/>
      </w:pPr>
    </w:p>
    <w:p w14:paraId="2A6D53D8" w14:textId="3D8D7138" w:rsidR="003363ED" w:rsidRPr="00EA2F90" w:rsidRDefault="0019033D" w:rsidP="003363ED">
      <w:pPr>
        <w:pStyle w:val="Flietext"/>
      </w:pPr>
      <w:r w:rsidRPr="00EA2F90">
        <w:t xml:space="preserve">Das Sortiment lässt kaum Wünsche offen. Neben Lebensmitteln gibt es auch eine große Auswahl an Haushaltswaren, </w:t>
      </w:r>
      <w:r w:rsidR="00EA2F90" w:rsidRPr="00EA2F90">
        <w:t xml:space="preserve">Spielwaren, Kurzwaren, </w:t>
      </w:r>
      <w:r w:rsidRPr="00EA2F90">
        <w:t>Schreibwaren, Zeitschriften</w:t>
      </w:r>
      <w:r w:rsidR="00EA2F90" w:rsidRPr="00EA2F90">
        <w:t xml:space="preserve"> und Grußkarten. Außerdem wurden zwei Shop-in-Shop-Lösungen, einmal von der Drogeriemarktkette </w:t>
      </w:r>
      <w:proofErr w:type="spellStart"/>
      <w:r w:rsidR="00EA2F90" w:rsidRPr="00EA2F90">
        <w:t>Budni</w:t>
      </w:r>
      <w:proofErr w:type="spellEnd"/>
      <w:r w:rsidR="00EA2F90" w:rsidRPr="00EA2F90">
        <w:t xml:space="preserve"> sowie dem Getränkemarkt </w:t>
      </w:r>
      <w:proofErr w:type="spellStart"/>
      <w:r w:rsidR="00EA2F90" w:rsidRPr="00EA2F90">
        <w:t>trinkgut</w:t>
      </w:r>
      <w:proofErr w:type="spellEnd"/>
      <w:r w:rsidR="00D24432">
        <w:t>,</w:t>
      </w:r>
      <w:r w:rsidR="00EA2F90" w:rsidRPr="00EA2F90">
        <w:t xml:space="preserve"> im </w:t>
      </w:r>
      <w:proofErr w:type="spellStart"/>
      <w:r w:rsidR="00EA2F90" w:rsidRPr="00EA2F90">
        <w:t>Singener</w:t>
      </w:r>
      <w:proofErr w:type="spellEnd"/>
      <w:r w:rsidR="00EA2F90" w:rsidRPr="00EA2F90">
        <w:t xml:space="preserve"> Markt integriert. </w:t>
      </w:r>
      <w:r w:rsidR="00EA2F90">
        <w:t xml:space="preserve">Der Marktleiter und sein Team legen großen Wert auf Kundenservice. </w:t>
      </w:r>
      <w:r w:rsidR="003363ED" w:rsidRPr="00EA2F90">
        <w:t>Bei Fragen rund um eine vitalstoffreiche und ausgewogene Ernährung helfen Mitarbeitende des Edeka-Ernährungsservice gerne weiter. Für besondere Anlässe können die Kundinnen und Kunden Wurst-, Käse oder Fischplatten vorbestellen oder sich individuell Geschenkkörbe zusammenstellen lassen. Es stehen Sitzgelegenheiten zum Ausruhen bereit</w:t>
      </w:r>
      <w:r w:rsidR="00EA2F90">
        <w:t>, ein Defibrillator für Notfälle</w:t>
      </w:r>
      <w:r w:rsidR="003363ED" w:rsidRPr="00EA2F90">
        <w:t xml:space="preserve"> sowie eine Wickelstation für Eltern mit Babys. </w:t>
      </w:r>
      <w:r w:rsidR="00EA2F90">
        <w:t>Es gibt neue Self-Scanning-Kassen und a</w:t>
      </w:r>
      <w:r w:rsidR="003363ED" w:rsidRPr="00EA2F90">
        <w:t xml:space="preserve">uf Wunsch ruft das Team des E-Centers den Kundinnen und Kunden ein Taxi. Der Markt verfügt außerdem über ein kostenloses WLAN und nimmt am Deutschland Card-Bonusprogramm teil. Zum erweiterten Serviceangebot des Markts zählen auch der Verkauf von Geschenkgutscheinen sowie die Edeka-App. Mit ihr können die Marktbesuchenden nicht nur </w:t>
      </w:r>
      <w:r w:rsidR="003363ED" w:rsidRPr="00EA2F90">
        <w:lastRenderedPageBreak/>
        <w:t>Treuepunkte sammeln und Coupons einlösen, sondern die Einkäufe auch direkt über das Smartphone bezahlen.</w:t>
      </w:r>
      <w:r w:rsidR="0047572D">
        <w:t xml:space="preserve"> </w:t>
      </w:r>
    </w:p>
    <w:p w14:paraId="3F364169" w14:textId="77777777" w:rsidR="003363ED" w:rsidRDefault="003363ED" w:rsidP="003363ED">
      <w:pPr>
        <w:pStyle w:val="Flietext"/>
      </w:pPr>
    </w:p>
    <w:p w14:paraId="0D03BFFA" w14:textId="54B9D281" w:rsidR="00EF79AA" w:rsidRDefault="00EF79AA" w:rsidP="00EF79AA">
      <w:pPr>
        <w:pStyle w:val="Flietext"/>
      </w:pPr>
    </w:p>
    <w:p w14:paraId="63E8886D" w14:textId="77777777" w:rsidR="00EF79AA" w:rsidRPr="00EF79AA" w:rsidRDefault="00D24432" w:rsidP="00EF79AA">
      <w:pPr>
        <w:pStyle w:val="Zusatzinformation-berschrift"/>
      </w:pPr>
      <w:sdt>
        <w:sdtPr>
          <w:id w:val="-1061561099"/>
          <w:placeholder>
            <w:docPart w:val="626F4247C4334A18A7B77D8717F483EA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6AC696AF" w14:textId="77777777" w:rsidR="0043781B" w:rsidRPr="006D08E3" w:rsidRDefault="00D24432" w:rsidP="006D08E3">
      <w:pPr>
        <w:pStyle w:val="Zusatzinformation-Text"/>
      </w:pPr>
      <w:sdt>
        <w:sdtPr>
          <w:id w:val="-746034625"/>
          <w:placeholder>
            <w:docPart w:val="99D5930AEB204BA0BE0616D8DEE74472"/>
          </w:placeholder>
        </w:sdtPr>
        <w:sdtEndPr/>
        <w:sdtContent>
          <w:sdt>
            <w:sdtPr>
              <w:id w:val="-1993400597"/>
              <w:placeholder>
                <w:docPart w:val="2D6138F1CD8549C28468183D9D4639FE"/>
              </w:placeholder>
            </w:sdtPr>
            <w:sdtEndPr/>
            <w:sdtContent>
              <w:r w:rsidR="009D76BD">
                <w:t>Edeka</w:t>
              </w:r>
              <w:r w:rsidR="009D76BD" w:rsidRPr="00E30C1E">
                <w:t xml:space="preserve"> Südwest mit Sitz in Offenburg ist </w:t>
              </w:r>
              <w:r w:rsidR="009D76BD">
                <w:t>eine</w:t>
              </w:r>
              <w:r w:rsidR="009D76BD" w:rsidRPr="00E30C1E">
                <w:t xml:space="preserve"> von sieben </w:t>
              </w:r>
              <w:r w:rsidR="009D76BD">
                <w:t>Edeka</w:t>
              </w:r>
              <w:r w:rsidR="009D76BD" w:rsidRPr="00E30C1E">
                <w:t>-Regionalgesellschaften in Deutschland und erzielte im Jahr 202</w:t>
              </w:r>
              <w:r w:rsidR="009D76BD">
                <w:t>2</w:t>
              </w:r>
              <w:r w:rsidR="009D76BD" w:rsidRPr="00E30C1E">
                <w:t xml:space="preserve"> einen Verbund-Außenumsatz von 10</w:t>
              </w:r>
              <w:r w:rsidR="009D76BD">
                <w:t>,3</w:t>
              </w:r>
              <w:r w:rsidR="009D76BD" w:rsidRPr="00E30C1E">
                <w:t xml:space="preserve"> Milliarden Euro. Mit rund 1.1</w:t>
              </w:r>
              <w:r w:rsidR="009D76BD">
                <w:t>3</w:t>
              </w:r>
              <w:r w:rsidR="009D76BD" w:rsidRPr="00E30C1E">
                <w:t xml:space="preserve">0 Märkten, größtenteils betrieben von selbstständigen Kaufleuten, ist </w:t>
              </w:r>
              <w:r w:rsidR="009D76BD">
                <w:t>Edeka</w:t>
              </w:r>
              <w:r w:rsidR="009D76BD" w:rsidRPr="00E30C1E">
    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    </w:r>
              <w:r w:rsidR="009D76BD">
                <w:t>Edeka</w:t>
              </w:r>
              <w:r w:rsidR="009D76BD" w:rsidRPr="00E30C1E">
                <w:t xml:space="preserve"> Südwest Fleisch, </w:t>
              </w:r>
              <w:r w:rsidR="009D76BD">
                <w:t>d</w:t>
              </w:r>
              <w:r w:rsidR="009D76BD" w:rsidRPr="00E30C1E">
                <w:t>ie Bäckereigruppe</w:t>
              </w:r>
              <w:r w:rsidR="009D76BD">
                <w:t xml:space="preserve"> Backkultur</w:t>
              </w:r>
              <w:r w:rsidR="009D76BD" w:rsidRPr="00E30C1E">
                <w:t xml:space="preserve">, der Spezialist für Schwarzwälder Schinken und geräucherte Produkte Schwarzwaldhof, der Mineralbrunnen Schwarzwald-Sprudel, der </w:t>
              </w:r>
              <w:proofErr w:type="spellStart"/>
              <w:r w:rsidR="009D76BD" w:rsidRPr="00E30C1E">
                <w:t>Ortenauer</w:t>
              </w:r>
              <w:proofErr w:type="spellEnd"/>
              <w:r w:rsidR="009D76BD" w:rsidRPr="00E30C1E">
                <w:t xml:space="preserve"> Weinkeller und der Fischwarenspezialist Frischkost. Einer der Schwerpunkte des Sortiments der Märkte liegt auf Produkten aus der Region. Im Rahmen der Regionalmarke „Unsere Heimat – echt &amp; gut“ arbeitet </w:t>
              </w:r>
              <w:r w:rsidR="009D76BD">
                <w:t>Edeka</w:t>
              </w:r>
              <w:r w:rsidR="009D76BD" w:rsidRPr="00E30C1E">
                <w:t xml:space="preserve"> Südwest beispielsweise mit mehr als 1.500 Erzeugern und Lieferanten aus Bundesländern des Vertriebsgebiets zusammen. Der Unternehmensverbund, inklusive des selbständigen Einzelhandels, ist mit rund 4</w:t>
              </w:r>
              <w:r w:rsidR="009D76BD">
                <w:t>7</w:t>
              </w:r>
              <w:r w:rsidR="009D76BD" w:rsidRPr="00E30C1E">
                <w:t xml:space="preserve">.000 Mitarbeitenden sowie etwa 3.000 Auszubildenden in </w:t>
              </w:r>
              <w:r w:rsidR="009D76BD">
                <w:t>rund 40 Berufsbildern</w:t>
              </w:r>
              <w:r w:rsidR="009D76BD" w:rsidRPr="00E30C1E">
                <w:t xml:space="preserve"> einer der größten Arbeitgeber und Ausbilder in der Region.</w:t>
              </w:r>
            </w:sdtContent>
          </w:sdt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E6F1" w14:textId="77777777" w:rsidR="005156EA" w:rsidRDefault="005156EA" w:rsidP="000B64B7">
      <w:r>
        <w:separator/>
      </w:r>
    </w:p>
  </w:endnote>
  <w:endnote w:type="continuationSeparator" w:id="0">
    <w:p w14:paraId="221B829B" w14:textId="77777777" w:rsidR="005156EA" w:rsidRDefault="005156EA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99081FB98E124F0A9E0393954514E3E4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99081FB98E124F0A9E0393954514E3E4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39ACA3C6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5FCF95A4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fldSimple w:instr=" NUMPAGES  \* Arabic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99081FB98E124F0A9E0393954514E3E4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C802F6451D954BA2BF4525DDF6AEF28C"/>
                </w:placeholder>
              </w:sdtPr>
              <w:sdtEndPr/>
              <w:sdtContent>
                <w:tr w:rsidR="00503BFF" w14:paraId="3DFE6445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2F13ABB0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20AE40BA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57F5E57A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0F716538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0C44DE67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4914CCB7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63597219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66277163" wp14:editId="1235BE3B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0F4F210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32CFA870" wp14:editId="637DA3B5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7D9610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FB43" w14:textId="77777777" w:rsidR="005156EA" w:rsidRDefault="005156EA" w:rsidP="000B64B7">
      <w:r>
        <w:separator/>
      </w:r>
    </w:p>
  </w:footnote>
  <w:footnote w:type="continuationSeparator" w:id="0">
    <w:p w14:paraId="3974F350" w14:textId="77777777" w:rsidR="005156EA" w:rsidRDefault="005156EA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75"/>
    <w:rsid w:val="00007E0A"/>
    <w:rsid w:val="00011366"/>
    <w:rsid w:val="000314BC"/>
    <w:rsid w:val="0003575C"/>
    <w:rsid w:val="000401C5"/>
    <w:rsid w:val="00061F34"/>
    <w:rsid w:val="000731B9"/>
    <w:rsid w:val="0007721D"/>
    <w:rsid w:val="000B64B7"/>
    <w:rsid w:val="00132FCE"/>
    <w:rsid w:val="00154F99"/>
    <w:rsid w:val="001762B1"/>
    <w:rsid w:val="0019033D"/>
    <w:rsid w:val="001A7E1B"/>
    <w:rsid w:val="001D4BAC"/>
    <w:rsid w:val="001D61AF"/>
    <w:rsid w:val="001E47DB"/>
    <w:rsid w:val="00203058"/>
    <w:rsid w:val="00203E84"/>
    <w:rsid w:val="002127BF"/>
    <w:rsid w:val="00233953"/>
    <w:rsid w:val="002601D7"/>
    <w:rsid w:val="002B1C64"/>
    <w:rsid w:val="00324F05"/>
    <w:rsid w:val="003363ED"/>
    <w:rsid w:val="00362BD1"/>
    <w:rsid w:val="00364984"/>
    <w:rsid w:val="00385187"/>
    <w:rsid w:val="003908F0"/>
    <w:rsid w:val="003D421D"/>
    <w:rsid w:val="004010CB"/>
    <w:rsid w:val="0043781B"/>
    <w:rsid w:val="00456265"/>
    <w:rsid w:val="00465EE8"/>
    <w:rsid w:val="004678D6"/>
    <w:rsid w:val="00474F05"/>
    <w:rsid w:val="0047572D"/>
    <w:rsid w:val="004A487F"/>
    <w:rsid w:val="004B28AC"/>
    <w:rsid w:val="00503BFF"/>
    <w:rsid w:val="005156EA"/>
    <w:rsid w:val="0051636A"/>
    <w:rsid w:val="00541AB1"/>
    <w:rsid w:val="00551390"/>
    <w:rsid w:val="005526ED"/>
    <w:rsid w:val="005528EB"/>
    <w:rsid w:val="00587523"/>
    <w:rsid w:val="005C27B7"/>
    <w:rsid w:val="005C708D"/>
    <w:rsid w:val="005E4041"/>
    <w:rsid w:val="00606C95"/>
    <w:rsid w:val="00626563"/>
    <w:rsid w:val="00655B4E"/>
    <w:rsid w:val="006845CE"/>
    <w:rsid w:val="006963C2"/>
    <w:rsid w:val="006B3990"/>
    <w:rsid w:val="006D08E3"/>
    <w:rsid w:val="006F118C"/>
    <w:rsid w:val="006F2167"/>
    <w:rsid w:val="00707356"/>
    <w:rsid w:val="00710444"/>
    <w:rsid w:val="00710E75"/>
    <w:rsid w:val="00752FB9"/>
    <w:rsid w:val="00765C93"/>
    <w:rsid w:val="00797DFD"/>
    <w:rsid w:val="007A5FAE"/>
    <w:rsid w:val="007E0322"/>
    <w:rsid w:val="00840C91"/>
    <w:rsid w:val="00841822"/>
    <w:rsid w:val="0085383C"/>
    <w:rsid w:val="00865A58"/>
    <w:rsid w:val="00880966"/>
    <w:rsid w:val="008C2F79"/>
    <w:rsid w:val="008D1E1C"/>
    <w:rsid w:val="008E284B"/>
    <w:rsid w:val="008F6428"/>
    <w:rsid w:val="00903E04"/>
    <w:rsid w:val="00911B5C"/>
    <w:rsid w:val="009479C9"/>
    <w:rsid w:val="009731F1"/>
    <w:rsid w:val="00973546"/>
    <w:rsid w:val="00980227"/>
    <w:rsid w:val="009B3C9B"/>
    <w:rsid w:val="009B5072"/>
    <w:rsid w:val="009D76BD"/>
    <w:rsid w:val="00A14E43"/>
    <w:rsid w:val="00A534E9"/>
    <w:rsid w:val="00AA1E2B"/>
    <w:rsid w:val="00AB42BD"/>
    <w:rsid w:val="00AE2690"/>
    <w:rsid w:val="00AE4D51"/>
    <w:rsid w:val="00B0619B"/>
    <w:rsid w:val="00B07C30"/>
    <w:rsid w:val="00B31928"/>
    <w:rsid w:val="00B44DE9"/>
    <w:rsid w:val="00B8553A"/>
    <w:rsid w:val="00BD2F2F"/>
    <w:rsid w:val="00BD7929"/>
    <w:rsid w:val="00BE785A"/>
    <w:rsid w:val="00BF33AE"/>
    <w:rsid w:val="00C44B3E"/>
    <w:rsid w:val="00C569AA"/>
    <w:rsid w:val="00C600CE"/>
    <w:rsid w:val="00C76D49"/>
    <w:rsid w:val="00CB087B"/>
    <w:rsid w:val="00D161B0"/>
    <w:rsid w:val="00D16B68"/>
    <w:rsid w:val="00D24432"/>
    <w:rsid w:val="00D27D9B"/>
    <w:rsid w:val="00D33653"/>
    <w:rsid w:val="00D748A3"/>
    <w:rsid w:val="00D85FA9"/>
    <w:rsid w:val="00DB0ADC"/>
    <w:rsid w:val="00DC3D83"/>
    <w:rsid w:val="00E01A77"/>
    <w:rsid w:val="00E100C9"/>
    <w:rsid w:val="00E30C1E"/>
    <w:rsid w:val="00E652FF"/>
    <w:rsid w:val="00E87EB6"/>
    <w:rsid w:val="00EA2F90"/>
    <w:rsid w:val="00EB51D9"/>
    <w:rsid w:val="00EF5A4E"/>
    <w:rsid w:val="00EF79AA"/>
    <w:rsid w:val="00F11F9E"/>
    <w:rsid w:val="00F40039"/>
    <w:rsid w:val="00F40112"/>
    <w:rsid w:val="00F46091"/>
    <w:rsid w:val="00F83F9E"/>
    <w:rsid w:val="00F9649D"/>
    <w:rsid w:val="00FA5E38"/>
    <w:rsid w:val="00FB4823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677D1"/>
  <w15:chartTrackingRefBased/>
  <w15:docId w15:val="{79A4D7ED-5673-49D9-BA3C-22F196F7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81FB98E124F0A9E0393954514E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4AA5E-4017-4435-944C-20F7C9BF9C0C}"/>
      </w:docPartPr>
      <w:docPartBody>
        <w:p w:rsidR="0039707B" w:rsidRDefault="00A10327">
          <w:pPr>
            <w:pStyle w:val="99081FB98E124F0A9E0393954514E3E4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0755C9CD25493098DD3BD33363C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990D0-7D4E-4EAD-AE07-A9A6D72BF861}"/>
      </w:docPartPr>
      <w:docPartBody>
        <w:p w:rsidR="0039707B" w:rsidRDefault="00A10327">
          <w:pPr>
            <w:pStyle w:val="9E0755C9CD25493098DD3BD33363CD26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C802F6451D954BA2BF4525DDF6AEF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BED63-DD1F-47A9-86D4-C624C2E6352B}"/>
      </w:docPartPr>
      <w:docPartBody>
        <w:p w:rsidR="0039707B" w:rsidRDefault="00A10327">
          <w:pPr>
            <w:pStyle w:val="C802F6451D954BA2BF4525DDF6AEF28C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FD592D0C2ED74D528FF0D560AB087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DA44E-AD52-4B7F-AE7A-4C41167004C6}"/>
      </w:docPartPr>
      <w:docPartBody>
        <w:p w:rsidR="0039707B" w:rsidRDefault="00A10327">
          <w:pPr>
            <w:pStyle w:val="FD592D0C2ED74D528FF0D560AB087EEC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82B52EDA524E4700AF8A8A15BE6F8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E05B3-7316-40C6-9B63-5638AA41D7CC}"/>
      </w:docPartPr>
      <w:docPartBody>
        <w:p w:rsidR="0039707B" w:rsidRDefault="00A10327">
          <w:pPr>
            <w:pStyle w:val="82B52EDA524E4700AF8A8A15BE6F813D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626F4247C4334A18A7B77D8717F48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F4E93-51D1-494F-8503-E33913A90FF0}"/>
      </w:docPartPr>
      <w:docPartBody>
        <w:p w:rsidR="0039707B" w:rsidRDefault="00A10327">
          <w:pPr>
            <w:pStyle w:val="626F4247C4334A18A7B77D8717F483EA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99D5930AEB204BA0BE0616D8DEE74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A054A-3DF8-4808-A7C8-2479AE3DFEAE}"/>
      </w:docPartPr>
      <w:docPartBody>
        <w:p w:rsidR="0039707B" w:rsidRDefault="00A10327">
          <w:pPr>
            <w:pStyle w:val="99D5930AEB204BA0BE0616D8DEE74472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2D6138F1CD8549C28468183D9D463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9E9B0-4C8C-48EE-8B3A-5A1334D94527}"/>
      </w:docPartPr>
      <w:docPartBody>
        <w:p w:rsidR="0039707B" w:rsidRDefault="00A10327">
          <w:pPr>
            <w:pStyle w:val="2D6138F1CD8549C28468183D9D4639FE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7B"/>
    <w:rsid w:val="001961E4"/>
    <w:rsid w:val="0039707B"/>
    <w:rsid w:val="006E65B2"/>
    <w:rsid w:val="00914422"/>
    <w:rsid w:val="00A1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9081FB98E124F0A9E0393954514E3E4">
    <w:name w:val="99081FB98E124F0A9E0393954514E3E4"/>
  </w:style>
  <w:style w:type="paragraph" w:customStyle="1" w:styleId="9E0755C9CD25493098DD3BD33363CD26">
    <w:name w:val="9E0755C9CD25493098DD3BD33363CD26"/>
  </w:style>
  <w:style w:type="paragraph" w:customStyle="1" w:styleId="C802F6451D954BA2BF4525DDF6AEF28C">
    <w:name w:val="C802F6451D954BA2BF4525DDF6AEF28C"/>
  </w:style>
  <w:style w:type="paragraph" w:customStyle="1" w:styleId="FD592D0C2ED74D528FF0D560AB087EEC">
    <w:name w:val="FD592D0C2ED74D528FF0D560AB087EEC"/>
  </w:style>
  <w:style w:type="paragraph" w:customStyle="1" w:styleId="82B52EDA524E4700AF8A8A15BE6F813D">
    <w:name w:val="82B52EDA524E4700AF8A8A15BE6F813D"/>
  </w:style>
  <w:style w:type="paragraph" w:customStyle="1" w:styleId="626F4247C4334A18A7B77D8717F483EA">
    <w:name w:val="626F4247C4334A18A7B77D8717F483EA"/>
  </w:style>
  <w:style w:type="paragraph" w:customStyle="1" w:styleId="99D5930AEB204BA0BE0616D8DEE74472">
    <w:name w:val="99D5930AEB204BA0BE0616D8DEE74472"/>
  </w:style>
  <w:style w:type="paragraph" w:customStyle="1" w:styleId="2D6138F1CD8549C28468183D9D4639FE">
    <w:name w:val="2D6138F1CD8549C28468183D9D463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12</cp:revision>
  <dcterms:created xsi:type="dcterms:W3CDTF">2023-10-12T11:12:00Z</dcterms:created>
  <dcterms:modified xsi:type="dcterms:W3CDTF">2023-10-23T08:28:00Z</dcterms:modified>
</cp:coreProperties>
</file>