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F0DE0" w14:textId="77777777" w:rsidR="009E6BD5" w:rsidRDefault="00B74E7A" w:rsidP="009E6BD5">
      <w:pPr>
        <w:pStyle w:val="Kopfzeile"/>
        <w:spacing w:after="60"/>
        <w:ind w:right="-3402"/>
        <w:jc w:val="right"/>
        <w:rPr>
          <w:b/>
        </w:rPr>
      </w:pPr>
      <w:r>
        <w:rPr>
          <w:b/>
        </w:rPr>
        <w:t>PRESSEMITTEILUNG</w:t>
      </w:r>
    </w:p>
    <w:p w14:paraId="581426FC" w14:textId="0C11CE6D" w:rsidR="009E6BD5" w:rsidRPr="002A7758" w:rsidRDefault="001E2C53" w:rsidP="009E6BD5">
      <w:pPr>
        <w:pStyle w:val="Kopfzeile"/>
        <w:spacing w:after="60"/>
        <w:ind w:right="-3402"/>
        <w:jc w:val="right"/>
        <w:rPr>
          <w:b/>
        </w:rPr>
      </w:pPr>
      <w:r>
        <w:t xml:space="preserve">Schwäbisch </w:t>
      </w:r>
      <w:r w:rsidRPr="00285ECD">
        <w:t xml:space="preserve">Hall, </w:t>
      </w:r>
      <w:r w:rsidR="00DF6E80">
        <w:t>10.08.2020</w:t>
      </w:r>
    </w:p>
    <w:p w14:paraId="6497E503" w14:textId="3D7BBCFE" w:rsidR="009F75DC" w:rsidRDefault="009F75DC" w:rsidP="004C3045">
      <w:pPr>
        <w:spacing w:after="160"/>
        <w:rPr>
          <w:rFonts w:eastAsiaTheme="minorHAnsi" w:cs="Arial"/>
          <w:b/>
          <w:bCs/>
          <w:sz w:val="28"/>
          <w:szCs w:val="28"/>
        </w:rPr>
      </w:pPr>
    </w:p>
    <w:p w14:paraId="3239802E" w14:textId="39AE2477" w:rsidR="00E71B0F" w:rsidRPr="003D7A13" w:rsidRDefault="00853A0C" w:rsidP="007A41E4">
      <w:pPr>
        <w:spacing w:after="160"/>
        <w:rPr>
          <w:rFonts w:eastAsiaTheme="minorHAnsi"/>
        </w:rPr>
      </w:pPr>
      <w:r>
        <w:rPr>
          <w:rFonts w:eastAsiaTheme="minorHAnsi" w:cs="Arial"/>
          <w:b/>
          <w:bCs/>
          <w:sz w:val="32"/>
          <w:szCs w:val="32"/>
        </w:rPr>
        <w:t>Der flexible Weg zur</w:t>
      </w:r>
      <w:r w:rsidR="007B3B9A">
        <w:rPr>
          <w:rFonts w:eastAsiaTheme="minorHAnsi" w:cs="Arial"/>
          <w:b/>
          <w:bCs/>
          <w:sz w:val="32"/>
          <w:szCs w:val="32"/>
        </w:rPr>
        <w:t xml:space="preserve"> Vollautomatisierung</w:t>
      </w:r>
      <w:r w:rsidR="00477531" w:rsidRPr="00477531">
        <w:rPr>
          <w:rFonts w:eastAsiaTheme="minorHAnsi" w:cs="Arial"/>
          <w:b/>
          <w:bCs/>
          <w:sz w:val="32"/>
          <w:szCs w:val="32"/>
        </w:rPr>
        <w:t xml:space="preserve"> </w:t>
      </w:r>
    </w:p>
    <w:p w14:paraId="3DC38B76" w14:textId="6AFE0FFB" w:rsidR="007A41E4" w:rsidRDefault="001D5C06" w:rsidP="007A41E4">
      <w:pPr>
        <w:spacing w:after="160"/>
        <w:rPr>
          <w:rFonts w:eastAsiaTheme="minorHAnsi" w:cs="Arial"/>
          <w:bCs/>
          <w:sz w:val="28"/>
          <w:szCs w:val="28"/>
        </w:rPr>
      </w:pPr>
      <w:r w:rsidRPr="001D5C06">
        <w:rPr>
          <w:rFonts w:eastAsiaTheme="minorHAnsi" w:cs="Arial"/>
          <w:bCs/>
          <w:sz w:val="28"/>
          <w:szCs w:val="28"/>
        </w:rPr>
        <w:t xml:space="preserve">OPTIMA </w:t>
      </w:r>
      <w:r w:rsidR="007B3B9A">
        <w:rPr>
          <w:rFonts w:eastAsiaTheme="minorHAnsi" w:cs="Arial"/>
          <w:bCs/>
          <w:sz w:val="28"/>
          <w:szCs w:val="28"/>
        </w:rPr>
        <w:t>auf der CIDPEX 2020</w:t>
      </w:r>
    </w:p>
    <w:p w14:paraId="1214C501" w14:textId="77777777" w:rsidR="001D5C06" w:rsidRPr="003D7A13" w:rsidRDefault="001D5C06" w:rsidP="007A41E4">
      <w:pPr>
        <w:spacing w:after="160"/>
        <w:rPr>
          <w:rFonts w:eastAsiaTheme="minorHAnsi" w:cs="Arial"/>
          <w:bCs/>
          <w:sz w:val="28"/>
          <w:szCs w:val="28"/>
        </w:rPr>
      </w:pPr>
    </w:p>
    <w:p w14:paraId="1DE72D43" w14:textId="41BE0727" w:rsidR="007B3B9A" w:rsidRDefault="007B3B9A" w:rsidP="00631E89">
      <w:pPr>
        <w:spacing w:after="160" w:line="360" w:lineRule="auto"/>
        <w:rPr>
          <w:rFonts w:eastAsiaTheme="minorHAnsi" w:cs="Arial"/>
          <w:b/>
          <w:sz w:val="22"/>
        </w:rPr>
      </w:pPr>
      <w:r>
        <w:rPr>
          <w:rFonts w:eastAsiaTheme="minorHAnsi" w:cs="Arial"/>
          <w:b/>
          <w:sz w:val="22"/>
        </w:rPr>
        <w:t xml:space="preserve">Auf der CIDPEX </w:t>
      </w:r>
      <w:r w:rsidR="00592FF8">
        <w:rPr>
          <w:rFonts w:eastAsiaTheme="minorHAnsi" w:cs="Arial"/>
          <w:b/>
          <w:sz w:val="22"/>
        </w:rPr>
        <w:t>präsentiert</w:t>
      </w:r>
      <w:r>
        <w:rPr>
          <w:rFonts w:eastAsiaTheme="minorHAnsi" w:cs="Arial"/>
          <w:b/>
          <w:sz w:val="22"/>
        </w:rPr>
        <w:t xml:space="preserve"> </w:t>
      </w:r>
      <w:r w:rsidR="00900F51">
        <w:rPr>
          <w:rFonts w:eastAsiaTheme="minorHAnsi" w:cs="Arial"/>
          <w:b/>
          <w:sz w:val="22"/>
        </w:rPr>
        <w:t>Optima</w:t>
      </w:r>
      <w:r w:rsidR="00592FF8" w:rsidRPr="00592FF8">
        <w:rPr>
          <w:rFonts w:eastAsiaTheme="minorHAnsi" w:cs="Arial"/>
          <w:b/>
          <w:sz w:val="22"/>
        </w:rPr>
        <w:t xml:space="preserve"> </w:t>
      </w:r>
      <w:r w:rsidR="00592FF8">
        <w:rPr>
          <w:rFonts w:eastAsiaTheme="minorHAnsi" w:cs="Arial"/>
          <w:b/>
          <w:sz w:val="22"/>
        </w:rPr>
        <w:t>mit der neuen OPTIMA FS1 eine Verpackungsmaschine für Damenhygiene-Produkte. Sie ist Teil einer ganzen Maschinenfamilie, die speziell für asiatische Unternehmen konzipiert wurde. Die Besonderheit: Zunächst halbautomatische Verpackungssysteme können sukzessive zu vollautomatisierten Prozessen ausgebaut werden.</w:t>
      </w:r>
      <w:r>
        <w:rPr>
          <w:rFonts w:eastAsiaTheme="minorHAnsi" w:cs="Arial"/>
          <w:b/>
          <w:sz w:val="22"/>
        </w:rPr>
        <w:t xml:space="preserve"> </w:t>
      </w:r>
      <w:r w:rsidR="00592FF8">
        <w:rPr>
          <w:rFonts w:eastAsiaTheme="minorHAnsi" w:cs="Arial"/>
          <w:b/>
          <w:sz w:val="22"/>
        </w:rPr>
        <w:t>Auch die</w:t>
      </w:r>
      <w:r>
        <w:rPr>
          <w:rFonts w:eastAsiaTheme="minorHAnsi" w:cs="Arial"/>
          <w:b/>
          <w:sz w:val="22"/>
        </w:rPr>
        <w:t xml:space="preserve"> </w:t>
      </w:r>
      <w:r w:rsidR="00D74B41">
        <w:rPr>
          <w:rFonts w:eastAsiaTheme="minorHAnsi" w:cs="Arial"/>
          <w:b/>
          <w:sz w:val="22"/>
        </w:rPr>
        <w:t>OPTIMA</w:t>
      </w:r>
      <w:r w:rsidR="00900F51">
        <w:rPr>
          <w:rFonts w:eastAsiaTheme="minorHAnsi" w:cs="Arial"/>
          <w:b/>
          <w:sz w:val="22"/>
        </w:rPr>
        <w:t xml:space="preserve"> </w:t>
      </w:r>
      <w:r>
        <w:rPr>
          <w:rFonts w:eastAsiaTheme="minorHAnsi" w:cs="Arial"/>
          <w:b/>
          <w:sz w:val="22"/>
        </w:rPr>
        <w:t xml:space="preserve">Pearl </w:t>
      </w:r>
      <w:r w:rsidR="00592FF8">
        <w:rPr>
          <w:rFonts w:eastAsiaTheme="minorHAnsi" w:cs="Arial"/>
          <w:b/>
          <w:sz w:val="22"/>
        </w:rPr>
        <w:t xml:space="preserve">ist </w:t>
      </w:r>
      <w:r>
        <w:rPr>
          <w:rFonts w:eastAsiaTheme="minorHAnsi" w:cs="Arial"/>
          <w:b/>
          <w:sz w:val="22"/>
        </w:rPr>
        <w:t xml:space="preserve">eine Maschine </w:t>
      </w:r>
      <w:r w:rsidR="00900F51">
        <w:rPr>
          <w:rFonts w:eastAsiaTheme="minorHAnsi" w:cs="Arial"/>
          <w:b/>
          <w:sz w:val="22"/>
        </w:rPr>
        <w:t>speziell für Asien</w:t>
      </w:r>
      <w:r w:rsidR="00592FF8">
        <w:rPr>
          <w:rFonts w:eastAsiaTheme="minorHAnsi" w:cs="Arial"/>
          <w:b/>
          <w:sz w:val="22"/>
        </w:rPr>
        <w:t xml:space="preserve">. Ihr Konzept vereint </w:t>
      </w:r>
      <w:r w:rsidR="00631C05">
        <w:rPr>
          <w:rFonts w:eastAsiaTheme="minorHAnsi" w:cs="Arial"/>
          <w:b/>
          <w:sz w:val="22"/>
        </w:rPr>
        <w:t xml:space="preserve">Höchstleistung </w:t>
      </w:r>
      <w:r w:rsidR="00C242D5">
        <w:rPr>
          <w:rFonts w:eastAsiaTheme="minorHAnsi" w:cs="Arial"/>
          <w:b/>
          <w:sz w:val="22"/>
        </w:rPr>
        <w:t>mit</w:t>
      </w:r>
      <w:r>
        <w:rPr>
          <w:rFonts w:eastAsiaTheme="minorHAnsi" w:cs="Arial"/>
          <w:b/>
          <w:sz w:val="22"/>
        </w:rPr>
        <w:t xml:space="preserve"> günstige</w:t>
      </w:r>
      <w:r w:rsidR="00C242D5">
        <w:rPr>
          <w:rFonts w:eastAsiaTheme="minorHAnsi" w:cs="Arial"/>
          <w:b/>
          <w:sz w:val="22"/>
        </w:rPr>
        <w:t>n</w:t>
      </w:r>
      <w:r w:rsidR="00D97A7E">
        <w:rPr>
          <w:rFonts w:eastAsiaTheme="minorHAnsi" w:cs="Arial"/>
          <w:b/>
          <w:sz w:val="22"/>
        </w:rPr>
        <w:t xml:space="preserve"> Einstiegspreise</w:t>
      </w:r>
      <w:r w:rsidR="00C242D5">
        <w:rPr>
          <w:rFonts w:eastAsiaTheme="minorHAnsi" w:cs="Arial"/>
          <w:b/>
          <w:sz w:val="22"/>
        </w:rPr>
        <w:t>n</w:t>
      </w:r>
      <w:r>
        <w:rPr>
          <w:rFonts w:eastAsiaTheme="minorHAnsi" w:cs="Arial"/>
          <w:b/>
          <w:sz w:val="22"/>
        </w:rPr>
        <w:t xml:space="preserve">. </w:t>
      </w:r>
    </w:p>
    <w:p w14:paraId="17C082B4" w14:textId="23F0D8A4" w:rsidR="00592FF8" w:rsidRDefault="00592FF8" w:rsidP="00592FF8">
      <w:pPr>
        <w:spacing w:after="160" w:line="360" w:lineRule="auto"/>
        <w:rPr>
          <w:rFonts w:eastAsiaTheme="minorHAnsi" w:cs="Arial"/>
          <w:sz w:val="22"/>
        </w:rPr>
      </w:pPr>
      <w:r>
        <w:rPr>
          <w:rFonts w:eastAsiaTheme="minorHAnsi" w:cs="Arial"/>
          <w:sz w:val="22"/>
        </w:rPr>
        <w:t>Auf der CIDPEX stellt Optima eine komplette Maschinenfamilie vor, die speziell für den asiatischen Markt konzipiert wurde. Hier liegt der Fokus auf den</w:t>
      </w:r>
      <w:r w:rsidRPr="00781A45">
        <w:rPr>
          <w:rFonts w:eastAsiaTheme="minorHAnsi" w:cs="Arial"/>
          <w:sz w:val="22"/>
        </w:rPr>
        <w:t xml:space="preserve"> flexiblen Erweiterungsmöglichkeiten</w:t>
      </w:r>
      <w:r>
        <w:rPr>
          <w:rFonts w:eastAsiaTheme="minorHAnsi" w:cs="Arial"/>
          <w:sz w:val="22"/>
        </w:rPr>
        <w:t>, die</w:t>
      </w:r>
      <w:r w:rsidRPr="00781A45">
        <w:rPr>
          <w:rFonts w:eastAsiaTheme="minorHAnsi" w:cs="Arial"/>
          <w:sz w:val="22"/>
        </w:rPr>
        <w:t xml:space="preserve"> insbesondere den wachsenden Bedürfnissen vieler asiatischer Papierhygiene-Hersteller entgegen</w:t>
      </w:r>
      <w:r>
        <w:rPr>
          <w:rFonts w:eastAsiaTheme="minorHAnsi" w:cs="Arial"/>
          <w:sz w:val="22"/>
        </w:rPr>
        <w:t>kommen</w:t>
      </w:r>
      <w:r w:rsidRPr="00781A45">
        <w:rPr>
          <w:rFonts w:eastAsiaTheme="minorHAnsi" w:cs="Arial"/>
          <w:sz w:val="22"/>
        </w:rPr>
        <w:t>.</w:t>
      </w:r>
      <w:r>
        <w:rPr>
          <w:rFonts w:eastAsiaTheme="minorHAnsi" w:cs="Arial"/>
          <w:sz w:val="22"/>
        </w:rPr>
        <w:t xml:space="preserve"> Teil dieser Familie ist d</w:t>
      </w:r>
      <w:r w:rsidRPr="00781A45">
        <w:rPr>
          <w:rFonts w:eastAsiaTheme="minorHAnsi" w:cs="Arial"/>
          <w:sz w:val="22"/>
        </w:rPr>
        <w:t xml:space="preserve">ie neue OPTIMA FS1 für Damenhygiene-Produkte. Im Infeed nimmt die OPTIMA FS1 maximal 1.000 Produkte pro Minute auf und stellt bis zu 100 Packungen pro Minute her. Weitere Merkmale sind die hohe Packungsqualität sowie die umfassende Formatflexibilität. Die OPTIMA FS1 Maschine ist robust aufgebaut und zeichnet sich durch günstige Investitionskosten aus. </w:t>
      </w:r>
    </w:p>
    <w:p w14:paraId="69B3D53B" w14:textId="7836F007" w:rsidR="00670BCF" w:rsidRPr="00670BCF" w:rsidRDefault="00670BCF" w:rsidP="00592FF8">
      <w:pPr>
        <w:spacing w:after="160" w:line="360" w:lineRule="auto"/>
        <w:rPr>
          <w:rFonts w:eastAsiaTheme="minorHAnsi" w:cs="Arial"/>
          <w:b/>
          <w:sz w:val="22"/>
        </w:rPr>
      </w:pPr>
      <w:r>
        <w:rPr>
          <w:rFonts w:eastAsiaTheme="minorHAnsi" w:cs="Arial"/>
          <w:b/>
          <w:sz w:val="22"/>
        </w:rPr>
        <w:t>Flexible Erweiterung möglich</w:t>
      </w:r>
    </w:p>
    <w:p w14:paraId="4F62F4F4" w14:textId="6E7C12F2" w:rsidR="00592FF8" w:rsidRDefault="004D510E" w:rsidP="00592FF8">
      <w:pPr>
        <w:spacing w:after="160" w:line="360" w:lineRule="auto"/>
        <w:rPr>
          <w:rFonts w:eastAsiaTheme="minorHAnsi" w:cs="Arial"/>
          <w:sz w:val="22"/>
        </w:rPr>
      </w:pPr>
      <w:r>
        <w:rPr>
          <w:rFonts w:eastAsiaTheme="minorHAnsi" w:cs="Arial"/>
          <w:sz w:val="22"/>
        </w:rPr>
        <w:t>Als e</w:t>
      </w:r>
      <w:r w:rsidR="00592FF8">
        <w:rPr>
          <w:rFonts w:eastAsiaTheme="minorHAnsi" w:cs="Arial"/>
          <w:sz w:val="22"/>
        </w:rPr>
        <w:t xml:space="preserve">rstes Modell dieser Serie </w:t>
      </w:r>
      <w:r>
        <w:rPr>
          <w:rFonts w:eastAsiaTheme="minorHAnsi" w:cs="Arial"/>
          <w:sz w:val="22"/>
        </w:rPr>
        <w:t>wurde</w:t>
      </w:r>
      <w:r w:rsidR="00592FF8">
        <w:rPr>
          <w:rFonts w:eastAsiaTheme="minorHAnsi" w:cs="Arial"/>
          <w:sz w:val="22"/>
        </w:rPr>
        <w:t xml:space="preserve"> die </w:t>
      </w:r>
      <w:r w:rsidR="00592FF8" w:rsidRPr="00781A45">
        <w:rPr>
          <w:rFonts w:eastAsiaTheme="minorHAnsi" w:cs="Arial"/>
          <w:sz w:val="22"/>
        </w:rPr>
        <w:t>OPTIMA DS1 für das Verpacken von Babywindeln</w:t>
      </w:r>
      <w:r>
        <w:rPr>
          <w:rFonts w:eastAsiaTheme="minorHAnsi" w:cs="Arial"/>
          <w:sz w:val="22"/>
        </w:rPr>
        <w:t xml:space="preserve"> eingefüh</w:t>
      </w:r>
      <w:r w:rsidR="00B978C9">
        <w:rPr>
          <w:rFonts w:eastAsiaTheme="minorHAnsi" w:cs="Arial"/>
          <w:sz w:val="22"/>
        </w:rPr>
        <w:t>r</w:t>
      </w:r>
      <w:r>
        <w:rPr>
          <w:rFonts w:eastAsiaTheme="minorHAnsi" w:cs="Arial"/>
          <w:sz w:val="22"/>
        </w:rPr>
        <w:t>t</w:t>
      </w:r>
      <w:r w:rsidR="00592FF8">
        <w:rPr>
          <w:rFonts w:eastAsiaTheme="minorHAnsi" w:cs="Arial"/>
          <w:sz w:val="22"/>
        </w:rPr>
        <w:t>. Es bewährt sich</w:t>
      </w:r>
      <w:r w:rsidR="00592FF8" w:rsidRPr="00781A45">
        <w:rPr>
          <w:rFonts w:eastAsiaTheme="minorHAnsi" w:cs="Arial"/>
          <w:sz w:val="22"/>
        </w:rPr>
        <w:t xml:space="preserve"> inzwischen vielfach</w:t>
      </w:r>
      <w:r w:rsidR="00592FF8">
        <w:rPr>
          <w:rFonts w:eastAsiaTheme="minorHAnsi" w:cs="Arial"/>
          <w:sz w:val="22"/>
        </w:rPr>
        <w:t xml:space="preserve"> und dauerhaft</w:t>
      </w:r>
      <w:r w:rsidR="00592FF8" w:rsidRPr="00781A45">
        <w:rPr>
          <w:rFonts w:eastAsiaTheme="minorHAnsi" w:cs="Arial"/>
          <w:sz w:val="22"/>
        </w:rPr>
        <w:t xml:space="preserve"> in der Praxis zahlreicher Unternehmen in Asien. Modelle wie die OPTIMA Lophura und die </w:t>
      </w:r>
      <w:r w:rsidR="00592FF8" w:rsidRPr="00781A45">
        <w:rPr>
          <w:rFonts w:eastAsiaTheme="minorHAnsi" w:cs="Arial"/>
          <w:sz w:val="22"/>
        </w:rPr>
        <w:lastRenderedPageBreak/>
        <w:t xml:space="preserve">OPTIMA Good sind flexibel erweiterbar. Ausgehend von der reinen Verschließmaschine kann nachträglich eine Beutelfüllfunktion und schließlich das automatische Stapeln der Produkte integriert werden. Damit verfügt der Anwender in der finalen Ausbaustufe das vollautomatisierte System OPTIMA DS1. Weitere Versionen wie die OPTIMA Midnight stehen für das Verpacken beispielsweise von Erwachsenenwindeln zur Verfügung. </w:t>
      </w:r>
    </w:p>
    <w:p w14:paraId="70D34166" w14:textId="626AB0EF" w:rsidR="00E84944" w:rsidRDefault="002903E8" w:rsidP="00477531">
      <w:pPr>
        <w:spacing w:after="160" w:line="360" w:lineRule="auto"/>
        <w:rPr>
          <w:rFonts w:eastAsiaTheme="minorHAnsi" w:cs="Arial"/>
          <w:sz w:val="22"/>
        </w:rPr>
      </w:pPr>
      <w:r>
        <w:rPr>
          <w:rFonts w:eastAsiaTheme="minorHAnsi" w:cs="Arial"/>
          <w:sz w:val="22"/>
        </w:rPr>
        <w:t>Die</w:t>
      </w:r>
      <w:r w:rsidR="00346677" w:rsidRPr="00346677">
        <w:rPr>
          <w:rFonts w:eastAsiaTheme="minorHAnsi" w:cs="Arial"/>
          <w:sz w:val="22"/>
        </w:rPr>
        <w:t xml:space="preserve"> OPTIMA Pearl</w:t>
      </w:r>
      <w:r>
        <w:rPr>
          <w:rFonts w:eastAsiaTheme="minorHAnsi" w:cs="Arial"/>
          <w:sz w:val="22"/>
        </w:rPr>
        <w:t>, die ebenfalls auf der CIDPEX präsentiert</w:t>
      </w:r>
      <w:r w:rsidR="00B978C9">
        <w:rPr>
          <w:rFonts w:eastAsiaTheme="minorHAnsi" w:cs="Arial"/>
          <w:sz w:val="22"/>
        </w:rPr>
        <w:t xml:space="preserve"> wird</w:t>
      </w:r>
      <w:r>
        <w:rPr>
          <w:rFonts w:eastAsiaTheme="minorHAnsi" w:cs="Arial"/>
          <w:sz w:val="22"/>
        </w:rPr>
        <w:t xml:space="preserve">, richtet sich </w:t>
      </w:r>
      <w:r w:rsidR="00B978C9">
        <w:rPr>
          <w:rFonts w:eastAsiaTheme="minorHAnsi" w:cs="Arial"/>
          <w:sz w:val="22"/>
        </w:rPr>
        <w:t xml:space="preserve">an asiatische Kunden, die eine </w:t>
      </w:r>
      <w:r w:rsidR="00853A0C">
        <w:rPr>
          <w:rFonts w:eastAsiaTheme="minorHAnsi" w:cs="Arial"/>
          <w:sz w:val="22"/>
        </w:rPr>
        <w:t xml:space="preserve">besonders </w:t>
      </w:r>
      <w:r w:rsidR="00B978C9">
        <w:rPr>
          <w:rFonts w:eastAsiaTheme="minorHAnsi" w:cs="Arial"/>
          <w:sz w:val="22"/>
        </w:rPr>
        <w:t>hohe Leistung</w:t>
      </w:r>
      <w:r w:rsidR="003856B8">
        <w:rPr>
          <w:rFonts w:eastAsiaTheme="minorHAnsi" w:cs="Arial"/>
          <w:sz w:val="22"/>
        </w:rPr>
        <w:t xml:space="preserve"> </w:t>
      </w:r>
      <w:r w:rsidR="00B978C9">
        <w:rPr>
          <w:rFonts w:eastAsiaTheme="minorHAnsi" w:cs="Arial"/>
          <w:sz w:val="22"/>
        </w:rPr>
        <w:t xml:space="preserve">bei günstigem Preis wünschen. Dieses auf </w:t>
      </w:r>
      <w:r w:rsidR="003856B8">
        <w:rPr>
          <w:rFonts w:eastAsiaTheme="minorHAnsi" w:cs="Arial"/>
          <w:sz w:val="22"/>
        </w:rPr>
        <w:t>dem Markt einzigartige Verpackungssystem</w:t>
      </w:r>
      <w:r w:rsidR="00B978C9">
        <w:rPr>
          <w:rFonts w:eastAsiaTheme="minorHAnsi" w:cs="Arial"/>
          <w:sz w:val="22"/>
        </w:rPr>
        <w:t xml:space="preserve"> bietet bei insgesamt w</w:t>
      </w:r>
      <w:r w:rsidR="003856B8">
        <w:rPr>
          <w:rFonts w:eastAsiaTheme="minorHAnsi" w:cs="Arial"/>
          <w:sz w:val="22"/>
        </w:rPr>
        <w:t>eniger Optionen</w:t>
      </w:r>
      <w:r w:rsidR="00B978C9">
        <w:rPr>
          <w:rFonts w:eastAsiaTheme="minorHAnsi" w:cs="Arial"/>
          <w:sz w:val="22"/>
        </w:rPr>
        <w:t xml:space="preserve"> eine gute Standardausstattung, die alle wichtigen Funktionen beinhaltet. </w:t>
      </w:r>
    </w:p>
    <w:p w14:paraId="1570B944" w14:textId="7B37B049" w:rsidR="00346677" w:rsidRPr="00346677" w:rsidRDefault="00AC70B4" w:rsidP="00477531">
      <w:pPr>
        <w:spacing w:after="160" w:line="360" w:lineRule="auto"/>
        <w:rPr>
          <w:rFonts w:eastAsiaTheme="minorHAnsi" w:cs="Arial"/>
          <w:sz w:val="22"/>
        </w:rPr>
      </w:pPr>
      <w:r>
        <w:rPr>
          <w:rFonts w:eastAsiaTheme="minorHAnsi" w:cs="Arial"/>
          <w:sz w:val="22"/>
        </w:rPr>
        <w:t xml:space="preserve">Das Verpackungssystem </w:t>
      </w:r>
      <w:r w:rsidR="005A620E">
        <w:rPr>
          <w:rFonts w:eastAsiaTheme="minorHAnsi" w:cs="Arial"/>
          <w:sz w:val="22"/>
        </w:rPr>
        <w:t>OPTIMA Pearl</w:t>
      </w:r>
      <w:r w:rsidR="00B978C9">
        <w:rPr>
          <w:rFonts w:eastAsiaTheme="minorHAnsi" w:cs="Arial"/>
          <w:sz w:val="22"/>
        </w:rPr>
        <w:t xml:space="preserve"> </w:t>
      </w:r>
      <w:r w:rsidR="00B978C9" w:rsidRPr="006B395E">
        <w:rPr>
          <w:rFonts w:eastAsiaTheme="minorHAnsi" w:cs="Arial"/>
          <w:sz w:val="22"/>
        </w:rPr>
        <w:t>ist</w:t>
      </w:r>
      <w:r w:rsidR="00613CC5" w:rsidRPr="006B395E">
        <w:rPr>
          <w:rFonts w:eastAsiaTheme="minorHAnsi" w:cs="Arial"/>
          <w:sz w:val="22"/>
        </w:rPr>
        <w:t xml:space="preserve"> speziell </w:t>
      </w:r>
      <w:r w:rsidR="00E75FF4" w:rsidRPr="006B395E">
        <w:rPr>
          <w:rFonts w:eastAsiaTheme="minorHAnsi" w:cs="Arial"/>
          <w:sz w:val="22"/>
        </w:rPr>
        <w:t>für</w:t>
      </w:r>
      <w:r w:rsidRPr="006B395E">
        <w:rPr>
          <w:rFonts w:eastAsiaTheme="minorHAnsi" w:cs="Arial"/>
          <w:sz w:val="22"/>
        </w:rPr>
        <w:t xml:space="preserve"> Damenbinden </w:t>
      </w:r>
      <w:r w:rsidR="00B978C9" w:rsidRPr="006B395E">
        <w:rPr>
          <w:rFonts w:eastAsiaTheme="minorHAnsi" w:cs="Arial"/>
          <w:sz w:val="22"/>
        </w:rPr>
        <w:t xml:space="preserve">ausgelegt. </w:t>
      </w:r>
      <w:r w:rsidRPr="006B395E">
        <w:rPr>
          <w:rFonts w:eastAsiaTheme="minorHAnsi" w:cs="Arial"/>
          <w:sz w:val="22"/>
        </w:rPr>
        <w:t xml:space="preserve">Mit </w:t>
      </w:r>
      <w:r w:rsidR="00603FFD" w:rsidRPr="006B395E">
        <w:rPr>
          <w:rFonts w:eastAsiaTheme="minorHAnsi" w:cs="Arial"/>
          <w:sz w:val="22"/>
        </w:rPr>
        <w:t>der</w:t>
      </w:r>
      <w:r w:rsidRPr="006B395E">
        <w:rPr>
          <w:rFonts w:eastAsiaTheme="minorHAnsi" w:cs="Arial"/>
          <w:sz w:val="22"/>
        </w:rPr>
        <w:t xml:space="preserve"> Konzentration auf die für</w:t>
      </w:r>
      <w:r>
        <w:rPr>
          <w:rFonts w:eastAsiaTheme="minorHAnsi" w:cs="Arial"/>
          <w:sz w:val="22"/>
        </w:rPr>
        <w:t xml:space="preserve"> Asien typis</w:t>
      </w:r>
      <w:r w:rsidR="00AD2F87">
        <w:rPr>
          <w:rFonts w:eastAsiaTheme="minorHAnsi" w:cs="Arial"/>
          <w:sz w:val="22"/>
        </w:rPr>
        <w:t>chen, etwas kleineren Packungsgr</w:t>
      </w:r>
      <w:r>
        <w:rPr>
          <w:rFonts w:eastAsiaTheme="minorHAnsi" w:cs="Arial"/>
          <w:sz w:val="22"/>
        </w:rPr>
        <w:t>ößen</w:t>
      </w:r>
      <w:r w:rsidR="00853A0C">
        <w:rPr>
          <w:rFonts w:eastAsiaTheme="minorHAnsi" w:cs="Arial"/>
          <w:sz w:val="22"/>
        </w:rPr>
        <w:t xml:space="preserve"> sowie der Tatsache, </w:t>
      </w:r>
      <w:r w:rsidR="00241046">
        <w:rPr>
          <w:rFonts w:eastAsiaTheme="minorHAnsi" w:cs="Arial"/>
          <w:sz w:val="22"/>
        </w:rPr>
        <w:t xml:space="preserve">dass </w:t>
      </w:r>
      <w:r w:rsidR="00770A75">
        <w:rPr>
          <w:rFonts w:eastAsiaTheme="minorHAnsi" w:cs="Arial"/>
          <w:sz w:val="22"/>
        </w:rPr>
        <w:t>die</w:t>
      </w:r>
      <w:r>
        <w:rPr>
          <w:rFonts w:eastAsiaTheme="minorHAnsi" w:cs="Arial"/>
          <w:sz w:val="22"/>
        </w:rPr>
        <w:t xml:space="preserve"> OPTIMA Pearl</w:t>
      </w:r>
      <w:r w:rsidR="00770A75">
        <w:rPr>
          <w:rFonts w:eastAsiaTheme="minorHAnsi" w:cs="Arial"/>
          <w:sz w:val="22"/>
        </w:rPr>
        <w:t xml:space="preserve"> ohne zusätzliche Entwicklungskosten für neue Technologien entstehen</w:t>
      </w:r>
      <w:r w:rsidR="00853A0C">
        <w:rPr>
          <w:rFonts w:eastAsiaTheme="minorHAnsi" w:cs="Arial"/>
          <w:sz w:val="22"/>
        </w:rPr>
        <w:t xml:space="preserve"> konnte, gelingt der Spagat</w:t>
      </w:r>
      <w:r>
        <w:rPr>
          <w:rFonts w:eastAsiaTheme="minorHAnsi" w:cs="Arial"/>
          <w:sz w:val="22"/>
        </w:rPr>
        <w:t>. Die Anlage basiert auf bewährten Komponenten</w:t>
      </w:r>
      <w:r w:rsidR="00770A75">
        <w:rPr>
          <w:rFonts w:eastAsiaTheme="minorHAnsi" w:cs="Arial"/>
          <w:sz w:val="22"/>
        </w:rPr>
        <w:t xml:space="preserve"> und Hochleistungsprozessen. </w:t>
      </w:r>
      <w:r w:rsidR="001C6CCB">
        <w:rPr>
          <w:rFonts w:eastAsiaTheme="minorHAnsi" w:cs="Arial"/>
          <w:sz w:val="22"/>
        </w:rPr>
        <w:t>Somit überzeugt d</w:t>
      </w:r>
      <w:r w:rsidR="00E37780">
        <w:rPr>
          <w:rFonts w:eastAsiaTheme="minorHAnsi" w:cs="Arial"/>
          <w:sz w:val="22"/>
        </w:rPr>
        <w:t>as Preis-Leistungs</w:t>
      </w:r>
      <w:r w:rsidR="00B92114">
        <w:rPr>
          <w:rFonts w:eastAsiaTheme="minorHAnsi" w:cs="Arial"/>
          <w:sz w:val="22"/>
        </w:rPr>
        <w:t>-</w:t>
      </w:r>
      <w:r w:rsidR="00545B76">
        <w:rPr>
          <w:rFonts w:eastAsiaTheme="minorHAnsi" w:cs="Arial"/>
          <w:sz w:val="22"/>
        </w:rPr>
        <w:t>V</w:t>
      </w:r>
      <w:r w:rsidR="00E37780">
        <w:rPr>
          <w:rFonts w:eastAsiaTheme="minorHAnsi" w:cs="Arial"/>
          <w:sz w:val="22"/>
        </w:rPr>
        <w:t>erhältnis</w:t>
      </w:r>
      <w:r w:rsidR="003825F4">
        <w:rPr>
          <w:rFonts w:eastAsiaTheme="minorHAnsi" w:cs="Arial"/>
          <w:sz w:val="22"/>
        </w:rPr>
        <w:t xml:space="preserve"> </w:t>
      </w:r>
      <w:r w:rsidR="00241046">
        <w:rPr>
          <w:rFonts w:eastAsiaTheme="minorHAnsi" w:cs="Arial"/>
          <w:sz w:val="22"/>
        </w:rPr>
        <w:t>genauso wie</w:t>
      </w:r>
      <w:r w:rsidR="003825F4">
        <w:rPr>
          <w:rFonts w:eastAsiaTheme="minorHAnsi" w:cs="Arial"/>
          <w:sz w:val="22"/>
        </w:rPr>
        <w:t xml:space="preserve"> der geringe</w:t>
      </w:r>
      <w:r w:rsidR="00E84944">
        <w:rPr>
          <w:rFonts w:eastAsiaTheme="minorHAnsi" w:cs="Arial"/>
          <w:sz w:val="22"/>
        </w:rPr>
        <w:t xml:space="preserve"> Platzbedarf. </w:t>
      </w:r>
    </w:p>
    <w:p w14:paraId="788E8F9C" w14:textId="5034A504" w:rsidR="00E13B4D" w:rsidRPr="00E13B4D" w:rsidRDefault="00E13B4D" w:rsidP="00781A45">
      <w:pPr>
        <w:spacing w:after="160" w:line="360" w:lineRule="auto"/>
        <w:rPr>
          <w:rFonts w:eastAsiaTheme="minorHAnsi" w:cs="Arial"/>
          <w:b/>
          <w:sz w:val="22"/>
        </w:rPr>
      </w:pPr>
      <w:r w:rsidRPr="00E13B4D">
        <w:rPr>
          <w:rFonts w:eastAsiaTheme="minorHAnsi" w:cs="Arial"/>
          <w:b/>
          <w:sz w:val="22"/>
        </w:rPr>
        <w:t xml:space="preserve">Lokale Präsenz </w:t>
      </w:r>
    </w:p>
    <w:p w14:paraId="1E2ECDAC" w14:textId="4082E4C1" w:rsidR="00DF28CF" w:rsidRDefault="00DF28CF" w:rsidP="00781A45">
      <w:pPr>
        <w:spacing w:after="160" w:line="360" w:lineRule="auto"/>
        <w:rPr>
          <w:rFonts w:eastAsiaTheme="minorHAnsi" w:cs="Arial"/>
          <w:sz w:val="22"/>
        </w:rPr>
      </w:pPr>
      <w:r w:rsidRPr="00781A45">
        <w:rPr>
          <w:rFonts w:eastAsiaTheme="minorHAnsi" w:cs="Arial"/>
          <w:sz w:val="22"/>
        </w:rPr>
        <w:t xml:space="preserve">Der großen Bedeutung des asiatischen Markts trägt Optima durch Mitarbeiterteams Rechnung, die aus lokalen und internationalen Experten bestehen. Das derzeit größte Field-Serviceteam der Optima Unternehmensgruppe befindet sich heute bei Optima China in Shanghai. </w:t>
      </w:r>
    </w:p>
    <w:p w14:paraId="4EB2ABDB" w14:textId="6C548D4F" w:rsidR="00781A45" w:rsidRDefault="00781A45" w:rsidP="00781A45">
      <w:pPr>
        <w:spacing w:after="160" w:line="360" w:lineRule="auto"/>
        <w:rPr>
          <w:rFonts w:eastAsiaTheme="minorHAnsi" w:cs="Arial"/>
          <w:sz w:val="22"/>
        </w:rPr>
      </w:pPr>
      <w:r w:rsidRPr="00781A45">
        <w:rPr>
          <w:rFonts w:eastAsiaTheme="minorHAnsi" w:cs="Arial"/>
          <w:sz w:val="22"/>
        </w:rPr>
        <w:t xml:space="preserve">Als Weltmarktführer für das Verpacken von Papierhygiene-Produkten informiert Optima auf der CIDPEX zudem über das umfassende Angebot an Verpackungsmaschinen. Hochleistung, </w:t>
      </w:r>
      <w:r w:rsidRPr="00781A45">
        <w:rPr>
          <w:rFonts w:eastAsiaTheme="minorHAnsi" w:cs="Arial"/>
          <w:sz w:val="22"/>
        </w:rPr>
        <w:lastRenderedPageBreak/>
        <w:t>höchste Packungsqualität, innovative Serviceleistungen und umfassende Maschinenflexibilität sind hier prägende Merkmale.</w:t>
      </w:r>
    </w:p>
    <w:p w14:paraId="487FF3C2" w14:textId="1A412ABB" w:rsidR="003811D3" w:rsidRPr="004B30FD" w:rsidRDefault="003811D3" w:rsidP="003811D3">
      <w:pPr>
        <w:pStyle w:val="Listenabsatz"/>
        <w:spacing w:after="120" w:line="276" w:lineRule="auto"/>
        <w:ind w:left="0"/>
        <w:rPr>
          <w:rFonts w:ascii="Arial" w:eastAsiaTheme="minorHAnsi" w:hAnsi="Arial" w:cs="Arial"/>
          <w:b/>
          <w:lang w:val="en-GB"/>
        </w:rPr>
      </w:pPr>
      <w:r>
        <w:rPr>
          <w:rFonts w:ascii="Arial" w:eastAsiaTheme="minorHAnsi" w:hAnsi="Arial" w:cs="Arial"/>
          <w:b/>
        </w:rPr>
        <w:t>Optima</w:t>
      </w:r>
      <w:r w:rsidRPr="00E77FB1">
        <w:rPr>
          <w:rFonts w:ascii="Arial" w:eastAsiaTheme="minorHAnsi" w:hAnsi="Arial" w:cs="Arial"/>
          <w:b/>
        </w:rPr>
        <w:t xml:space="preserve"> au</w:t>
      </w:r>
      <w:r w:rsidRPr="00A80C23">
        <w:rPr>
          <w:rFonts w:ascii="Arial" w:eastAsiaTheme="minorHAnsi" w:hAnsi="Arial" w:cs="Arial"/>
          <w:b/>
        </w:rPr>
        <w:t>f der CIDPEX, Nanjing (China), 2</w:t>
      </w:r>
      <w:r w:rsidR="00400218" w:rsidRPr="00A80C23">
        <w:rPr>
          <w:rFonts w:ascii="Arial" w:eastAsiaTheme="minorHAnsi" w:hAnsi="Arial" w:cs="Arial"/>
          <w:b/>
        </w:rPr>
        <w:t>4</w:t>
      </w:r>
      <w:r w:rsidRPr="00A80C23">
        <w:rPr>
          <w:rFonts w:ascii="Arial" w:eastAsiaTheme="minorHAnsi" w:hAnsi="Arial" w:cs="Arial"/>
          <w:b/>
        </w:rPr>
        <w:t>. bis 2</w:t>
      </w:r>
      <w:r w:rsidR="00400218" w:rsidRPr="00A80C23">
        <w:rPr>
          <w:rFonts w:ascii="Arial" w:eastAsiaTheme="minorHAnsi" w:hAnsi="Arial" w:cs="Arial"/>
          <w:b/>
        </w:rPr>
        <w:t>6</w:t>
      </w:r>
      <w:r w:rsidRPr="00A80C23">
        <w:rPr>
          <w:rFonts w:ascii="Arial" w:eastAsiaTheme="minorHAnsi" w:hAnsi="Arial" w:cs="Arial"/>
          <w:b/>
        </w:rPr>
        <w:t xml:space="preserve">. </w:t>
      </w:r>
      <w:r w:rsidRPr="00A80C23">
        <w:rPr>
          <w:rFonts w:ascii="Arial" w:eastAsiaTheme="minorHAnsi" w:hAnsi="Arial" w:cs="Arial"/>
          <w:b/>
          <w:lang w:val="en-US"/>
        </w:rPr>
        <w:t xml:space="preserve">September 2020: </w:t>
      </w:r>
      <w:r w:rsidR="00A80C23" w:rsidRPr="00A80C23">
        <w:rPr>
          <w:rFonts w:ascii="Arial" w:eastAsiaTheme="minorHAnsi" w:hAnsi="Arial" w:cs="Arial"/>
          <w:b/>
          <w:lang w:val="en-US"/>
        </w:rPr>
        <w:t xml:space="preserve">Halle 8, </w:t>
      </w:r>
      <w:r w:rsidRPr="00A80C23">
        <w:rPr>
          <w:rFonts w:ascii="Arial" w:eastAsiaTheme="minorHAnsi" w:hAnsi="Arial" w:cs="Arial"/>
          <w:b/>
          <w:lang w:val="en-US"/>
        </w:rPr>
        <w:t xml:space="preserve">Stand-Nr. </w:t>
      </w:r>
      <w:r w:rsidRPr="00A80C23">
        <w:rPr>
          <w:rFonts w:ascii="Arial" w:eastAsiaTheme="minorHAnsi" w:hAnsi="Arial" w:cs="Arial"/>
          <w:b/>
          <w:lang w:val="en-GB"/>
        </w:rPr>
        <w:t>8H14</w:t>
      </w:r>
      <w:r w:rsidR="00183D0C" w:rsidRPr="00A80C23">
        <w:rPr>
          <w:lang w:val="en-GB"/>
        </w:rPr>
        <w:t xml:space="preserve"> </w:t>
      </w:r>
    </w:p>
    <w:p w14:paraId="5411BFB7" w14:textId="31B9C638" w:rsidR="00566FCA" w:rsidRPr="004B30FD" w:rsidRDefault="000E6CFD" w:rsidP="00CB79B4">
      <w:pPr>
        <w:pStyle w:val="Listenabsatz"/>
        <w:spacing w:after="120" w:line="276" w:lineRule="auto"/>
        <w:ind w:left="0"/>
        <w:rPr>
          <w:rFonts w:ascii="Arial" w:hAnsi="Arial" w:cs="Arial"/>
          <w:sz w:val="20"/>
          <w:szCs w:val="20"/>
          <w:lang w:val="en-GB"/>
        </w:rPr>
      </w:pPr>
      <w:r>
        <w:rPr>
          <w:noProof/>
          <w:szCs w:val="20"/>
          <w:lang w:eastAsia="de-DE"/>
        </w:rPr>
        <w:drawing>
          <wp:anchor distT="0" distB="0" distL="114300" distR="114300" simplePos="0" relativeHeight="251661312" behindDoc="0" locked="0" layoutInCell="1" allowOverlap="1" wp14:anchorId="4EB72F52" wp14:editId="5D368470">
            <wp:simplePos x="0" y="0"/>
            <wp:positionH relativeFrom="margin">
              <wp:align>left</wp:align>
            </wp:positionH>
            <wp:positionV relativeFrom="paragraph">
              <wp:posOffset>91652</wp:posOffset>
            </wp:positionV>
            <wp:extent cx="3445934" cy="2433810"/>
            <wp:effectExtent l="0" t="0" r="2540"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5934" cy="2433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7F317" w14:textId="0E2EBA9D" w:rsidR="000E6CFD" w:rsidRPr="004B30FD" w:rsidRDefault="000E6CFD" w:rsidP="000E6CFD">
      <w:pPr>
        <w:spacing w:line="280" w:lineRule="exact"/>
        <w:ind w:right="-2446"/>
        <w:rPr>
          <w:szCs w:val="20"/>
          <w:lang w:val="en-GB" w:eastAsia="zh-CN"/>
        </w:rPr>
      </w:pPr>
    </w:p>
    <w:p w14:paraId="1C1599F1" w14:textId="72996D34" w:rsidR="000E6CFD" w:rsidRPr="004B30FD" w:rsidRDefault="000E6CFD" w:rsidP="000E6CFD">
      <w:pPr>
        <w:spacing w:line="280" w:lineRule="exact"/>
        <w:ind w:right="-2446"/>
        <w:rPr>
          <w:szCs w:val="20"/>
          <w:lang w:val="en-GB" w:eastAsia="zh-CN"/>
        </w:rPr>
      </w:pPr>
    </w:p>
    <w:p w14:paraId="03BF6B47" w14:textId="3029EF9B" w:rsidR="000E6CFD" w:rsidRPr="004B30FD" w:rsidRDefault="000E6CFD" w:rsidP="000E6CFD">
      <w:pPr>
        <w:spacing w:line="280" w:lineRule="exact"/>
        <w:ind w:right="-2446"/>
        <w:rPr>
          <w:szCs w:val="20"/>
          <w:lang w:val="en-GB" w:eastAsia="zh-CN"/>
        </w:rPr>
      </w:pPr>
    </w:p>
    <w:p w14:paraId="61832329" w14:textId="5E703CE7" w:rsidR="000E6CFD" w:rsidRPr="004B30FD" w:rsidRDefault="000E6CFD" w:rsidP="000E6CFD">
      <w:pPr>
        <w:spacing w:line="280" w:lineRule="exact"/>
        <w:ind w:right="-2446"/>
        <w:rPr>
          <w:szCs w:val="20"/>
          <w:lang w:val="en-GB" w:eastAsia="zh-CN"/>
        </w:rPr>
      </w:pPr>
    </w:p>
    <w:p w14:paraId="7EE8C7B6" w14:textId="127107A2" w:rsidR="000E6CFD" w:rsidRPr="004B30FD" w:rsidRDefault="000E6CFD" w:rsidP="000E6CFD">
      <w:pPr>
        <w:spacing w:line="280" w:lineRule="exact"/>
        <w:ind w:right="-2446"/>
        <w:rPr>
          <w:szCs w:val="20"/>
          <w:lang w:val="en-GB" w:eastAsia="zh-CN"/>
        </w:rPr>
      </w:pPr>
    </w:p>
    <w:p w14:paraId="43429FEE" w14:textId="633E5DAD" w:rsidR="000E6CFD" w:rsidRPr="004B30FD" w:rsidRDefault="000E6CFD" w:rsidP="000E6CFD">
      <w:pPr>
        <w:spacing w:line="280" w:lineRule="exact"/>
        <w:ind w:right="-2446"/>
        <w:rPr>
          <w:szCs w:val="20"/>
          <w:lang w:val="en-GB" w:eastAsia="zh-CN"/>
        </w:rPr>
      </w:pPr>
    </w:p>
    <w:p w14:paraId="6DFE4F64" w14:textId="1967A6B0" w:rsidR="000E6CFD" w:rsidRPr="004B30FD" w:rsidRDefault="000E6CFD" w:rsidP="000E6CFD">
      <w:pPr>
        <w:spacing w:line="280" w:lineRule="exact"/>
        <w:ind w:right="-2446"/>
        <w:rPr>
          <w:szCs w:val="20"/>
          <w:lang w:val="en-GB" w:eastAsia="zh-CN"/>
        </w:rPr>
      </w:pPr>
    </w:p>
    <w:p w14:paraId="503898AD" w14:textId="3E899788" w:rsidR="000E6CFD" w:rsidRPr="004B30FD" w:rsidRDefault="000E6CFD" w:rsidP="000E6CFD">
      <w:pPr>
        <w:spacing w:line="280" w:lineRule="exact"/>
        <w:ind w:right="-2446"/>
        <w:rPr>
          <w:szCs w:val="20"/>
          <w:lang w:val="en-GB" w:eastAsia="zh-CN"/>
        </w:rPr>
      </w:pPr>
    </w:p>
    <w:p w14:paraId="26460DAD" w14:textId="72077C64" w:rsidR="000E6CFD" w:rsidRPr="004B30FD" w:rsidRDefault="000E6CFD" w:rsidP="000E6CFD">
      <w:pPr>
        <w:spacing w:line="280" w:lineRule="exact"/>
        <w:ind w:right="-2446"/>
        <w:rPr>
          <w:szCs w:val="20"/>
          <w:lang w:val="en-GB" w:eastAsia="zh-CN"/>
        </w:rPr>
      </w:pPr>
    </w:p>
    <w:p w14:paraId="03335D98" w14:textId="77777777" w:rsidR="000E6CFD" w:rsidRPr="004B30FD" w:rsidRDefault="000E6CFD" w:rsidP="000E6CFD">
      <w:pPr>
        <w:spacing w:line="280" w:lineRule="exact"/>
        <w:ind w:right="-2446"/>
        <w:rPr>
          <w:szCs w:val="20"/>
          <w:lang w:val="en-GB" w:eastAsia="zh-CN"/>
        </w:rPr>
      </w:pPr>
    </w:p>
    <w:p w14:paraId="726506E2" w14:textId="0F839A34" w:rsidR="002D412F" w:rsidRDefault="002D412F" w:rsidP="000E6CFD">
      <w:pPr>
        <w:spacing w:line="280" w:lineRule="exact"/>
        <w:ind w:right="-2446"/>
        <w:rPr>
          <w:szCs w:val="20"/>
          <w:lang w:val="en-GB" w:eastAsia="zh-CN"/>
        </w:rPr>
      </w:pPr>
    </w:p>
    <w:p w14:paraId="46BF6461" w14:textId="377AAC83" w:rsidR="004B30FD" w:rsidRDefault="004B30FD" w:rsidP="000E6CFD">
      <w:pPr>
        <w:spacing w:line="280" w:lineRule="exact"/>
        <w:ind w:right="-2446"/>
        <w:rPr>
          <w:szCs w:val="20"/>
          <w:lang w:val="en-GB" w:eastAsia="zh-CN"/>
        </w:rPr>
      </w:pPr>
    </w:p>
    <w:p w14:paraId="7838FE2B" w14:textId="77777777" w:rsidR="004B30FD" w:rsidRPr="004B30FD" w:rsidRDefault="004B30FD" w:rsidP="000E6CFD">
      <w:pPr>
        <w:spacing w:line="280" w:lineRule="exact"/>
        <w:ind w:right="-2446"/>
        <w:rPr>
          <w:szCs w:val="20"/>
          <w:lang w:val="en-GB" w:eastAsia="zh-CN"/>
        </w:rPr>
      </w:pPr>
    </w:p>
    <w:p w14:paraId="0EB6433C" w14:textId="385115EE" w:rsidR="000E6CFD" w:rsidRPr="009761B4" w:rsidRDefault="00972C52" w:rsidP="000E6CFD">
      <w:pPr>
        <w:spacing w:line="280" w:lineRule="exact"/>
        <w:ind w:right="-2446"/>
        <w:rPr>
          <w:szCs w:val="20"/>
          <w:lang w:eastAsia="zh-CN"/>
        </w:rPr>
      </w:pPr>
      <w:r>
        <w:rPr>
          <w:szCs w:val="20"/>
          <w:lang w:eastAsia="zh-CN"/>
        </w:rPr>
        <w:t>D</w:t>
      </w:r>
      <w:r w:rsidR="000E6CFD">
        <w:rPr>
          <w:szCs w:val="20"/>
          <w:lang w:eastAsia="zh-CN"/>
        </w:rPr>
        <w:t xml:space="preserve">ie neue OPTIMA FS1 </w:t>
      </w:r>
      <w:r>
        <w:rPr>
          <w:szCs w:val="20"/>
          <w:lang w:eastAsia="zh-CN"/>
        </w:rPr>
        <w:t>verpackt Damenhygiene-Produkte</w:t>
      </w:r>
      <w:r w:rsidR="000E6CFD">
        <w:rPr>
          <w:szCs w:val="20"/>
          <w:lang w:eastAsia="zh-CN"/>
        </w:rPr>
        <w:t xml:space="preserve">. </w:t>
      </w:r>
      <w:r>
        <w:rPr>
          <w:szCs w:val="20"/>
          <w:lang w:eastAsia="zh-CN"/>
        </w:rPr>
        <w:t>I</w:t>
      </w:r>
      <w:r w:rsidR="000E6CFD">
        <w:rPr>
          <w:szCs w:val="20"/>
          <w:lang w:eastAsia="zh-CN"/>
        </w:rPr>
        <w:t xml:space="preserve">m Infeed </w:t>
      </w:r>
      <w:r>
        <w:rPr>
          <w:szCs w:val="20"/>
          <w:lang w:eastAsia="zh-CN"/>
        </w:rPr>
        <w:t xml:space="preserve">werden bis zu </w:t>
      </w:r>
      <w:r w:rsidR="000E6CFD">
        <w:rPr>
          <w:szCs w:val="20"/>
          <w:lang w:eastAsia="zh-CN"/>
        </w:rPr>
        <w:t>1.000 Produkte</w:t>
      </w:r>
      <w:r w:rsidR="002B4F15">
        <w:rPr>
          <w:szCs w:val="20"/>
          <w:lang w:eastAsia="zh-CN"/>
        </w:rPr>
        <w:t xml:space="preserve"> pro Minute v</w:t>
      </w:r>
      <w:r w:rsidR="000E6CFD">
        <w:rPr>
          <w:szCs w:val="20"/>
          <w:lang w:eastAsia="zh-CN"/>
        </w:rPr>
        <w:t>erarbeitet.</w:t>
      </w:r>
      <w:r w:rsidR="00C92AA6">
        <w:rPr>
          <w:szCs w:val="20"/>
          <w:lang w:eastAsia="zh-CN"/>
        </w:rPr>
        <w:t xml:space="preserve"> (Quelle: Optima)</w:t>
      </w:r>
    </w:p>
    <w:p w14:paraId="12C8A241" w14:textId="4D217D77" w:rsidR="00305D6C" w:rsidRDefault="00305D6C" w:rsidP="00CB79B4">
      <w:pPr>
        <w:pStyle w:val="Listenabsatz"/>
        <w:spacing w:after="120" w:line="276" w:lineRule="auto"/>
        <w:ind w:left="0"/>
        <w:rPr>
          <w:rFonts w:ascii="Arial" w:hAnsi="Arial" w:cs="Arial"/>
          <w:sz w:val="20"/>
          <w:szCs w:val="20"/>
        </w:rPr>
      </w:pPr>
    </w:p>
    <w:p w14:paraId="36054CE3" w14:textId="77777777" w:rsidR="00305D6C" w:rsidRDefault="00305D6C" w:rsidP="00CB79B4">
      <w:pPr>
        <w:pStyle w:val="Listenabsatz"/>
        <w:spacing w:after="120" w:line="276" w:lineRule="auto"/>
        <w:ind w:left="0"/>
        <w:rPr>
          <w:rFonts w:ascii="Arial" w:hAnsi="Arial" w:cs="Arial"/>
          <w:sz w:val="20"/>
          <w:szCs w:val="20"/>
        </w:rPr>
      </w:pPr>
    </w:p>
    <w:p w14:paraId="782F6A4E" w14:textId="5DA1E85A" w:rsidR="00305D6C" w:rsidRDefault="004B30FD" w:rsidP="00CB79B4">
      <w:pPr>
        <w:pStyle w:val="Listenabsatz"/>
        <w:spacing w:after="120" w:line="276" w:lineRule="auto"/>
        <w:ind w:left="0"/>
        <w:rPr>
          <w:rFonts w:ascii="Arial" w:hAnsi="Arial" w:cs="Arial"/>
          <w:sz w:val="20"/>
          <w:szCs w:val="20"/>
        </w:rPr>
      </w:pPr>
      <w:r>
        <w:rPr>
          <w:noProof/>
          <w:lang w:eastAsia="de-DE"/>
        </w:rPr>
        <w:drawing>
          <wp:inline distT="0" distB="0" distL="0" distR="0" wp14:anchorId="275B9E89" wp14:editId="2C477A09">
            <wp:extent cx="3784009" cy="2184400"/>
            <wp:effectExtent l="0" t="0" r="6985"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3891" cy="2195877"/>
                    </a:xfrm>
                    <a:prstGeom prst="rect">
                      <a:avLst/>
                    </a:prstGeom>
                  </pic:spPr>
                </pic:pic>
              </a:graphicData>
            </a:graphic>
          </wp:inline>
        </w:drawing>
      </w:r>
    </w:p>
    <w:p w14:paraId="23F2378E" w14:textId="77777777" w:rsidR="00C92AA6" w:rsidRPr="009761B4" w:rsidRDefault="00305D6C" w:rsidP="00C92AA6">
      <w:pPr>
        <w:spacing w:line="280" w:lineRule="exact"/>
        <w:ind w:right="-2446"/>
        <w:rPr>
          <w:szCs w:val="20"/>
          <w:lang w:eastAsia="zh-CN"/>
        </w:rPr>
      </w:pPr>
      <w:r>
        <w:t xml:space="preserve">Die OPTIMA Pearl </w:t>
      </w:r>
      <w:r w:rsidR="00285F4B">
        <w:t xml:space="preserve">bietet Höchstleistung sowie viele häufig gewünschte Funktionen als Standard zu einem günstigen Preis. </w:t>
      </w:r>
      <w:r w:rsidR="00C92AA6">
        <w:rPr>
          <w:szCs w:val="20"/>
          <w:lang w:eastAsia="zh-CN"/>
        </w:rPr>
        <w:t>(Quelle: Optima)</w:t>
      </w:r>
    </w:p>
    <w:p w14:paraId="3A6ADA9B" w14:textId="359188B8" w:rsidR="00305D6C" w:rsidRDefault="00305D6C" w:rsidP="00CB79B4">
      <w:pPr>
        <w:pStyle w:val="Listenabsatz"/>
        <w:spacing w:after="120" w:line="276" w:lineRule="auto"/>
        <w:ind w:left="0"/>
        <w:rPr>
          <w:rFonts w:ascii="Arial" w:hAnsi="Arial" w:cs="Arial"/>
          <w:sz w:val="20"/>
          <w:szCs w:val="20"/>
        </w:rPr>
      </w:pPr>
    </w:p>
    <w:p w14:paraId="2B36D369" w14:textId="71593171" w:rsidR="00ED35C6" w:rsidRDefault="00ED35C6" w:rsidP="00CB79B4">
      <w:pPr>
        <w:pStyle w:val="Listenabsatz"/>
        <w:spacing w:after="120" w:line="276" w:lineRule="auto"/>
        <w:ind w:left="0"/>
        <w:rPr>
          <w:rFonts w:ascii="Arial" w:hAnsi="Arial" w:cs="Arial"/>
          <w:sz w:val="20"/>
          <w:szCs w:val="20"/>
        </w:rPr>
      </w:pPr>
    </w:p>
    <w:p w14:paraId="05CAB524" w14:textId="4C93C792" w:rsidR="00ED35C6" w:rsidRDefault="00ED35C6" w:rsidP="00CB79B4">
      <w:pPr>
        <w:pStyle w:val="Listenabsatz"/>
        <w:spacing w:after="120" w:line="276" w:lineRule="auto"/>
        <w:ind w:left="0"/>
        <w:rPr>
          <w:rFonts w:ascii="Arial" w:hAnsi="Arial" w:cs="Arial"/>
          <w:sz w:val="20"/>
          <w:szCs w:val="20"/>
        </w:rPr>
      </w:pPr>
    </w:p>
    <w:p w14:paraId="5C5C0D4B" w14:textId="5276ED9B" w:rsidR="00ED35C6" w:rsidRDefault="00ED35C6" w:rsidP="00CB79B4">
      <w:pPr>
        <w:pStyle w:val="Listenabsatz"/>
        <w:spacing w:after="120" w:line="276" w:lineRule="auto"/>
        <w:ind w:left="0"/>
        <w:rPr>
          <w:rFonts w:ascii="Arial" w:hAnsi="Arial" w:cs="Arial"/>
          <w:sz w:val="20"/>
          <w:szCs w:val="20"/>
        </w:rPr>
      </w:pPr>
    </w:p>
    <w:p w14:paraId="37863AB6" w14:textId="33872512" w:rsidR="00ED35C6" w:rsidRDefault="00ED35C6" w:rsidP="00CB79B4">
      <w:pPr>
        <w:pStyle w:val="Listenabsatz"/>
        <w:spacing w:after="120" w:line="276" w:lineRule="auto"/>
        <w:ind w:left="0"/>
        <w:rPr>
          <w:rFonts w:ascii="Arial" w:hAnsi="Arial" w:cs="Arial"/>
          <w:sz w:val="20"/>
          <w:szCs w:val="20"/>
        </w:rPr>
      </w:pPr>
    </w:p>
    <w:p w14:paraId="62A5EBEB" w14:textId="77777777" w:rsidR="00ED35C6" w:rsidRDefault="00ED35C6" w:rsidP="00CB79B4">
      <w:pPr>
        <w:pStyle w:val="Listenabsatz"/>
        <w:spacing w:after="120" w:line="276" w:lineRule="auto"/>
        <w:ind w:left="0"/>
        <w:rPr>
          <w:rFonts w:ascii="Arial" w:hAnsi="Arial" w:cs="Arial"/>
          <w:sz w:val="20"/>
          <w:szCs w:val="20"/>
        </w:rPr>
      </w:pPr>
      <w:bookmarkStart w:id="0" w:name="_GoBack"/>
      <w:bookmarkEnd w:id="0"/>
    </w:p>
    <w:p w14:paraId="5FE3BCAE" w14:textId="40F8F783" w:rsidR="009509BC" w:rsidRPr="00F37E30" w:rsidRDefault="009509BC" w:rsidP="009509BC">
      <w:pPr>
        <w:spacing w:line="360" w:lineRule="auto"/>
        <w:ind w:right="-2"/>
        <w:jc w:val="both"/>
        <w:rPr>
          <w:rFonts w:cs="Arial"/>
          <w:sz w:val="16"/>
          <w:szCs w:val="16"/>
        </w:rPr>
      </w:pPr>
      <w:r w:rsidRPr="00F37E30">
        <w:rPr>
          <w:rFonts w:cs="Arial"/>
          <w:sz w:val="16"/>
          <w:szCs w:val="16"/>
        </w:rPr>
        <w:lastRenderedPageBreak/>
        <w:t>Zeichen (inkl. Leerzeich</w:t>
      </w:r>
      <w:r w:rsidRPr="00B94BDC">
        <w:rPr>
          <w:rFonts w:cs="Arial"/>
          <w:sz w:val="16"/>
          <w:szCs w:val="16"/>
        </w:rPr>
        <w:t>en):</w:t>
      </w:r>
      <w:r w:rsidR="00B50526" w:rsidRPr="00B94BDC">
        <w:rPr>
          <w:rFonts w:cs="Arial"/>
          <w:sz w:val="16"/>
          <w:szCs w:val="16"/>
        </w:rPr>
        <w:t xml:space="preserve"> </w:t>
      </w:r>
      <w:r w:rsidR="00964CD2">
        <w:rPr>
          <w:rFonts w:cs="Arial"/>
          <w:sz w:val="16"/>
          <w:szCs w:val="16"/>
        </w:rPr>
        <w:t>3.</w:t>
      </w:r>
      <w:r w:rsidR="00827B06">
        <w:rPr>
          <w:rFonts w:cs="Arial"/>
          <w:sz w:val="16"/>
          <w:szCs w:val="16"/>
        </w:rPr>
        <w:t>134</w:t>
      </w:r>
    </w:p>
    <w:p w14:paraId="3ECA5B84" w14:textId="77777777" w:rsidR="004C3045" w:rsidRDefault="004C3045" w:rsidP="009509BC">
      <w:pPr>
        <w:spacing w:line="360" w:lineRule="auto"/>
        <w:ind w:right="-142"/>
        <w:jc w:val="both"/>
        <w:rPr>
          <w:sz w:val="16"/>
        </w:rPr>
      </w:pPr>
    </w:p>
    <w:p w14:paraId="7425BDE7" w14:textId="77777777" w:rsidR="009509BC" w:rsidRPr="000528B0" w:rsidRDefault="0084578A" w:rsidP="009509BC">
      <w:pPr>
        <w:spacing w:line="360" w:lineRule="auto"/>
        <w:ind w:right="-142"/>
        <w:jc w:val="both"/>
        <w:rPr>
          <w:sz w:val="16"/>
        </w:rPr>
      </w:pPr>
      <w:r w:rsidRPr="000528B0">
        <w:rPr>
          <w:sz w:val="16"/>
        </w:rPr>
        <w:t>Pressek</w:t>
      </w:r>
      <w:r w:rsidR="009509BC" w:rsidRPr="000528B0">
        <w:rPr>
          <w:sz w:val="16"/>
        </w:rPr>
        <w:t>ontakt:</w:t>
      </w:r>
    </w:p>
    <w:p w14:paraId="66F336C9" w14:textId="77777777" w:rsidR="009509BC" w:rsidRPr="000528B0" w:rsidRDefault="009509BC" w:rsidP="009509BC">
      <w:pPr>
        <w:ind w:right="-142"/>
        <w:jc w:val="both"/>
        <w:rPr>
          <w:sz w:val="16"/>
        </w:rPr>
      </w:pPr>
      <w:r w:rsidRPr="000528B0">
        <w:rPr>
          <w:sz w:val="16"/>
        </w:rPr>
        <w:t>OPTIMA packaging group GmbH</w:t>
      </w:r>
      <w:r w:rsidRPr="000528B0">
        <w:rPr>
          <w:sz w:val="16"/>
        </w:rPr>
        <w:tab/>
      </w:r>
      <w:r w:rsidRPr="000528B0">
        <w:rPr>
          <w:sz w:val="16"/>
        </w:rPr>
        <w:tab/>
      </w:r>
    </w:p>
    <w:p w14:paraId="1B899E34" w14:textId="77777777" w:rsidR="009509BC" w:rsidRPr="00D04602" w:rsidRDefault="008007D8" w:rsidP="009509BC">
      <w:pPr>
        <w:ind w:right="-141"/>
        <w:jc w:val="both"/>
        <w:rPr>
          <w:sz w:val="16"/>
        </w:rPr>
      </w:pPr>
      <w:r w:rsidRPr="00D04602">
        <w:rPr>
          <w:sz w:val="16"/>
        </w:rPr>
        <w:t>Jan Deininger</w:t>
      </w:r>
      <w:r w:rsidR="009509BC" w:rsidRPr="00D04602">
        <w:rPr>
          <w:sz w:val="16"/>
        </w:rPr>
        <w:tab/>
      </w:r>
      <w:r w:rsidR="009509BC" w:rsidRPr="00D04602">
        <w:rPr>
          <w:sz w:val="16"/>
        </w:rPr>
        <w:tab/>
      </w:r>
      <w:r w:rsidR="009509BC" w:rsidRPr="00D04602">
        <w:rPr>
          <w:sz w:val="16"/>
        </w:rPr>
        <w:tab/>
      </w:r>
    </w:p>
    <w:p w14:paraId="0986FAEC" w14:textId="77777777" w:rsidR="0088008F" w:rsidRPr="00D04602" w:rsidRDefault="00353E77" w:rsidP="009509BC">
      <w:pPr>
        <w:ind w:right="-141"/>
        <w:jc w:val="both"/>
        <w:rPr>
          <w:sz w:val="16"/>
        </w:rPr>
      </w:pPr>
      <w:r w:rsidRPr="00D04602">
        <w:rPr>
          <w:sz w:val="16"/>
        </w:rPr>
        <w:t>Redakteur</w:t>
      </w:r>
    </w:p>
    <w:p w14:paraId="1A54F4E5" w14:textId="77777777" w:rsidR="009509BC" w:rsidRPr="00D04602" w:rsidRDefault="0088008F" w:rsidP="009509BC">
      <w:pPr>
        <w:ind w:right="-141"/>
        <w:jc w:val="both"/>
        <w:rPr>
          <w:sz w:val="16"/>
        </w:rPr>
      </w:pPr>
      <w:r w:rsidRPr="00D04602">
        <w:rPr>
          <w:sz w:val="16"/>
        </w:rPr>
        <w:t>+49 (0)791 / 506-1472</w:t>
      </w:r>
      <w:r w:rsidRPr="00D04602">
        <w:rPr>
          <w:sz w:val="16"/>
        </w:rPr>
        <w:tab/>
      </w:r>
      <w:r w:rsidR="009509BC" w:rsidRPr="00D04602">
        <w:rPr>
          <w:sz w:val="16"/>
        </w:rPr>
        <w:tab/>
      </w:r>
      <w:r w:rsidR="009509BC" w:rsidRPr="00D04602">
        <w:rPr>
          <w:sz w:val="16"/>
        </w:rPr>
        <w:tab/>
      </w:r>
      <w:r w:rsidR="009509BC" w:rsidRPr="00D04602">
        <w:rPr>
          <w:sz w:val="16"/>
        </w:rPr>
        <w:tab/>
      </w:r>
      <w:r w:rsidR="009509BC" w:rsidRPr="00D04602">
        <w:rPr>
          <w:sz w:val="16"/>
        </w:rPr>
        <w:tab/>
      </w:r>
    </w:p>
    <w:p w14:paraId="4843C1C5" w14:textId="77777777" w:rsidR="009509BC" w:rsidRPr="00D04602" w:rsidRDefault="00C72372" w:rsidP="009509BC">
      <w:pPr>
        <w:spacing w:line="360" w:lineRule="auto"/>
        <w:jc w:val="both"/>
        <w:rPr>
          <w:rFonts w:cs="Arial"/>
          <w:color w:val="000000"/>
          <w:sz w:val="24"/>
        </w:rPr>
      </w:pPr>
      <w:r w:rsidRPr="00D04602">
        <w:rPr>
          <w:sz w:val="16"/>
        </w:rPr>
        <w:t>jan.deininger</w:t>
      </w:r>
      <w:r w:rsidR="00D06F19" w:rsidRPr="00D04602">
        <w:rPr>
          <w:sz w:val="16"/>
        </w:rPr>
        <w:t>@optima-packaging.com</w:t>
      </w:r>
      <w:r w:rsidR="009509BC" w:rsidRPr="00D04602">
        <w:rPr>
          <w:sz w:val="16"/>
        </w:rPr>
        <w:tab/>
      </w:r>
      <w:r w:rsidR="009509BC" w:rsidRPr="00D04602">
        <w:rPr>
          <w:sz w:val="16"/>
        </w:rPr>
        <w:tab/>
      </w:r>
    </w:p>
    <w:p w14:paraId="6A6D6E77" w14:textId="77777777"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14:paraId="00852EE9" w14:textId="77777777" w:rsidR="00C345FB" w:rsidRDefault="00C345FB" w:rsidP="0017165F">
      <w:pPr>
        <w:spacing w:line="280" w:lineRule="exact"/>
        <w:rPr>
          <w:szCs w:val="20"/>
          <w:lang w:val="en-US" w:eastAsia="zh-CN"/>
        </w:rPr>
      </w:pPr>
    </w:p>
    <w:p w14:paraId="10654A02" w14:textId="77777777" w:rsidR="00C345FB" w:rsidRDefault="00C345FB" w:rsidP="00C345FB">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14:paraId="18D4EC65" w14:textId="77777777" w:rsidR="00C345FB" w:rsidRPr="00593671" w:rsidRDefault="00C345FB" w:rsidP="00C345FB">
      <w:pPr>
        <w:pStyle w:val="Listenabsatz"/>
        <w:spacing w:after="120" w:line="276" w:lineRule="auto"/>
        <w:ind w:left="0"/>
        <w:rPr>
          <w:rFonts w:ascii="Arial" w:hAnsi="Arial" w:cs="Arial"/>
          <w:b/>
          <w:sz w:val="16"/>
          <w:szCs w:val="16"/>
        </w:rPr>
      </w:pPr>
    </w:p>
    <w:p w14:paraId="3B7DB07A" w14:textId="77777777" w:rsidR="00C345FB" w:rsidRPr="00593671" w:rsidRDefault="00C345FB" w:rsidP="00C345FB">
      <w:pPr>
        <w:pStyle w:val="Listenabsatz"/>
        <w:spacing w:after="120" w:line="276" w:lineRule="auto"/>
        <w:ind w:left="0"/>
        <w:jc w:val="both"/>
        <w:rPr>
          <w:rFonts w:ascii="Arial" w:hAnsi="Arial" w:cs="Arial"/>
          <w:sz w:val="16"/>
          <w:szCs w:val="16"/>
        </w:rPr>
      </w:pPr>
      <w:r w:rsidRPr="00593671">
        <w:rPr>
          <w:rFonts w:ascii="Arial" w:hAnsi="Arial" w:cs="Arial"/>
          <w:sz w:val="16"/>
          <w:szCs w:val="16"/>
        </w:rPr>
        <w:t>Ob für Pharmazeutika, Konsumgüter, Papierhygiene- oder Medizinprodukte: Mit flexiblen und kundenspezifischen Abfüll- und Montageanlagen sowie Produktions- und Verpackungsmaschinen unterstützt Optima Unternehmen weltweit und begleitet diese als Lösungs- und Systemanbieter von der Produktidee bis zur erfolgreichen Produktion. Mit dem Life-Cycle-Management-Programm OPTIMA Total Care ist Optima während des gesamten Maschinenlebenszyklus an der Seite des Kunden. Der Familienkonzern begeistert seine Kunden seit 1922. 2.450 Experten rund um den Globus tragen zum Erfolg von Optima bei. 19 Standorte im In- und Ausland sichern die weltweite Verfügbarkeit von Serviceleistungen. Mehr als 85 Prozent des Umsatzes erwirtschaftet das Unternehmen im Ausland.</w:t>
      </w:r>
      <w:r>
        <w:rPr>
          <w:rFonts w:ascii="Arial" w:hAnsi="Arial" w:cs="Arial"/>
          <w:sz w:val="16"/>
          <w:szCs w:val="16"/>
        </w:rPr>
        <w:t xml:space="preserve"> Weitere Informationen: </w:t>
      </w:r>
      <w:r w:rsidRPr="00F846F1">
        <w:rPr>
          <w:rFonts w:ascii="Arial" w:hAnsi="Arial" w:cs="Arial"/>
          <w:sz w:val="16"/>
          <w:szCs w:val="16"/>
        </w:rPr>
        <w:t>www.optima-packaging.com</w:t>
      </w:r>
    </w:p>
    <w:p w14:paraId="0333CB83" w14:textId="32479E00"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14:anchorId="40E8540D" wp14:editId="2BED3CEF">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14:paraId="138ABADE" w14:textId="2A41FAA1" w:rsidR="00792257"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32E390EE" w14:textId="77777777"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8540D"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14:paraId="138ABADE" w14:textId="2A41FAA1" w:rsidR="00792257"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32E390EE" w14:textId="77777777" w:rsidR="0017165F" w:rsidRDefault="0017165F"/>
                  </w:txbxContent>
                </v:textbox>
              </v:shape>
            </w:pict>
          </mc:Fallback>
        </mc:AlternateContent>
      </w:r>
    </w:p>
    <w:sectPr w:rsidR="003C5DA2" w:rsidRPr="00C72372" w:rsidSect="005741B3">
      <w:headerReference w:type="default" r:id="rId9"/>
      <w:footerReference w:type="default" r:id="rId10"/>
      <w:headerReference w:type="first" r:id="rId11"/>
      <w:footerReference w:type="first" r:id="rId12"/>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95273" w14:textId="77777777" w:rsidR="00F51569" w:rsidRDefault="00F51569">
      <w:r>
        <w:separator/>
      </w:r>
    </w:p>
  </w:endnote>
  <w:endnote w:type="continuationSeparator" w:id="0">
    <w:p w14:paraId="5E012D02" w14:textId="77777777" w:rsidR="00F51569" w:rsidRDefault="00F51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4B7B4" w14:textId="77777777" w:rsidR="00935A6A" w:rsidRPr="000D29BF" w:rsidRDefault="00935A6A" w:rsidP="00DB2073">
    <w:pPr>
      <w:pStyle w:val="Fuzeile"/>
      <w:spacing w:line="140" w:lineRule="exact"/>
      <w:rPr>
        <w:sz w:val="13"/>
        <w:szCs w:val="13"/>
        <w:lang w:val="en-US"/>
      </w:rPr>
    </w:pPr>
  </w:p>
  <w:p w14:paraId="2BF83D72" w14:textId="77777777" w:rsidR="00935A6A" w:rsidRPr="000D29BF" w:rsidRDefault="00935A6A" w:rsidP="00DB2073">
    <w:pPr>
      <w:pStyle w:val="Fuzeile"/>
      <w:spacing w:line="140" w:lineRule="exact"/>
      <w:rPr>
        <w:sz w:val="13"/>
        <w:szCs w:val="13"/>
        <w:lang w:val="en-US"/>
      </w:rPr>
    </w:pPr>
  </w:p>
  <w:p w14:paraId="6D5A1C12" w14:textId="77777777" w:rsidR="00935A6A" w:rsidRPr="000D29BF" w:rsidRDefault="00935A6A" w:rsidP="00DB2073">
    <w:pPr>
      <w:pStyle w:val="Fuzeile"/>
      <w:spacing w:line="140" w:lineRule="exact"/>
      <w:rPr>
        <w:sz w:val="13"/>
        <w:szCs w:val="13"/>
        <w:lang w:val="en-US"/>
      </w:rPr>
    </w:pPr>
  </w:p>
  <w:p w14:paraId="34F3E0B1"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5B5A6525" w14:textId="77777777" w:rsidTr="00366DD9">
      <w:trPr>
        <w:trHeight w:val="227"/>
      </w:trPr>
      <w:tc>
        <w:tcPr>
          <w:tcW w:w="8388" w:type="dxa"/>
          <w:gridSpan w:val="4"/>
          <w:shd w:val="clear" w:color="auto" w:fill="auto"/>
        </w:tcPr>
        <w:p w14:paraId="306DC99D"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14:paraId="7EDC55D6" w14:textId="77777777" w:rsidR="00935A6A" w:rsidRPr="00366DD9" w:rsidRDefault="00935A6A" w:rsidP="001C1B1F">
          <w:pPr>
            <w:rPr>
              <w:sz w:val="19"/>
              <w:szCs w:val="19"/>
            </w:rPr>
          </w:pPr>
        </w:p>
        <w:p w14:paraId="65D5EFB8" w14:textId="77777777" w:rsidR="00935A6A" w:rsidRPr="005B111C" w:rsidRDefault="00935A6A" w:rsidP="001C1B1F">
          <w:r w:rsidRPr="00366DD9">
            <w:rPr>
              <w:sz w:val="12"/>
              <w:szCs w:val="12"/>
            </w:rPr>
            <w:t>Member of</w:t>
          </w:r>
        </w:p>
      </w:tc>
    </w:tr>
    <w:tr w:rsidR="00935A6A" w:rsidRPr="00366DD9" w14:paraId="5B8B89C7" w14:textId="77777777" w:rsidTr="00366DD9">
      <w:trPr>
        <w:trHeight w:val="170"/>
      </w:trPr>
      <w:tc>
        <w:tcPr>
          <w:tcW w:w="2088" w:type="dxa"/>
          <w:shd w:val="clear" w:color="auto" w:fill="auto"/>
          <w:vAlign w:val="center"/>
        </w:tcPr>
        <w:p w14:paraId="35E72D96"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14:paraId="00CC919D"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42FAD767"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2C265A12"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565A26B3"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ABDC6A9" w14:textId="77777777" w:rsidTr="00366DD9">
      <w:trPr>
        <w:trHeight w:val="170"/>
      </w:trPr>
      <w:tc>
        <w:tcPr>
          <w:tcW w:w="2088" w:type="dxa"/>
          <w:shd w:val="clear" w:color="auto" w:fill="auto"/>
          <w:vAlign w:val="center"/>
        </w:tcPr>
        <w:p w14:paraId="13316E96"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6A6C3B6B"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55306A49" w14:textId="77777777"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14:paraId="3D6A5A5F"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3419BEE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3A2A468E" w14:textId="77777777" w:rsidTr="00366DD9">
      <w:trPr>
        <w:trHeight w:val="170"/>
      </w:trPr>
      <w:tc>
        <w:tcPr>
          <w:tcW w:w="2088" w:type="dxa"/>
          <w:shd w:val="clear" w:color="auto" w:fill="auto"/>
          <w:vAlign w:val="center"/>
        </w:tcPr>
        <w:p w14:paraId="3D7B2F51"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39D2FBCF"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6E1315AE" w14:textId="77777777"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14:paraId="6D339A1C"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14:paraId="6FAC2592"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52F978B" w14:textId="77777777" w:rsidTr="00366DD9">
      <w:trPr>
        <w:trHeight w:val="170"/>
      </w:trPr>
      <w:tc>
        <w:tcPr>
          <w:tcW w:w="2088" w:type="dxa"/>
          <w:shd w:val="clear" w:color="auto" w:fill="auto"/>
          <w:vAlign w:val="center"/>
        </w:tcPr>
        <w:p w14:paraId="02E17A7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1F233E7C"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2620D11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54018EF5"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5AD62AA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5EE9C867" w14:textId="77777777" w:rsidTr="00366DD9">
      <w:trPr>
        <w:trHeight w:val="170"/>
      </w:trPr>
      <w:tc>
        <w:tcPr>
          <w:tcW w:w="2088" w:type="dxa"/>
          <w:shd w:val="clear" w:color="auto" w:fill="auto"/>
          <w:vAlign w:val="center"/>
        </w:tcPr>
        <w:p w14:paraId="6DD59CE4"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36F0B829"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4BD5D4E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6556BF12"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4BED051B"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49BA1153" w14:textId="77777777" w:rsidR="00935A6A" w:rsidRPr="00F31E3B" w:rsidRDefault="00935A6A" w:rsidP="008E3DC3">
    <w:pPr>
      <w:pStyle w:val="Fuzeile"/>
      <w:tabs>
        <w:tab w:val="clear" w:pos="4536"/>
        <w:tab w:val="clear" w:pos="9072"/>
        <w:tab w:val="left" w:pos="405"/>
      </w:tabs>
      <w:rPr>
        <w:sz w:val="8"/>
        <w:szCs w:val="8"/>
      </w:rPr>
    </w:pPr>
  </w:p>
  <w:p w14:paraId="02378B4D"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55D690BC" wp14:editId="237B699F">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7BCE6"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A8248" w14:textId="77777777" w:rsidR="00F51569" w:rsidRDefault="00F51569">
      <w:r>
        <w:separator/>
      </w:r>
    </w:p>
  </w:footnote>
  <w:footnote w:type="continuationSeparator" w:id="0">
    <w:p w14:paraId="497A8A45" w14:textId="77777777" w:rsidR="00F51569" w:rsidRDefault="00F51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28D55" w14:textId="77777777" w:rsidR="00FC1F39" w:rsidRDefault="00015645">
    <w:pPr>
      <w:pStyle w:val="Kopfzeile"/>
    </w:pPr>
    <w:r>
      <w:rPr>
        <w:noProof/>
      </w:rPr>
      <w:drawing>
        <wp:anchor distT="0" distB="0" distL="114300" distR="114300" simplePos="0" relativeHeight="251657728" behindDoc="1" locked="0" layoutInCell="1" allowOverlap="1" wp14:anchorId="76F31B5C" wp14:editId="676D849E">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C5716"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6F858653" wp14:editId="707F11B0">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0E27"/>
    <w:rsid w:val="00001EC3"/>
    <w:rsid w:val="00004B15"/>
    <w:rsid w:val="00005917"/>
    <w:rsid w:val="00010004"/>
    <w:rsid w:val="000133FD"/>
    <w:rsid w:val="0001526D"/>
    <w:rsid w:val="00015645"/>
    <w:rsid w:val="00015997"/>
    <w:rsid w:val="00015BBC"/>
    <w:rsid w:val="0001632C"/>
    <w:rsid w:val="000168FF"/>
    <w:rsid w:val="00025E53"/>
    <w:rsid w:val="00027D16"/>
    <w:rsid w:val="0003051B"/>
    <w:rsid w:val="000313CD"/>
    <w:rsid w:val="0003443F"/>
    <w:rsid w:val="000357E5"/>
    <w:rsid w:val="0003693C"/>
    <w:rsid w:val="00037156"/>
    <w:rsid w:val="000375CF"/>
    <w:rsid w:val="0004056C"/>
    <w:rsid w:val="000420FB"/>
    <w:rsid w:val="000432DE"/>
    <w:rsid w:val="000528B0"/>
    <w:rsid w:val="00052B99"/>
    <w:rsid w:val="00055DA7"/>
    <w:rsid w:val="00056C5C"/>
    <w:rsid w:val="00057345"/>
    <w:rsid w:val="00060027"/>
    <w:rsid w:val="000607CD"/>
    <w:rsid w:val="000632AE"/>
    <w:rsid w:val="000639A8"/>
    <w:rsid w:val="00063B43"/>
    <w:rsid w:val="00063DD5"/>
    <w:rsid w:val="00066CA5"/>
    <w:rsid w:val="00066F67"/>
    <w:rsid w:val="00080D50"/>
    <w:rsid w:val="000821C6"/>
    <w:rsid w:val="00083482"/>
    <w:rsid w:val="00083505"/>
    <w:rsid w:val="00083BFD"/>
    <w:rsid w:val="000848CF"/>
    <w:rsid w:val="00084D1B"/>
    <w:rsid w:val="00086AF4"/>
    <w:rsid w:val="000905E2"/>
    <w:rsid w:val="00090E76"/>
    <w:rsid w:val="00090EE3"/>
    <w:rsid w:val="000938F8"/>
    <w:rsid w:val="00095642"/>
    <w:rsid w:val="00095973"/>
    <w:rsid w:val="00096879"/>
    <w:rsid w:val="000A022B"/>
    <w:rsid w:val="000A0713"/>
    <w:rsid w:val="000A27DE"/>
    <w:rsid w:val="000A5792"/>
    <w:rsid w:val="000B0D65"/>
    <w:rsid w:val="000B1FCD"/>
    <w:rsid w:val="000C31CC"/>
    <w:rsid w:val="000C5A72"/>
    <w:rsid w:val="000C79A9"/>
    <w:rsid w:val="000D29BF"/>
    <w:rsid w:val="000D2EA0"/>
    <w:rsid w:val="000D3C99"/>
    <w:rsid w:val="000D40E1"/>
    <w:rsid w:val="000D5254"/>
    <w:rsid w:val="000D64B2"/>
    <w:rsid w:val="000E02FC"/>
    <w:rsid w:val="000E32E4"/>
    <w:rsid w:val="000E6CFD"/>
    <w:rsid w:val="000E7A48"/>
    <w:rsid w:val="000F25EA"/>
    <w:rsid w:val="000F5352"/>
    <w:rsid w:val="000F7875"/>
    <w:rsid w:val="001013EF"/>
    <w:rsid w:val="00101E72"/>
    <w:rsid w:val="001045F7"/>
    <w:rsid w:val="001060F0"/>
    <w:rsid w:val="00106B44"/>
    <w:rsid w:val="00110210"/>
    <w:rsid w:val="00114691"/>
    <w:rsid w:val="001151B6"/>
    <w:rsid w:val="001174BD"/>
    <w:rsid w:val="00121649"/>
    <w:rsid w:val="00121993"/>
    <w:rsid w:val="001245AD"/>
    <w:rsid w:val="00124ECF"/>
    <w:rsid w:val="001256EA"/>
    <w:rsid w:val="00125F38"/>
    <w:rsid w:val="00131D3D"/>
    <w:rsid w:val="00137318"/>
    <w:rsid w:val="001404FC"/>
    <w:rsid w:val="001406AF"/>
    <w:rsid w:val="00140906"/>
    <w:rsid w:val="00140FF2"/>
    <w:rsid w:val="00145258"/>
    <w:rsid w:val="001458AB"/>
    <w:rsid w:val="0015105A"/>
    <w:rsid w:val="0015204F"/>
    <w:rsid w:val="001551F4"/>
    <w:rsid w:val="00164EBC"/>
    <w:rsid w:val="0016525A"/>
    <w:rsid w:val="001655FB"/>
    <w:rsid w:val="001656CF"/>
    <w:rsid w:val="00166B79"/>
    <w:rsid w:val="001704D5"/>
    <w:rsid w:val="001707A4"/>
    <w:rsid w:val="00170B77"/>
    <w:rsid w:val="00170F3D"/>
    <w:rsid w:val="0017165F"/>
    <w:rsid w:val="00176183"/>
    <w:rsid w:val="00183D0C"/>
    <w:rsid w:val="001909F5"/>
    <w:rsid w:val="00191657"/>
    <w:rsid w:val="001922DB"/>
    <w:rsid w:val="00192CDD"/>
    <w:rsid w:val="00193E6E"/>
    <w:rsid w:val="00194250"/>
    <w:rsid w:val="00197B3B"/>
    <w:rsid w:val="001A0E4B"/>
    <w:rsid w:val="001A2229"/>
    <w:rsid w:val="001A224A"/>
    <w:rsid w:val="001A36F1"/>
    <w:rsid w:val="001A3F99"/>
    <w:rsid w:val="001A5551"/>
    <w:rsid w:val="001A5A08"/>
    <w:rsid w:val="001B464C"/>
    <w:rsid w:val="001B5197"/>
    <w:rsid w:val="001B70BD"/>
    <w:rsid w:val="001C1B1F"/>
    <w:rsid w:val="001C1EBD"/>
    <w:rsid w:val="001C2847"/>
    <w:rsid w:val="001C3B5B"/>
    <w:rsid w:val="001C461D"/>
    <w:rsid w:val="001C4EEB"/>
    <w:rsid w:val="001C52A1"/>
    <w:rsid w:val="001C6B4D"/>
    <w:rsid w:val="001C6CCB"/>
    <w:rsid w:val="001D09AC"/>
    <w:rsid w:val="001D1874"/>
    <w:rsid w:val="001D4BCF"/>
    <w:rsid w:val="001D5C06"/>
    <w:rsid w:val="001D63E9"/>
    <w:rsid w:val="001E0408"/>
    <w:rsid w:val="001E1D8D"/>
    <w:rsid w:val="001E2C53"/>
    <w:rsid w:val="001E3358"/>
    <w:rsid w:val="001E3F15"/>
    <w:rsid w:val="001E4F23"/>
    <w:rsid w:val="001E728E"/>
    <w:rsid w:val="001F30EA"/>
    <w:rsid w:val="00203943"/>
    <w:rsid w:val="00204A78"/>
    <w:rsid w:val="00207811"/>
    <w:rsid w:val="00207896"/>
    <w:rsid w:val="00213C59"/>
    <w:rsid w:val="002161FB"/>
    <w:rsid w:val="00216D2E"/>
    <w:rsid w:val="00217AC3"/>
    <w:rsid w:val="00220039"/>
    <w:rsid w:val="00220130"/>
    <w:rsid w:val="002209DD"/>
    <w:rsid w:val="00221E70"/>
    <w:rsid w:val="00226C41"/>
    <w:rsid w:val="00230893"/>
    <w:rsid w:val="00231A17"/>
    <w:rsid w:val="0023300A"/>
    <w:rsid w:val="0023359F"/>
    <w:rsid w:val="00234329"/>
    <w:rsid w:val="002357B9"/>
    <w:rsid w:val="002361C7"/>
    <w:rsid w:val="00237D7B"/>
    <w:rsid w:val="00241046"/>
    <w:rsid w:val="00241391"/>
    <w:rsid w:val="002416FF"/>
    <w:rsid w:val="00242BB4"/>
    <w:rsid w:val="00243C3D"/>
    <w:rsid w:val="00245F43"/>
    <w:rsid w:val="00246164"/>
    <w:rsid w:val="00246B18"/>
    <w:rsid w:val="00246B1A"/>
    <w:rsid w:val="0024796C"/>
    <w:rsid w:val="00252CDD"/>
    <w:rsid w:val="002613C9"/>
    <w:rsid w:val="0026336F"/>
    <w:rsid w:val="002654DB"/>
    <w:rsid w:val="0026596D"/>
    <w:rsid w:val="002675DF"/>
    <w:rsid w:val="00270F82"/>
    <w:rsid w:val="0027135E"/>
    <w:rsid w:val="00275FF6"/>
    <w:rsid w:val="0028169D"/>
    <w:rsid w:val="00282B63"/>
    <w:rsid w:val="00284AA4"/>
    <w:rsid w:val="00285ECD"/>
    <w:rsid w:val="00285F4B"/>
    <w:rsid w:val="0028626B"/>
    <w:rsid w:val="00287B65"/>
    <w:rsid w:val="002903E8"/>
    <w:rsid w:val="00291CDF"/>
    <w:rsid w:val="00294057"/>
    <w:rsid w:val="00294D58"/>
    <w:rsid w:val="00295F7A"/>
    <w:rsid w:val="0029602D"/>
    <w:rsid w:val="0029620D"/>
    <w:rsid w:val="00297EDE"/>
    <w:rsid w:val="002A0240"/>
    <w:rsid w:val="002A30FC"/>
    <w:rsid w:val="002A3CD2"/>
    <w:rsid w:val="002A4106"/>
    <w:rsid w:val="002A48D9"/>
    <w:rsid w:val="002A4AF9"/>
    <w:rsid w:val="002A506E"/>
    <w:rsid w:val="002A69BE"/>
    <w:rsid w:val="002A69E2"/>
    <w:rsid w:val="002B250D"/>
    <w:rsid w:val="002B2A5F"/>
    <w:rsid w:val="002B4BD1"/>
    <w:rsid w:val="002B4F15"/>
    <w:rsid w:val="002B78F8"/>
    <w:rsid w:val="002B7AF9"/>
    <w:rsid w:val="002C03B3"/>
    <w:rsid w:val="002C16C3"/>
    <w:rsid w:val="002C2BD2"/>
    <w:rsid w:val="002C3878"/>
    <w:rsid w:val="002C3897"/>
    <w:rsid w:val="002C4C0D"/>
    <w:rsid w:val="002D0BC8"/>
    <w:rsid w:val="002D36EA"/>
    <w:rsid w:val="002D412F"/>
    <w:rsid w:val="002D465E"/>
    <w:rsid w:val="002D4A42"/>
    <w:rsid w:val="002D6065"/>
    <w:rsid w:val="002D61EF"/>
    <w:rsid w:val="002D6923"/>
    <w:rsid w:val="002E06AE"/>
    <w:rsid w:val="002E0F87"/>
    <w:rsid w:val="002E5F93"/>
    <w:rsid w:val="002F0ACB"/>
    <w:rsid w:val="002F2065"/>
    <w:rsid w:val="002F37E6"/>
    <w:rsid w:val="002F38D1"/>
    <w:rsid w:val="002F3C78"/>
    <w:rsid w:val="002F49C0"/>
    <w:rsid w:val="002F5EC8"/>
    <w:rsid w:val="00301EBA"/>
    <w:rsid w:val="00303D5C"/>
    <w:rsid w:val="00305624"/>
    <w:rsid w:val="00305D6C"/>
    <w:rsid w:val="00306284"/>
    <w:rsid w:val="0030659B"/>
    <w:rsid w:val="00306E3D"/>
    <w:rsid w:val="00310B6B"/>
    <w:rsid w:val="003147C8"/>
    <w:rsid w:val="003147F2"/>
    <w:rsid w:val="00315C8F"/>
    <w:rsid w:val="00316026"/>
    <w:rsid w:val="003171A6"/>
    <w:rsid w:val="0031761D"/>
    <w:rsid w:val="00317688"/>
    <w:rsid w:val="00320676"/>
    <w:rsid w:val="003220F0"/>
    <w:rsid w:val="00324167"/>
    <w:rsid w:val="00324182"/>
    <w:rsid w:val="00325D0B"/>
    <w:rsid w:val="003265CC"/>
    <w:rsid w:val="0033063F"/>
    <w:rsid w:val="003332BF"/>
    <w:rsid w:val="00333395"/>
    <w:rsid w:val="00337813"/>
    <w:rsid w:val="003401F1"/>
    <w:rsid w:val="00341D62"/>
    <w:rsid w:val="00342961"/>
    <w:rsid w:val="00344ED4"/>
    <w:rsid w:val="00345658"/>
    <w:rsid w:val="00345F06"/>
    <w:rsid w:val="00346677"/>
    <w:rsid w:val="003504B4"/>
    <w:rsid w:val="0035388A"/>
    <w:rsid w:val="00353E77"/>
    <w:rsid w:val="00354711"/>
    <w:rsid w:val="00355D0F"/>
    <w:rsid w:val="00357B66"/>
    <w:rsid w:val="00360BD3"/>
    <w:rsid w:val="00360DCD"/>
    <w:rsid w:val="0036111C"/>
    <w:rsid w:val="003630C9"/>
    <w:rsid w:val="00363F1F"/>
    <w:rsid w:val="00365BB3"/>
    <w:rsid w:val="00366DD9"/>
    <w:rsid w:val="00370DB1"/>
    <w:rsid w:val="00373B7A"/>
    <w:rsid w:val="0037414A"/>
    <w:rsid w:val="00376809"/>
    <w:rsid w:val="003772AE"/>
    <w:rsid w:val="00380F15"/>
    <w:rsid w:val="003811D3"/>
    <w:rsid w:val="003825F4"/>
    <w:rsid w:val="003856B8"/>
    <w:rsid w:val="00386B17"/>
    <w:rsid w:val="00386E40"/>
    <w:rsid w:val="003A0D12"/>
    <w:rsid w:val="003A146C"/>
    <w:rsid w:val="003A2691"/>
    <w:rsid w:val="003A528E"/>
    <w:rsid w:val="003A6AD5"/>
    <w:rsid w:val="003A7185"/>
    <w:rsid w:val="003B18CF"/>
    <w:rsid w:val="003B2904"/>
    <w:rsid w:val="003B42E5"/>
    <w:rsid w:val="003B54B9"/>
    <w:rsid w:val="003C0E42"/>
    <w:rsid w:val="003C1084"/>
    <w:rsid w:val="003C12AA"/>
    <w:rsid w:val="003C1574"/>
    <w:rsid w:val="003C1E5C"/>
    <w:rsid w:val="003C3384"/>
    <w:rsid w:val="003C5DA2"/>
    <w:rsid w:val="003C6403"/>
    <w:rsid w:val="003C6474"/>
    <w:rsid w:val="003C64C9"/>
    <w:rsid w:val="003C6920"/>
    <w:rsid w:val="003D07A6"/>
    <w:rsid w:val="003D081B"/>
    <w:rsid w:val="003D0843"/>
    <w:rsid w:val="003D23D3"/>
    <w:rsid w:val="003D4DA9"/>
    <w:rsid w:val="003D58CB"/>
    <w:rsid w:val="003D5929"/>
    <w:rsid w:val="003D7A13"/>
    <w:rsid w:val="003E5C26"/>
    <w:rsid w:val="003E7EF5"/>
    <w:rsid w:val="003F0AE7"/>
    <w:rsid w:val="003F1537"/>
    <w:rsid w:val="003F1E60"/>
    <w:rsid w:val="003F29F5"/>
    <w:rsid w:val="003F3164"/>
    <w:rsid w:val="003F476A"/>
    <w:rsid w:val="003F5A57"/>
    <w:rsid w:val="00400218"/>
    <w:rsid w:val="0040172C"/>
    <w:rsid w:val="00402205"/>
    <w:rsid w:val="00402237"/>
    <w:rsid w:val="00404DCD"/>
    <w:rsid w:val="00413C66"/>
    <w:rsid w:val="004144BF"/>
    <w:rsid w:val="00414BA4"/>
    <w:rsid w:val="00421031"/>
    <w:rsid w:val="00424461"/>
    <w:rsid w:val="004263E5"/>
    <w:rsid w:val="00427148"/>
    <w:rsid w:val="00430E71"/>
    <w:rsid w:val="00440710"/>
    <w:rsid w:val="00441EAE"/>
    <w:rsid w:val="00443719"/>
    <w:rsid w:val="00444463"/>
    <w:rsid w:val="004501CC"/>
    <w:rsid w:val="0045360D"/>
    <w:rsid w:val="00455FB8"/>
    <w:rsid w:val="00456C50"/>
    <w:rsid w:val="004570FE"/>
    <w:rsid w:val="00462380"/>
    <w:rsid w:val="00463B36"/>
    <w:rsid w:val="00464C4C"/>
    <w:rsid w:val="00466BAC"/>
    <w:rsid w:val="00467C18"/>
    <w:rsid w:val="004704C7"/>
    <w:rsid w:val="0047074F"/>
    <w:rsid w:val="0047128F"/>
    <w:rsid w:val="004737A9"/>
    <w:rsid w:val="00473872"/>
    <w:rsid w:val="00474DC1"/>
    <w:rsid w:val="00477531"/>
    <w:rsid w:val="004776B7"/>
    <w:rsid w:val="00480D58"/>
    <w:rsid w:val="00480F06"/>
    <w:rsid w:val="00482396"/>
    <w:rsid w:val="00482EDD"/>
    <w:rsid w:val="00485B7C"/>
    <w:rsid w:val="004863CF"/>
    <w:rsid w:val="00487541"/>
    <w:rsid w:val="0049591E"/>
    <w:rsid w:val="00495926"/>
    <w:rsid w:val="004A0BD1"/>
    <w:rsid w:val="004A1431"/>
    <w:rsid w:val="004A51B5"/>
    <w:rsid w:val="004A53FA"/>
    <w:rsid w:val="004A596E"/>
    <w:rsid w:val="004A7183"/>
    <w:rsid w:val="004A7BCC"/>
    <w:rsid w:val="004B2679"/>
    <w:rsid w:val="004B30FD"/>
    <w:rsid w:val="004B7FEE"/>
    <w:rsid w:val="004C0987"/>
    <w:rsid w:val="004C0D2E"/>
    <w:rsid w:val="004C191C"/>
    <w:rsid w:val="004C2794"/>
    <w:rsid w:val="004C3045"/>
    <w:rsid w:val="004C3DA6"/>
    <w:rsid w:val="004C7446"/>
    <w:rsid w:val="004D2CE0"/>
    <w:rsid w:val="004D421D"/>
    <w:rsid w:val="004D510E"/>
    <w:rsid w:val="004D5480"/>
    <w:rsid w:val="004D5F8F"/>
    <w:rsid w:val="004D7DF5"/>
    <w:rsid w:val="004E0D87"/>
    <w:rsid w:val="004E2F3D"/>
    <w:rsid w:val="004E3DB3"/>
    <w:rsid w:val="004E50D3"/>
    <w:rsid w:val="004E66B1"/>
    <w:rsid w:val="004F529E"/>
    <w:rsid w:val="004F5AD8"/>
    <w:rsid w:val="004F67A1"/>
    <w:rsid w:val="00500F60"/>
    <w:rsid w:val="0050187E"/>
    <w:rsid w:val="00504022"/>
    <w:rsid w:val="00504CAC"/>
    <w:rsid w:val="005059C2"/>
    <w:rsid w:val="00506CDF"/>
    <w:rsid w:val="00507072"/>
    <w:rsid w:val="0051028F"/>
    <w:rsid w:val="00510459"/>
    <w:rsid w:val="005113FC"/>
    <w:rsid w:val="00511C5A"/>
    <w:rsid w:val="005128ED"/>
    <w:rsid w:val="00512C1C"/>
    <w:rsid w:val="0051475E"/>
    <w:rsid w:val="00515ABF"/>
    <w:rsid w:val="00516773"/>
    <w:rsid w:val="0051763C"/>
    <w:rsid w:val="005200FC"/>
    <w:rsid w:val="00521D78"/>
    <w:rsid w:val="00525FBE"/>
    <w:rsid w:val="00527F6B"/>
    <w:rsid w:val="0054020C"/>
    <w:rsid w:val="0054026F"/>
    <w:rsid w:val="0054056B"/>
    <w:rsid w:val="00545B76"/>
    <w:rsid w:val="0054606E"/>
    <w:rsid w:val="00546CFD"/>
    <w:rsid w:val="00547957"/>
    <w:rsid w:val="0055166B"/>
    <w:rsid w:val="0055440E"/>
    <w:rsid w:val="005549A1"/>
    <w:rsid w:val="005561E5"/>
    <w:rsid w:val="00556851"/>
    <w:rsid w:val="00556DCD"/>
    <w:rsid w:val="00561806"/>
    <w:rsid w:val="00561BEF"/>
    <w:rsid w:val="00565F98"/>
    <w:rsid w:val="00566FCA"/>
    <w:rsid w:val="00571267"/>
    <w:rsid w:val="00571757"/>
    <w:rsid w:val="0057179F"/>
    <w:rsid w:val="005741B3"/>
    <w:rsid w:val="005742D8"/>
    <w:rsid w:val="005756F2"/>
    <w:rsid w:val="00577817"/>
    <w:rsid w:val="00577BBB"/>
    <w:rsid w:val="00580093"/>
    <w:rsid w:val="0058100B"/>
    <w:rsid w:val="005815F0"/>
    <w:rsid w:val="00582FD1"/>
    <w:rsid w:val="005846FC"/>
    <w:rsid w:val="00587B97"/>
    <w:rsid w:val="00592FF8"/>
    <w:rsid w:val="00594BF1"/>
    <w:rsid w:val="00595409"/>
    <w:rsid w:val="00595649"/>
    <w:rsid w:val="00595D78"/>
    <w:rsid w:val="00597BB8"/>
    <w:rsid w:val="00597F2D"/>
    <w:rsid w:val="005A016D"/>
    <w:rsid w:val="005A06E6"/>
    <w:rsid w:val="005A1B57"/>
    <w:rsid w:val="005A2881"/>
    <w:rsid w:val="005A32A3"/>
    <w:rsid w:val="005A3D98"/>
    <w:rsid w:val="005A45B3"/>
    <w:rsid w:val="005A532E"/>
    <w:rsid w:val="005A620E"/>
    <w:rsid w:val="005A71D4"/>
    <w:rsid w:val="005B1EB0"/>
    <w:rsid w:val="005B29E1"/>
    <w:rsid w:val="005B350C"/>
    <w:rsid w:val="005B3CCF"/>
    <w:rsid w:val="005B55E9"/>
    <w:rsid w:val="005B5F23"/>
    <w:rsid w:val="005B7F04"/>
    <w:rsid w:val="005C0392"/>
    <w:rsid w:val="005C049D"/>
    <w:rsid w:val="005C1736"/>
    <w:rsid w:val="005C187C"/>
    <w:rsid w:val="005C1AD4"/>
    <w:rsid w:val="005C321F"/>
    <w:rsid w:val="005C5CCA"/>
    <w:rsid w:val="005C6BC9"/>
    <w:rsid w:val="005D779B"/>
    <w:rsid w:val="005E1489"/>
    <w:rsid w:val="005E53B8"/>
    <w:rsid w:val="005E6640"/>
    <w:rsid w:val="005F0E5B"/>
    <w:rsid w:val="005F1021"/>
    <w:rsid w:val="005F5624"/>
    <w:rsid w:val="005F5C66"/>
    <w:rsid w:val="005F739B"/>
    <w:rsid w:val="005F7A47"/>
    <w:rsid w:val="005F7CBD"/>
    <w:rsid w:val="00600AC3"/>
    <w:rsid w:val="006016A9"/>
    <w:rsid w:val="00601827"/>
    <w:rsid w:val="00603FFD"/>
    <w:rsid w:val="006053D4"/>
    <w:rsid w:val="00605BEC"/>
    <w:rsid w:val="00606E38"/>
    <w:rsid w:val="00610043"/>
    <w:rsid w:val="00610A7A"/>
    <w:rsid w:val="00611239"/>
    <w:rsid w:val="00612A6E"/>
    <w:rsid w:val="00612C48"/>
    <w:rsid w:val="0061364D"/>
    <w:rsid w:val="00613CC5"/>
    <w:rsid w:val="0061649A"/>
    <w:rsid w:val="00616A54"/>
    <w:rsid w:val="00622D1D"/>
    <w:rsid w:val="00623A42"/>
    <w:rsid w:val="0062402A"/>
    <w:rsid w:val="00624CB9"/>
    <w:rsid w:val="00624E72"/>
    <w:rsid w:val="006251A8"/>
    <w:rsid w:val="0062566D"/>
    <w:rsid w:val="0062650C"/>
    <w:rsid w:val="006277F5"/>
    <w:rsid w:val="00630D05"/>
    <w:rsid w:val="00631C05"/>
    <w:rsid w:val="00631E89"/>
    <w:rsid w:val="00632A04"/>
    <w:rsid w:val="00633530"/>
    <w:rsid w:val="00635555"/>
    <w:rsid w:val="006368C9"/>
    <w:rsid w:val="00642297"/>
    <w:rsid w:val="006438AD"/>
    <w:rsid w:val="00643D86"/>
    <w:rsid w:val="00645EFA"/>
    <w:rsid w:val="00646370"/>
    <w:rsid w:val="0065370B"/>
    <w:rsid w:val="00653BA5"/>
    <w:rsid w:val="00656973"/>
    <w:rsid w:val="00661714"/>
    <w:rsid w:val="006624A8"/>
    <w:rsid w:val="00663DD2"/>
    <w:rsid w:val="00664EE5"/>
    <w:rsid w:val="00665868"/>
    <w:rsid w:val="006666A1"/>
    <w:rsid w:val="00667C5E"/>
    <w:rsid w:val="006706A9"/>
    <w:rsid w:val="00670BCF"/>
    <w:rsid w:val="00670FBB"/>
    <w:rsid w:val="00671428"/>
    <w:rsid w:val="00671EC1"/>
    <w:rsid w:val="00677E16"/>
    <w:rsid w:val="006819A1"/>
    <w:rsid w:val="00682F33"/>
    <w:rsid w:val="006833A8"/>
    <w:rsid w:val="00686DFB"/>
    <w:rsid w:val="006877B2"/>
    <w:rsid w:val="00691373"/>
    <w:rsid w:val="00691E3F"/>
    <w:rsid w:val="006928D6"/>
    <w:rsid w:val="00693A10"/>
    <w:rsid w:val="006951AD"/>
    <w:rsid w:val="006953F3"/>
    <w:rsid w:val="006A3AFE"/>
    <w:rsid w:val="006A6852"/>
    <w:rsid w:val="006B089F"/>
    <w:rsid w:val="006B0B9A"/>
    <w:rsid w:val="006B1563"/>
    <w:rsid w:val="006B1D0A"/>
    <w:rsid w:val="006B395E"/>
    <w:rsid w:val="006C1784"/>
    <w:rsid w:val="006C26C9"/>
    <w:rsid w:val="006C2B28"/>
    <w:rsid w:val="006C534E"/>
    <w:rsid w:val="006C617C"/>
    <w:rsid w:val="006D0CDB"/>
    <w:rsid w:val="006D185D"/>
    <w:rsid w:val="006D20AC"/>
    <w:rsid w:val="006D223B"/>
    <w:rsid w:val="006D29A3"/>
    <w:rsid w:val="006D2A09"/>
    <w:rsid w:val="006D4054"/>
    <w:rsid w:val="006D5BA4"/>
    <w:rsid w:val="006E20E9"/>
    <w:rsid w:val="006F136C"/>
    <w:rsid w:val="006F1C3A"/>
    <w:rsid w:val="006F3826"/>
    <w:rsid w:val="006F3EBB"/>
    <w:rsid w:val="006F5FD9"/>
    <w:rsid w:val="006F644F"/>
    <w:rsid w:val="006F7481"/>
    <w:rsid w:val="00704177"/>
    <w:rsid w:val="0070629B"/>
    <w:rsid w:val="0070713F"/>
    <w:rsid w:val="00715865"/>
    <w:rsid w:val="00723350"/>
    <w:rsid w:val="00724798"/>
    <w:rsid w:val="0072486E"/>
    <w:rsid w:val="00725386"/>
    <w:rsid w:val="007303D1"/>
    <w:rsid w:val="00732F96"/>
    <w:rsid w:val="007336EA"/>
    <w:rsid w:val="0073438D"/>
    <w:rsid w:val="007350AD"/>
    <w:rsid w:val="00735222"/>
    <w:rsid w:val="007356AE"/>
    <w:rsid w:val="00735B26"/>
    <w:rsid w:val="00735F88"/>
    <w:rsid w:val="0074017A"/>
    <w:rsid w:val="00743C23"/>
    <w:rsid w:val="00750839"/>
    <w:rsid w:val="00752AD2"/>
    <w:rsid w:val="007536C3"/>
    <w:rsid w:val="00754DAC"/>
    <w:rsid w:val="00755083"/>
    <w:rsid w:val="00755221"/>
    <w:rsid w:val="00757825"/>
    <w:rsid w:val="007578D4"/>
    <w:rsid w:val="007578F7"/>
    <w:rsid w:val="00760273"/>
    <w:rsid w:val="007615F7"/>
    <w:rsid w:val="0076188B"/>
    <w:rsid w:val="00761A0C"/>
    <w:rsid w:val="00763FF9"/>
    <w:rsid w:val="00770A75"/>
    <w:rsid w:val="00770B36"/>
    <w:rsid w:val="00771883"/>
    <w:rsid w:val="0077272B"/>
    <w:rsid w:val="00776D27"/>
    <w:rsid w:val="00777144"/>
    <w:rsid w:val="00781A45"/>
    <w:rsid w:val="00782443"/>
    <w:rsid w:val="007878F8"/>
    <w:rsid w:val="00792257"/>
    <w:rsid w:val="00793EAB"/>
    <w:rsid w:val="0079492E"/>
    <w:rsid w:val="007968E3"/>
    <w:rsid w:val="007A03EA"/>
    <w:rsid w:val="007A0E89"/>
    <w:rsid w:val="007A31BF"/>
    <w:rsid w:val="007A35E2"/>
    <w:rsid w:val="007A41E4"/>
    <w:rsid w:val="007A492A"/>
    <w:rsid w:val="007B01D1"/>
    <w:rsid w:val="007B1330"/>
    <w:rsid w:val="007B3B9A"/>
    <w:rsid w:val="007B3F5B"/>
    <w:rsid w:val="007C2328"/>
    <w:rsid w:val="007C2C6A"/>
    <w:rsid w:val="007C63B6"/>
    <w:rsid w:val="007C7515"/>
    <w:rsid w:val="007D18B5"/>
    <w:rsid w:val="007D359B"/>
    <w:rsid w:val="007D4691"/>
    <w:rsid w:val="007D6FF4"/>
    <w:rsid w:val="007E2D7C"/>
    <w:rsid w:val="007E392B"/>
    <w:rsid w:val="007E5EF3"/>
    <w:rsid w:val="007E7E82"/>
    <w:rsid w:val="007F078F"/>
    <w:rsid w:val="008001EB"/>
    <w:rsid w:val="008007D8"/>
    <w:rsid w:val="00800B8F"/>
    <w:rsid w:val="00802DBA"/>
    <w:rsid w:val="008041B0"/>
    <w:rsid w:val="00804793"/>
    <w:rsid w:val="008052EA"/>
    <w:rsid w:val="00807435"/>
    <w:rsid w:val="00813E67"/>
    <w:rsid w:val="00820BD8"/>
    <w:rsid w:val="008228CC"/>
    <w:rsid w:val="00824E00"/>
    <w:rsid w:val="0082539F"/>
    <w:rsid w:val="00826A14"/>
    <w:rsid w:val="00827B06"/>
    <w:rsid w:val="00833D8A"/>
    <w:rsid w:val="008344C9"/>
    <w:rsid w:val="00834DE4"/>
    <w:rsid w:val="0083508B"/>
    <w:rsid w:val="00836BBB"/>
    <w:rsid w:val="00840887"/>
    <w:rsid w:val="008425F7"/>
    <w:rsid w:val="00842C95"/>
    <w:rsid w:val="008446F0"/>
    <w:rsid w:val="0084578A"/>
    <w:rsid w:val="0084669A"/>
    <w:rsid w:val="00847075"/>
    <w:rsid w:val="00847D83"/>
    <w:rsid w:val="0085050B"/>
    <w:rsid w:val="00850CFB"/>
    <w:rsid w:val="00853A0C"/>
    <w:rsid w:val="008559C8"/>
    <w:rsid w:val="0085744D"/>
    <w:rsid w:val="00857B96"/>
    <w:rsid w:val="00857C73"/>
    <w:rsid w:val="00861685"/>
    <w:rsid w:val="0086241D"/>
    <w:rsid w:val="00863664"/>
    <w:rsid w:val="00864300"/>
    <w:rsid w:val="0086506B"/>
    <w:rsid w:val="00865664"/>
    <w:rsid w:val="00866465"/>
    <w:rsid w:val="008715C8"/>
    <w:rsid w:val="008774C9"/>
    <w:rsid w:val="00877E6F"/>
    <w:rsid w:val="0088008F"/>
    <w:rsid w:val="008808B8"/>
    <w:rsid w:val="00885F84"/>
    <w:rsid w:val="00886996"/>
    <w:rsid w:val="0089120F"/>
    <w:rsid w:val="00891839"/>
    <w:rsid w:val="0089378A"/>
    <w:rsid w:val="00897A27"/>
    <w:rsid w:val="008A0CAD"/>
    <w:rsid w:val="008A0FEE"/>
    <w:rsid w:val="008A1A9A"/>
    <w:rsid w:val="008A528E"/>
    <w:rsid w:val="008A586A"/>
    <w:rsid w:val="008A7522"/>
    <w:rsid w:val="008A752B"/>
    <w:rsid w:val="008B55B0"/>
    <w:rsid w:val="008B64FF"/>
    <w:rsid w:val="008B69F2"/>
    <w:rsid w:val="008B7C18"/>
    <w:rsid w:val="008C00BE"/>
    <w:rsid w:val="008C1DAE"/>
    <w:rsid w:val="008C50F0"/>
    <w:rsid w:val="008C5163"/>
    <w:rsid w:val="008C5873"/>
    <w:rsid w:val="008C69AC"/>
    <w:rsid w:val="008E04DC"/>
    <w:rsid w:val="008E0654"/>
    <w:rsid w:val="008E1E3D"/>
    <w:rsid w:val="008E33A0"/>
    <w:rsid w:val="008E38E2"/>
    <w:rsid w:val="008E3CF7"/>
    <w:rsid w:val="008E3DC3"/>
    <w:rsid w:val="008F182E"/>
    <w:rsid w:val="008F2BA7"/>
    <w:rsid w:val="008F361A"/>
    <w:rsid w:val="008F6BBD"/>
    <w:rsid w:val="00900525"/>
    <w:rsid w:val="00900F51"/>
    <w:rsid w:val="0090178B"/>
    <w:rsid w:val="00902AA7"/>
    <w:rsid w:val="0090464C"/>
    <w:rsid w:val="00906B21"/>
    <w:rsid w:val="009103AB"/>
    <w:rsid w:val="00911F42"/>
    <w:rsid w:val="009123B1"/>
    <w:rsid w:val="0091711B"/>
    <w:rsid w:val="009207EE"/>
    <w:rsid w:val="00922612"/>
    <w:rsid w:val="009237F9"/>
    <w:rsid w:val="009253E4"/>
    <w:rsid w:val="009256A4"/>
    <w:rsid w:val="009263C2"/>
    <w:rsid w:val="009317B8"/>
    <w:rsid w:val="00931F75"/>
    <w:rsid w:val="009333A8"/>
    <w:rsid w:val="00935A6A"/>
    <w:rsid w:val="00936A2A"/>
    <w:rsid w:val="0093737A"/>
    <w:rsid w:val="009402D7"/>
    <w:rsid w:val="0094060B"/>
    <w:rsid w:val="00943A0C"/>
    <w:rsid w:val="009450EC"/>
    <w:rsid w:val="00945329"/>
    <w:rsid w:val="00945D60"/>
    <w:rsid w:val="00946A6F"/>
    <w:rsid w:val="009509BC"/>
    <w:rsid w:val="00952B34"/>
    <w:rsid w:val="00952CA3"/>
    <w:rsid w:val="00954F84"/>
    <w:rsid w:val="009574B2"/>
    <w:rsid w:val="00960B34"/>
    <w:rsid w:val="00964CD2"/>
    <w:rsid w:val="0096768D"/>
    <w:rsid w:val="00972C52"/>
    <w:rsid w:val="0097557B"/>
    <w:rsid w:val="009769E4"/>
    <w:rsid w:val="00977302"/>
    <w:rsid w:val="00977694"/>
    <w:rsid w:val="00980541"/>
    <w:rsid w:val="00980BD5"/>
    <w:rsid w:val="00982BC7"/>
    <w:rsid w:val="00983E5D"/>
    <w:rsid w:val="00984AD4"/>
    <w:rsid w:val="009872A9"/>
    <w:rsid w:val="009953FE"/>
    <w:rsid w:val="009A50E1"/>
    <w:rsid w:val="009A5E2F"/>
    <w:rsid w:val="009A66DD"/>
    <w:rsid w:val="009B133E"/>
    <w:rsid w:val="009B3A32"/>
    <w:rsid w:val="009B3BBA"/>
    <w:rsid w:val="009B4233"/>
    <w:rsid w:val="009B67AB"/>
    <w:rsid w:val="009B7A61"/>
    <w:rsid w:val="009B7FE2"/>
    <w:rsid w:val="009C3A69"/>
    <w:rsid w:val="009C3BBF"/>
    <w:rsid w:val="009C5AD1"/>
    <w:rsid w:val="009C7047"/>
    <w:rsid w:val="009C72F0"/>
    <w:rsid w:val="009D0D77"/>
    <w:rsid w:val="009D18CE"/>
    <w:rsid w:val="009D1FD4"/>
    <w:rsid w:val="009D2D25"/>
    <w:rsid w:val="009D3003"/>
    <w:rsid w:val="009D4F1F"/>
    <w:rsid w:val="009E467F"/>
    <w:rsid w:val="009E5110"/>
    <w:rsid w:val="009E57E5"/>
    <w:rsid w:val="009E6BD5"/>
    <w:rsid w:val="009F249F"/>
    <w:rsid w:val="009F2E43"/>
    <w:rsid w:val="009F3AC6"/>
    <w:rsid w:val="009F5EE6"/>
    <w:rsid w:val="009F75DC"/>
    <w:rsid w:val="00A00E6D"/>
    <w:rsid w:val="00A01F33"/>
    <w:rsid w:val="00A04550"/>
    <w:rsid w:val="00A047F8"/>
    <w:rsid w:val="00A05941"/>
    <w:rsid w:val="00A067E5"/>
    <w:rsid w:val="00A105C7"/>
    <w:rsid w:val="00A11199"/>
    <w:rsid w:val="00A1221B"/>
    <w:rsid w:val="00A127E8"/>
    <w:rsid w:val="00A1289A"/>
    <w:rsid w:val="00A12DBD"/>
    <w:rsid w:val="00A13A7A"/>
    <w:rsid w:val="00A1582E"/>
    <w:rsid w:val="00A17AF8"/>
    <w:rsid w:val="00A203AE"/>
    <w:rsid w:val="00A22B1C"/>
    <w:rsid w:val="00A238F3"/>
    <w:rsid w:val="00A27AC9"/>
    <w:rsid w:val="00A30A1E"/>
    <w:rsid w:val="00A34310"/>
    <w:rsid w:val="00A43797"/>
    <w:rsid w:val="00A446B0"/>
    <w:rsid w:val="00A4660B"/>
    <w:rsid w:val="00A5294C"/>
    <w:rsid w:val="00A535BC"/>
    <w:rsid w:val="00A55D43"/>
    <w:rsid w:val="00A561BA"/>
    <w:rsid w:val="00A5701E"/>
    <w:rsid w:val="00A57D26"/>
    <w:rsid w:val="00A60067"/>
    <w:rsid w:val="00A60FE2"/>
    <w:rsid w:val="00A622FA"/>
    <w:rsid w:val="00A6528F"/>
    <w:rsid w:val="00A7454A"/>
    <w:rsid w:val="00A75365"/>
    <w:rsid w:val="00A77340"/>
    <w:rsid w:val="00A80C23"/>
    <w:rsid w:val="00A812DB"/>
    <w:rsid w:val="00A81952"/>
    <w:rsid w:val="00A822CF"/>
    <w:rsid w:val="00A82D2D"/>
    <w:rsid w:val="00A86423"/>
    <w:rsid w:val="00A86729"/>
    <w:rsid w:val="00A86CE7"/>
    <w:rsid w:val="00A87170"/>
    <w:rsid w:val="00A8771B"/>
    <w:rsid w:val="00A92BC4"/>
    <w:rsid w:val="00A9318F"/>
    <w:rsid w:val="00A94A8F"/>
    <w:rsid w:val="00A9558E"/>
    <w:rsid w:val="00A96E28"/>
    <w:rsid w:val="00AA09C0"/>
    <w:rsid w:val="00AA0BB8"/>
    <w:rsid w:val="00AA1B23"/>
    <w:rsid w:val="00AA1ECA"/>
    <w:rsid w:val="00AA337E"/>
    <w:rsid w:val="00AA33F8"/>
    <w:rsid w:val="00AA3D75"/>
    <w:rsid w:val="00AA413C"/>
    <w:rsid w:val="00AA7985"/>
    <w:rsid w:val="00AB3A34"/>
    <w:rsid w:val="00AB647C"/>
    <w:rsid w:val="00AC16CF"/>
    <w:rsid w:val="00AC2387"/>
    <w:rsid w:val="00AC6021"/>
    <w:rsid w:val="00AC70B4"/>
    <w:rsid w:val="00AC7B91"/>
    <w:rsid w:val="00AD05E6"/>
    <w:rsid w:val="00AD22CA"/>
    <w:rsid w:val="00AD2F87"/>
    <w:rsid w:val="00AD45CE"/>
    <w:rsid w:val="00AD5FA8"/>
    <w:rsid w:val="00AE18D6"/>
    <w:rsid w:val="00AE271A"/>
    <w:rsid w:val="00AE5C8A"/>
    <w:rsid w:val="00AF03BA"/>
    <w:rsid w:val="00AF6292"/>
    <w:rsid w:val="00AF7FB6"/>
    <w:rsid w:val="00B025C7"/>
    <w:rsid w:val="00B02EA3"/>
    <w:rsid w:val="00B0613F"/>
    <w:rsid w:val="00B116F7"/>
    <w:rsid w:val="00B11F48"/>
    <w:rsid w:val="00B12385"/>
    <w:rsid w:val="00B12868"/>
    <w:rsid w:val="00B17BC0"/>
    <w:rsid w:val="00B205CD"/>
    <w:rsid w:val="00B214AF"/>
    <w:rsid w:val="00B2195F"/>
    <w:rsid w:val="00B24362"/>
    <w:rsid w:val="00B26AB1"/>
    <w:rsid w:val="00B30D27"/>
    <w:rsid w:val="00B31FF9"/>
    <w:rsid w:val="00B332D7"/>
    <w:rsid w:val="00B34C0B"/>
    <w:rsid w:val="00B34E38"/>
    <w:rsid w:val="00B350D8"/>
    <w:rsid w:val="00B35CF3"/>
    <w:rsid w:val="00B374A2"/>
    <w:rsid w:val="00B43CE2"/>
    <w:rsid w:val="00B503DF"/>
    <w:rsid w:val="00B50526"/>
    <w:rsid w:val="00B52308"/>
    <w:rsid w:val="00B530DF"/>
    <w:rsid w:val="00B54958"/>
    <w:rsid w:val="00B567FF"/>
    <w:rsid w:val="00B6251A"/>
    <w:rsid w:val="00B62DAD"/>
    <w:rsid w:val="00B66314"/>
    <w:rsid w:val="00B6638F"/>
    <w:rsid w:val="00B66B92"/>
    <w:rsid w:val="00B71010"/>
    <w:rsid w:val="00B715F4"/>
    <w:rsid w:val="00B73FF8"/>
    <w:rsid w:val="00B7466F"/>
    <w:rsid w:val="00B74E7A"/>
    <w:rsid w:val="00B74EEA"/>
    <w:rsid w:val="00B75A6A"/>
    <w:rsid w:val="00B81453"/>
    <w:rsid w:val="00B81AD4"/>
    <w:rsid w:val="00B83127"/>
    <w:rsid w:val="00B844B5"/>
    <w:rsid w:val="00B9019A"/>
    <w:rsid w:val="00B90A7B"/>
    <w:rsid w:val="00B91454"/>
    <w:rsid w:val="00B92114"/>
    <w:rsid w:val="00B93606"/>
    <w:rsid w:val="00B94BDC"/>
    <w:rsid w:val="00B9600F"/>
    <w:rsid w:val="00B978C9"/>
    <w:rsid w:val="00B97F3C"/>
    <w:rsid w:val="00BA1056"/>
    <w:rsid w:val="00BA15EB"/>
    <w:rsid w:val="00BA1A98"/>
    <w:rsid w:val="00BA2D9B"/>
    <w:rsid w:val="00BA318F"/>
    <w:rsid w:val="00BA348A"/>
    <w:rsid w:val="00BA4490"/>
    <w:rsid w:val="00BA5A4C"/>
    <w:rsid w:val="00BA6BCB"/>
    <w:rsid w:val="00BB0322"/>
    <w:rsid w:val="00BB1158"/>
    <w:rsid w:val="00BB1EF1"/>
    <w:rsid w:val="00BB5675"/>
    <w:rsid w:val="00BB67A4"/>
    <w:rsid w:val="00BB6AD9"/>
    <w:rsid w:val="00BC265B"/>
    <w:rsid w:val="00BC2B74"/>
    <w:rsid w:val="00BC3262"/>
    <w:rsid w:val="00BC344F"/>
    <w:rsid w:val="00BC6AE6"/>
    <w:rsid w:val="00BC70E4"/>
    <w:rsid w:val="00BC75EA"/>
    <w:rsid w:val="00BC78C0"/>
    <w:rsid w:val="00BD01FC"/>
    <w:rsid w:val="00BD02CC"/>
    <w:rsid w:val="00BD13D8"/>
    <w:rsid w:val="00BD45C1"/>
    <w:rsid w:val="00BD4C59"/>
    <w:rsid w:val="00BD5255"/>
    <w:rsid w:val="00BE02D4"/>
    <w:rsid w:val="00BE36D6"/>
    <w:rsid w:val="00BE38C7"/>
    <w:rsid w:val="00BE5883"/>
    <w:rsid w:val="00BE77DE"/>
    <w:rsid w:val="00BF03B3"/>
    <w:rsid w:val="00BF222B"/>
    <w:rsid w:val="00BF344A"/>
    <w:rsid w:val="00BF39E4"/>
    <w:rsid w:val="00BF6E9D"/>
    <w:rsid w:val="00C0191A"/>
    <w:rsid w:val="00C116F4"/>
    <w:rsid w:val="00C13865"/>
    <w:rsid w:val="00C14551"/>
    <w:rsid w:val="00C152E5"/>
    <w:rsid w:val="00C16062"/>
    <w:rsid w:val="00C16F69"/>
    <w:rsid w:val="00C22850"/>
    <w:rsid w:val="00C23946"/>
    <w:rsid w:val="00C242D5"/>
    <w:rsid w:val="00C272A4"/>
    <w:rsid w:val="00C31576"/>
    <w:rsid w:val="00C345FB"/>
    <w:rsid w:val="00C349B2"/>
    <w:rsid w:val="00C36053"/>
    <w:rsid w:val="00C37190"/>
    <w:rsid w:val="00C37318"/>
    <w:rsid w:val="00C37620"/>
    <w:rsid w:val="00C37BF9"/>
    <w:rsid w:val="00C40208"/>
    <w:rsid w:val="00C40B65"/>
    <w:rsid w:val="00C4171E"/>
    <w:rsid w:val="00C42CD1"/>
    <w:rsid w:val="00C4459D"/>
    <w:rsid w:val="00C44E17"/>
    <w:rsid w:val="00C46451"/>
    <w:rsid w:val="00C46750"/>
    <w:rsid w:val="00C50217"/>
    <w:rsid w:val="00C50223"/>
    <w:rsid w:val="00C51173"/>
    <w:rsid w:val="00C535BD"/>
    <w:rsid w:val="00C5799B"/>
    <w:rsid w:val="00C57BC4"/>
    <w:rsid w:val="00C60E3E"/>
    <w:rsid w:val="00C61266"/>
    <w:rsid w:val="00C65EC5"/>
    <w:rsid w:val="00C70D46"/>
    <w:rsid w:val="00C72372"/>
    <w:rsid w:val="00C7278D"/>
    <w:rsid w:val="00C74173"/>
    <w:rsid w:val="00C7427D"/>
    <w:rsid w:val="00C74F2F"/>
    <w:rsid w:val="00C7798F"/>
    <w:rsid w:val="00C800D3"/>
    <w:rsid w:val="00C81134"/>
    <w:rsid w:val="00C822C4"/>
    <w:rsid w:val="00C83A98"/>
    <w:rsid w:val="00C85898"/>
    <w:rsid w:val="00C903D8"/>
    <w:rsid w:val="00C921DE"/>
    <w:rsid w:val="00C9233E"/>
    <w:rsid w:val="00C92AA6"/>
    <w:rsid w:val="00C94CD6"/>
    <w:rsid w:val="00CA15F8"/>
    <w:rsid w:val="00CB0127"/>
    <w:rsid w:val="00CB0C67"/>
    <w:rsid w:val="00CB3482"/>
    <w:rsid w:val="00CB3F77"/>
    <w:rsid w:val="00CB48C2"/>
    <w:rsid w:val="00CB4BC1"/>
    <w:rsid w:val="00CB6485"/>
    <w:rsid w:val="00CB6FF7"/>
    <w:rsid w:val="00CB79B4"/>
    <w:rsid w:val="00CC0F7E"/>
    <w:rsid w:val="00CC4127"/>
    <w:rsid w:val="00CC5B30"/>
    <w:rsid w:val="00CC6069"/>
    <w:rsid w:val="00CC7450"/>
    <w:rsid w:val="00CD03B9"/>
    <w:rsid w:val="00CD0B2B"/>
    <w:rsid w:val="00CD0E98"/>
    <w:rsid w:val="00CD1273"/>
    <w:rsid w:val="00CD1DDB"/>
    <w:rsid w:val="00CD1F80"/>
    <w:rsid w:val="00CD2EE0"/>
    <w:rsid w:val="00CD6E62"/>
    <w:rsid w:val="00CE0528"/>
    <w:rsid w:val="00CE24C3"/>
    <w:rsid w:val="00CE2AC8"/>
    <w:rsid w:val="00CE30E1"/>
    <w:rsid w:val="00CE37E6"/>
    <w:rsid w:val="00CE3D78"/>
    <w:rsid w:val="00CE47A6"/>
    <w:rsid w:val="00CE4802"/>
    <w:rsid w:val="00CE6907"/>
    <w:rsid w:val="00CF0F0D"/>
    <w:rsid w:val="00CF32A6"/>
    <w:rsid w:val="00CF36DB"/>
    <w:rsid w:val="00CF58E9"/>
    <w:rsid w:val="00CF7854"/>
    <w:rsid w:val="00D00A5B"/>
    <w:rsid w:val="00D026D3"/>
    <w:rsid w:val="00D02F69"/>
    <w:rsid w:val="00D02FED"/>
    <w:rsid w:val="00D04024"/>
    <w:rsid w:val="00D04602"/>
    <w:rsid w:val="00D04D1A"/>
    <w:rsid w:val="00D06F19"/>
    <w:rsid w:val="00D12AC5"/>
    <w:rsid w:val="00D1420A"/>
    <w:rsid w:val="00D14BF7"/>
    <w:rsid w:val="00D21EEA"/>
    <w:rsid w:val="00D224CB"/>
    <w:rsid w:val="00D22A21"/>
    <w:rsid w:val="00D24B38"/>
    <w:rsid w:val="00D25976"/>
    <w:rsid w:val="00D25A3B"/>
    <w:rsid w:val="00D26600"/>
    <w:rsid w:val="00D26DE0"/>
    <w:rsid w:val="00D30094"/>
    <w:rsid w:val="00D31893"/>
    <w:rsid w:val="00D31CCE"/>
    <w:rsid w:val="00D33F1D"/>
    <w:rsid w:val="00D35B59"/>
    <w:rsid w:val="00D36EF8"/>
    <w:rsid w:val="00D371CD"/>
    <w:rsid w:val="00D37B60"/>
    <w:rsid w:val="00D37CC0"/>
    <w:rsid w:val="00D42419"/>
    <w:rsid w:val="00D44C63"/>
    <w:rsid w:val="00D4685B"/>
    <w:rsid w:val="00D5039F"/>
    <w:rsid w:val="00D5452A"/>
    <w:rsid w:val="00D57257"/>
    <w:rsid w:val="00D62BD9"/>
    <w:rsid w:val="00D64E07"/>
    <w:rsid w:val="00D65583"/>
    <w:rsid w:val="00D6614C"/>
    <w:rsid w:val="00D70C38"/>
    <w:rsid w:val="00D717AC"/>
    <w:rsid w:val="00D7273E"/>
    <w:rsid w:val="00D73E1F"/>
    <w:rsid w:val="00D74B41"/>
    <w:rsid w:val="00D777CF"/>
    <w:rsid w:val="00D810FF"/>
    <w:rsid w:val="00D81622"/>
    <w:rsid w:val="00D839F8"/>
    <w:rsid w:val="00D83BF3"/>
    <w:rsid w:val="00D86702"/>
    <w:rsid w:val="00D86727"/>
    <w:rsid w:val="00D90F1A"/>
    <w:rsid w:val="00D919CB"/>
    <w:rsid w:val="00D922C6"/>
    <w:rsid w:val="00D941CB"/>
    <w:rsid w:val="00D9497F"/>
    <w:rsid w:val="00D96D54"/>
    <w:rsid w:val="00D978E3"/>
    <w:rsid w:val="00D97A7E"/>
    <w:rsid w:val="00DA4ACF"/>
    <w:rsid w:val="00DA7B7D"/>
    <w:rsid w:val="00DB2073"/>
    <w:rsid w:val="00DB24DA"/>
    <w:rsid w:val="00DB26A5"/>
    <w:rsid w:val="00DB28F9"/>
    <w:rsid w:val="00DB2F5A"/>
    <w:rsid w:val="00DC064B"/>
    <w:rsid w:val="00DC38AE"/>
    <w:rsid w:val="00DC3BD1"/>
    <w:rsid w:val="00DC5EA7"/>
    <w:rsid w:val="00DC6865"/>
    <w:rsid w:val="00DD1EAC"/>
    <w:rsid w:val="00DD20E2"/>
    <w:rsid w:val="00DD3F1F"/>
    <w:rsid w:val="00DD3F9F"/>
    <w:rsid w:val="00DD4913"/>
    <w:rsid w:val="00DD7C78"/>
    <w:rsid w:val="00DD7F28"/>
    <w:rsid w:val="00DE0EF1"/>
    <w:rsid w:val="00DE2654"/>
    <w:rsid w:val="00DE43BE"/>
    <w:rsid w:val="00DE48F1"/>
    <w:rsid w:val="00DE4AA9"/>
    <w:rsid w:val="00DE6D87"/>
    <w:rsid w:val="00DE716A"/>
    <w:rsid w:val="00DF1502"/>
    <w:rsid w:val="00DF28CF"/>
    <w:rsid w:val="00DF3B24"/>
    <w:rsid w:val="00DF46D6"/>
    <w:rsid w:val="00DF51A4"/>
    <w:rsid w:val="00DF6E3C"/>
    <w:rsid w:val="00DF6E80"/>
    <w:rsid w:val="00DF75BB"/>
    <w:rsid w:val="00E01C58"/>
    <w:rsid w:val="00E048A6"/>
    <w:rsid w:val="00E06BDB"/>
    <w:rsid w:val="00E071C2"/>
    <w:rsid w:val="00E1173A"/>
    <w:rsid w:val="00E1289A"/>
    <w:rsid w:val="00E12AD2"/>
    <w:rsid w:val="00E13B4D"/>
    <w:rsid w:val="00E21AAC"/>
    <w:rsid w:val="00E23A5F"/>
    <w:rsid w:val="00E24757"/>
    <w:rsid w:val="00E2768B"/>
    <w:rsid w:val="00E304F4"/>
    <w:rsid w:val="00E313D1"/>
    <w:rsid w:val="00E3166E"/>
    <w:rsid w:val="00E33712"/>
    <w:rsid w:val="00E3544F"/>
    <w:rsid w:val="00E35A74"/>
    <w:rsid w:val="00E36ED1"/>
    <w:rsid w:val="00E3754F"/>
    <w:rsid w:val="00E37780"/>
    <w:rsid w:val="00E41743"/>
    <w:rsid w:val="00E41BCE"/>
    <w:rsid w:val="00E42233"/>
    <w:rsid w:val="00E503D7"/>
    <w:rsid w:val="00E504CE"/>
    <w:rsid w:val="00E51A61"/>
    <w:rsid w:val="00E53213"/>
    <w:rsid w:val="00E53841"/>
    <w:rsid w:val="00E544AD"/>
    <w:rsid w:val="00E60020"/>
    <w:rsid w:val="00E606FD"/>
    <w:rsid w:val="00E61187"/>
    <w:rsid w:val="00E61572"/>
    <w:rsid w:val="00E62C6D"/>
    <w:rsid w:val="00E62CBA"/>
    <w:rsid w:val="00E65740"/>
    <w:rsid w:val="00E66DC8"/>
    <w:rsid w:val="00E71B0F"/>
    <w:rsid w:val="00E71C88"/>
    <w:rsid w:val="00E72346"/>
    <w:rsid w:val="00E735E6"/>
    <w:rsid w:val="00E73CE6"/>
    <w:rsid w:val="00E749AA"/>
    <w:rsid w:val="00E75FF4"/>
    <w:rsid w:val="00E77942"/>
    <w:rsid w:val="00E77FB1"/>
    <w:rsid w:val="00E805B6"/>
    <w:rsid w:val="00E81E77"/>
    <w:rsid w:val="00E822D1"/>
    <w:rsid w:val="00E83400"/>
    <w:rsid w:val="00E84944"/>
    <w:rsid w:val="00E90D15"/>
    <w:rsid w:val="00E94299"/>
    <w:rsid w:val="00E97B14"/>
    <w:rsid w:val="00EA0374"/>
    <w:rsid w:val="00EA35FB"/>
    <w:rsid w:val="00EA3FA0"/>
    <w:rsid w:val="00EA4E49"/>
    <w:rsid w:val="00EA5CEA"/>
    <w:rsid w:val="00EB6FFC"/>
    <w:rsid w:val="00EC1009"/>
    <w:rsid w:val="00EC2649"/>
    <w:rsid w:val="00EC2B47"/>
    <w:rsid w:val="00EC42B1"/>
    <w:rsid w:val="00EC4A0E"/>
    <w:rsid w:val="00EC513D"/>
    <w:rsid w:val="00EC61EB"/>
    <w:rsid w:val="00EC6B92"/>
    <w:rsid w:val="00ED110C"/>
    <w:rsid w:val="00ED167E"/>
    <w:rsid w:val="00ED23CC"/>
    <w:rsid w:val="00ED35C6"/>
    <w:rsid w:val="00ED55FE"/>
    <w:rsid w:val="00ED5660"/>
    <w:rsid w:val="00ED7982"/>
    <w:rsid w:val="00EE0069"/>
    <w:rsid w:val="00EE17C4"/>
    <w:rsid w:val="00EE5035"/>
    <w:rsid w:val="00EE582C"/>
    <w:rsid w:val="00EE5887"/>
    <w:rsid w:val="00EE7FFE"/>
    <w:rsid w:val="00EF072C"/>
    <w:rsid w:val="00EF08D1"/>
    <w:rsid w:val="00EF0B7A"/>
    <w:rsid w:val="00EF14F6"/>
    <w:rsid w:val="00EF1C1A"/>
    <w:rsid w:val="00EF1E43"/>
    <w:rsid w:val="00EF3110"/>
    <w:rsid w:val="00EF5604"/>
    <w:rsid w:val="00F02867"/>
    <w:rsid w:val="00F02C15"/>
    <w:rsid w:val="00F03A65"/>
    <w:rsid w:val="00F05AB4"/>
    <w:rsid w:val="00F06680"/>
    <w:rsid w:val="00F06894"/>
    <w:rsid w:val="00F07E8A"/>
    <w:rsid w:val="00F11BE0"/>
    <w:rsid w:val="00F12BFF"/>
    <w:rsid w:val="00F14F8F"/>
    <w:rsid w:val="00F15A44"/>
    <w:rsid w:val="00F21757"/>
    <w:rsid w:val="00F2319A"/>
    <w:rsid w:val="00F244DB"/>
    <w:rsid w:val="00F273A8"/>
    <w:rsid w:val="00F27B11"/>
    <w:rsid w:val="00F30ADA"/>
    <w:rsid w:val="00F30D04"/>
    <w:rsid w:val="00F31064"/>
    <w:rsid w:val="00F312AC"/>
    <w:rsid w:val="00F31E3B"/>
    <w:rsid w:val="00F3289E"/>
    <w:rsid w:val="00F33B11"/>
    <w:rsid w:val="00F34B05"/>
    <w:rsid w:val="00F351A9"/>
    <w:rsid w:val="00F37028"/>
    <w:rsid w:val="00F4091A"/>
    <w:rsid w:val="00F40B35"/>
    <w:rsid w:val="00F42FF9"/>
    <w:rsid w:val="00F433A3"/>
    <w:rsid w:val="00F45931"/>
    <w:rsid w:val="00F45BDD"/>
    <w:rsid w:val="00F46336"/>
    <w:rsid w:val="00F47049"/>
    <w:rsid w:val="00F50994"/>
    <w:rsid w:val="00F51569"/>
    <w:rsid w:val="00F5161F"/>
    <w:rsid w:val="00F55406"/>
    <w:rsid w:val="00F5595C"/>
    <w:rsid w:val="00F60102"/>
    <w:rsid w:val="00F6464E"/>
    <w:rsid w:val="00F64B5F"/>
    <w:rsid w:val="00F677FF"/>
    <w:rsid w:val="00F75BC8"/>
    <w:rsid w:val="00F80EEF"/>
    <w:rsid w:val="00F81A80"/>
    <w:rsid w:val="00F82EB8"/>
    <w:rsid w:val="00F833BF"/>
    <w:rsid w:val="00F833EC"/>
    <w:rsid w:val="00F86F53"/>
    <w:rsid w:val="00F87105"/>
    <w:rsid w:val="00F87687"/>
    <w:rsid w:val="00F87C35"/>
    <w:rsid w:val="00F91CA4"/>
    <w:rsid w:val="00F923CF"/>
    <w:rsid w:val="00F94232"/>
    <w:rsid w:val="00F949FD"/>
    <w:rsid w:val="00F972B5"/>
    <w:rsid w:val="00FA0C65"/>
    <w:rsid w:val="00FA2D70"/>
    <w:rsid w:val="00FA3E6E"/>
    <w:rsid w:val="00FA5822"/>
    <w:rsid w:val="00FA6B9F"/>
    <w:rsid w:val="00FA6BDF"/>
    <w:rsid w:val="00FA6D2A"/>
    <w:rsid w:val="00FA7EDD"/>
    <w:rsid w:val="00FB060F"/>
    <w:rsid w:val="00FB1B6E"/>
    <w:rsid w:val="00FB45F7"/>
    <w:rsid w:val="00FB4953"/>
    <w:rsid w:val="00FB4CB6"/>
    <w:rsid w:val="00FB5FA0"/>
    <w:rsid w:val="00FC1F39"/>
    <w:rsid w:val="00FC288C"/>
    <w:rsid w:val="00FC4EC2"/>
    <w:rsid w:val="00FC50C5"/>
    <w:rsid w:val="00FC5C07"/>
    <w:rsid w:val="00FD5AE8"/>
    <w:rsid w:val="00FE1407"/>
    <w:rsid w:val="00FE1948"/>
    <w:rsid w:val="00FE230A"/>
    <w:rsid w:val="00FE4285"/>
    <w:rsid w:val="00FE4AA0"/>
    <w:rsid w:val="00FF1DA2"/>
    <w:rsid w:val="00FF3CAF"/>
    <w:rsid w:val="00FF422A"/>
    <w:rsid w:val="00FF56A5"/>
    <w:rsid w:val="00FF57D7"/>
    <w:rsid w:val="00FF779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D09D2"/>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623A42"/>
    <w:rPr>
      <w:sz w:val="16"/>
      <w:szCs w:val="16"/>
    </w:rPr>
  </w:style>
  <w:style w:type="paragraph" w:styleId="Kommentartext">
    <w:name w:val="annotation text"/>
    <w:basedOn w:val="Standard"/>
    <w:link w:val="KommentartextZchn"/>
    <w:rsid w:val="00623A42"/>
    <w:rPr>
      <w:szCs w:val="20"/>
    </w:rPr>
  </w:style>
  <w:style w:type="character" w:customStyle="1" w:styleId="KommentartextZchn">
    <w:name w:val="Kommentartext Zchn"/>
    <w:basedOn w:val="Absatz-Standardschriftart"/>
    <w:link w:val="Kommentartext"/>
    <w:rsid w:val="00623A42"/>
    <w:rPr>
      <w:rFonts w:ascii="Arial" w:hAnsi="Arial"/>
    </w:rPr>
  </w:style>
  <w:style w:type="paragraph" w:styleId="Kommentarthema">
    <w:name w:val="annotation subject"/>
    <w:basedOn w:val="Kommentartext"/>
    <w:next w:val="Kommentartext"/>
    <w:link w:val="KommentarthemaZchn"/>
    <w:rsid w:val="00623A42"/>
    <w:rPr>
      <w:b/>
      <w:bCs/>
    </w:rPr>
  </w:style>
  <w:style w:type="character" w:customStyle="1" w:styleId="KommentarthemaZchn">
    <w:name w:val="Kommentarthema Zchn"/>
    <w:basedOn w:val="KommentartextZchn"/>
    <w:link w:val="Kommentarthema"/>
    <w:rsid w:val="00623A42"/>
    <w:rPr>
      <w:rFonts w:ascii="Arial" w:hAnsi="Arial"/>
      <w:b/>
      <w:bCs/>
    </w:rPr>
  </w:style>
  <w:style w:type="paragraph" w:styleId="berarbeitung">
    <w:name w:val="Revision"/>
    <w:hidden/>
    <w:uiPriority w:val="99"/>
    <w:semiHidden/>
    <w:rsid w:val="00B35CF3"/>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64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96BD2-A354-4B93-9EDF-32705BDCA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642</Words>
  <Characters>4051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4684</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42</cp:revision>
  <cp:lastPrinted>2020-07-21T14:38:00Z</cp:lastPrinted>
  <dcterms:created xsi:type="dcterms:W3CDTF">2020-07-30T09:04:00Z</dcterms:created>
  <dcterms:modified xsi:type="dcterms:W3CDTF">2020-08-07T08:09:00Z</dcterms:modified>
</cp:coreProperties>
</file>