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3C2741">
      <w:pPr>
        <w:ind w:right="1134"/>
        <w:jc w:val="both"/>
        <w:rPr>
          <w:rFonts w:ascii="Arial" w:hAnsi="Arial" w:cs="Arial"/>
          <w:sz w:val="10"/>
          <w:szCs w:val="10"/>
        </w:rPr>
      </w:pP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rsidR="00E76C86" w:rsidRDefault="00E76C86"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89 323 91 259</w:t>
                            </w:r>
                          </w:p>
                          <w:p w:rsidR="00E76C86" w:rsidRDefault="00E76C86" w:rsidP="00E76C86">
                            <w:pPr>
                              <w:rPr>
                                <w:rFonts w:ascii="Arial" w:hAnsi="Arial" w:cs="Arial"/>
                                <w:sz w:val="17"/>
                                <w:szCs w:val="17"/>
                              </w:rPr>
                            </w:pPr>
                            <w:r>
                              <w:rPr>
                                <w:rFonts w:ascii="Arial" w:hAnsi="Arial"/>
                                <w:sz w:val="17"/>
                                <w:szCs w:val="17"/>
                              </w:rPr>
                              <w:t>Fax: +49 89 323 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sz w:val="17"/>
                          <w:szCs w:val="17"/>
                          <w:rFonts w:ascii="Arial" w:hAnsi="Arial" w:cs="Arial"/>
                        </w:rPr>
                      </w:pPr>
                      <w:r>
                        <w:rPr>
                          <w:sz w:val="17"/>
                          <w:szCs w:val="17"/>
                          <w:rFonts w:ascii="Arial" w:hAnsi="Arial"/>
                        </w:rPr>
                        <w:t xml:space="preserve">Messe- und Kongress-GmbH</w:t>
                      </w:r>
                    </w:p>
                    <w:p w:rsidR="00E76C86" w:rsidRDefault="00E76C86" w:rsidP="00E76C86">
                      <w:pPr>
                        <w:rPr>
                          <w:sz w:val="17"/>
                          <w:szCs w:val="17"/>
                          <w:rFonts w:ascii="Arial" w:hAnsi="Arial" w:cs="Arial"/>
                        </w:rPr>
                      </w:pPr>
                      <w:r>
                        <w:rPr>
                          <w:sz w:val="17"/>
                          <w:szCs w:val="17"/>
                          <w:rFonts w:ascii="Arial" w:hAnsi="Arial"/>
                        </w:rPr>
                        <w:t xml:space="preserve">Joseph-Dollinger-Bogen 7</w:t>
                      </w:r>
                    </w:p>
                    <w:p w:rsidR="00E76C86" w:rsidRDefault="00E76C86" w:rsidP="00E76C86">
                      <w:pPr>
                        <w:rPr>
                          <w:sz w:val="17"/>
                          <w:szCs w:val="17"/>
                          <w:rFonts w:ascii="Arial" w:hAnsi="Arial" w:cs="Arial"/>
                        </w:rPr>
                      </w:pPr>
                      <w:r>
                        <w:rPr>
                          <w:sz w:val="17"/>
                          <w:szCs w:val="17"/>
                          <w:rFonts w:ascii="Arial" w:hAnsi="Arial"/>
                        </w:rPr>
                        <w:t xml:space="preserve">D-80807 Munich, Germany</w:t>
                      </w:r>
                    </w:p>
                    <w:p w:rsidR="00E76C86" w:rsidRDefault="00E76C86" w:rsidP="00E76C86">
                      <w:pPr>
                        <w:rPr>
                          <w:sz w:val="17"/>
                          <w:szCs w:val="17"/>
                          <w:rFonts w:ascii="Arial" w:hAnsi="Arial" w:cs="Arial"/>
                        </w:rPr>
                      </w:pPr>
                      <w:r>
                        <w:rPr>
                          <w:sz w:val="17"/>
                          <w:szCs w:val="17"/>
                          <w:rFonts w:ascii="Arial" w:hAnsi="Arial"/>
                        </w:rPr>
                        <w:t xml:space="preserve">Phone:</w:t>
                      </w:r>
                      <w:r>
                        <w:rPr>
                          <w:sz w:val="17"/>
                          <w:szCs w:val="17"/>
                          <w:rFonts w:ascii="Arial" w:hAnsi="Arial"/>
                        </w:rPr>
                        <w:t xml:space="preserve"> </w:t>
                      </w:r>
                      <w:r>
                        <w:rPr>
                          <w:sz w:val="17"/>
                          <w:szCs w:val="17"/>
                          <w:rFonts w:ascii="Arial" w:hAnsi="Arial"/>
                        </w:rPr>
                        <w:t xml:space="preserve">+49 89 323 91 259</w:t>
                      </w:r>
                    </w:p>
                    <w:p w:rsidR="00E76C86" w:rsidRDefault="00E76C86" w:rsidP="00E76C86">
                      <w:pPr>
                        <w:rPr>
                          <w:sz w:val="17"/>
                          <w:szCs w:val="17"/>
                          <w:rFonts w:ascii="Arial" w:hAnsi="Arial" w:cs="Arial"/>
                        </w:rPr>
                      </w:pPr>
                      <w:r>
                        <w:rPr>
                          <w:sz w:val="17"/>
                          <w:szCs w:val="17"/>
                          <w:rFonts w:ascii="Arial" w:hAnsi="Arial"/>
                        </w:rPr>
                        <w:t xml:space="preserve">Fax:</w:t>
                      </w:r>
                      <w:r>
                        <w:rPr>
                          <w:sz w:val="17"/>
                          <w:szCs w:val="17"/>
                          <w:rFonts w:ascii="Arial" w:hAnsi="Arial"/>
                        </w:rPr>
                        <w:t xml:space="preserve"> </w:t>
                      </w:r>
                      <w:r>
                        <w:rPr>
                          <w:sz w:val="17"/>
                          <w:szCs w:val="17"/>
                          <w:rFonts w:ascii="Arial" w:hAnsi="Arial"/>
                        </w:rPr>
                        <w:t xml:space="preserve">+49 89 323 91 246</w:t>
                      </w:r>
                    </w:p>
                    <w:p w:rsidR="00E76C86" w:rsidRDefault="00E76C86" w:rsidP="00E76C86">
                      <w:pPr>
                        <w:rPr>
                          <w:sz w:val="17"/>
                          <w:szCs w:val="17"/>
                          <w:rFonts w:ascii="Arial" w:hAnsi="Arial" w:cs="Arial"/>
                        </w:rPr>
                      </w:pPr>
                      <w:r>
                        <w:rPr>
                          <w:sz w:val="17"/>
                          <w:szCs w:val="17"/>
                          <w:rFonts w:ascii="Arial" w:hAnsi="Arial"/>
                        </w:rPr>
                        <w:t xml:space="preserve">www.euroexpo.de/en</w:t>
                      </w:r>
                    </w:p>
                    <w:p w:rsidR="00E76C86" w:rsidRDefault="00E76C86" w:rsidP="00E76C86">
                      <w:pPr>
                        <w:rPr>
                          <w:sz w:val="17"/>
                          <w:szCs w:val="17"/>
                          <w:rFonts w:ascii="Arial" w:hAnsi="Arial" w:cs="Arial"/>
                        </w:rPr>
                      </w:pPr>
                      <w:r>
                        <w:rPr>
                          <w:sz w:val="17"/>
                          <w:szCs w:val="17"/>
                          <w:rFonts w:ascii="Arial" w:hAnsi="Arial"/>
                        </w:rPr>
                        <w:t xml:space="preserve">www.logimat-messe.de/en</w:t>
                      </w:r>
                    </w:p>
                    <w:p w:rsidR="00E76C86" w:rsidRDefault="00E76C86" w:rsidP="00E76C86">
                      <w:pPr>
                        <w:rPr>
                          <w:sz w:val="17"/>
                          <w:szCs w:val="17"/>
                          <w:rFonts w:ascii="Arial" w:hAnsi="Arial" w:cs="Arial"/>
                        </w:rPr>
                      </w:pPr>
                      <w:r>
                        <w:rPr>
                          <w:sz w:val="17"/>
                          <w:szCs w:val="17"/>
                          <w:rFonts w:ascii="Arial" w:hAnsi="Arial"/>
                        </w:rPr>
                        <w:t xml:space="preserve">www.tradeworld.de/en</w:t>
                      </w:r>
                    </w:p>
                    <w:p w:rsidR="00CC2ED1" w:rsidRDefault="00CC2ED1">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6A530B">
      <w:pPr>
        <w:ind w:right="3670"/>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February 19–21, 2019 | </w:t>
      </w:r>
      <w:proofErr w:type="spellStart"/>
      <w:r>
        <w:rPr>
          <w:rFonts w:ascii="Arial" w:hAnsi="Arial"/>
          <w:b/>
          <w:bCs/>
          <w:sz w:val="22"/>
          <w:szCs w:val="22"/>
        </w:rPr>
        <w:t>Messe</w:t>
      </w:r>
      <w:proofErr w:type="spellEnd"/>
      <w:r>
        <w:rPr>
          <w:rFonts w:ascii="Arial" w:hAnsi="Arial"/>
          <w:b/>
          <w:bCs/>
          <w:sz w:val="22"/>
          <w:szCs w:val="22"/>
        </w:rPr>
        <w:t xml:space="preserve"> Stuttgart</w:t>
      </w:r>
    </w:p>
    <w:p w:rsidR="00010433" w:rsidRPr="002C377B" w:rsidRDefault="00010433" w:rsidP="00C47A6A">
      <w:pPr>
        <w:tabs>
          <w:tab w:val="left" w:pos="4860"/>
          <w:tab w:val="left" w:pos="5220"/>
          <w:tab w:val="left" w:pos="5940"/>
        </w:tabs>
        <w:rPr>
          <w:rFonts w:ascii="Arial" w:hAnsi="Arial" w:cs="Arial"/>
          <w:sz w:val="22"/>
          <w:szCs w:val="22"/>
        </w:rPr>
      </w:pPr>
    </w:p>
    <w:p w:rsidR="004D1622" w:rsidRPr="0098683D" w:rsidRDefault="00C90C26" w:rsidP="004D1622">
      <w:pPr>
        <w:pStyle w:val="berschrift1"/>
        <w:jc w:val="both"/>
        <w:rPr>
          <w:rFonts w:cs="Arial"/>
        </w:rPr>
      </w:pPr>
      <w:r>
        <w:t xml:space="preserve">Also featured at </w:t>
      </w:r>
      <w:proofErr w:type="spellStart"/>
      <w:r>
        <w:t>LogiMAT</w:t>
      </w:r>
      <w:proofErr w:type="spellEnd"/>
      <w:r>
        <w:t>:</w:t>
      </w:r>
    </w:p>
    <w:p w:rsidR="00DD0759" w:rsidRPr="00DD0759" w:rsidRDefault="00595C76" w:rsidP="00DD0759">
      <w:r>
        <w:rPr>
          <w:noProof/>
          <w:lang w:val="de-DE"/>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F03804" w:rsidP="00C47A6A">
      <w:pPr>
        <w:tabs>
          <w:tab w:val="left" w:pos="5103"/>
        </w:tabs>
        <w:jc w:val="right"/>
        <w:rPr>
          <w:rFonts w:ascii="Arial" w:hAnsi="Arial" w:cs="Arial"/>
          <w:sz w:val="22"/>
          <w:szCs w:val="22"/>
        </w:rPr>
      </w:pPr>
      <w:r>
        <w:rPr>
          <w:rFonts w:ascii="Arial" w:hAnsi="Arial"/>
          <w:sz w:val="22"/>
          <w:szCs w:val="22"/>
        </w:rPr>
        <w:t xml:space="preserve">Munich, July </w:t>
      </w:r>
      <w:r w:rsidR="00E15C99">
        <w:rPr>
          <w:rFonts w:ascii="Arial" w:hAnsi="Arial"/>
          <w:sz w:val="22"/>
          <w:szCs w:val="22"/>
        </w:rPr>
        <w:t>2</w:t>
      </w:r>
      <w:r w:rsidR="00B93445">
        <w:rPr>
          <w:rFonts w:ascii="Arial" w:hAnsi="Arial"/>
          <w:sz w:val="22"/>
          <w:szCs w:val="22"/>
        </w:rPr>
        <w:t>6</w:t>
      </w:r>
      <w:r w:rsidR="00E15C99">
        <w:rPr>
          <w:rFonts w:ascii="Arial" w:hAnsi="Arial"/>
          <w:sz w:val="22"/>
          <w:szCs w:val="22"/>
        </w:rPr>
        <w:t>, 2018</w:t>
      </w:r>
    </w:p>
    <w:p w:rsidR="00E15C99" w:rsidRPr="000C00A6" w:rsidRDefault="00E15C99" w:rsidP="00E15C99">
      <w:pPr>
        <w:pStyle w:val="berschrift1"/>
        <w:jc w:val="both"/>
        <w:rPr>
          <w:rFonts w:cs="Arial"/>
          <w:sz w:val="22"/>
          <w:szCs w:val="22"/>
        </w:rPr>
      </w:pPr>
      <w:r>
        <w:rPr>
          <w:sz w:val="48"/>
          <w:szCs w:val="22"/>
        </w:rPr>
        <w:t>Press Release</w:t>
      </w:r>
    </w:p>
    <w:p w:rsidR="00E15C99" w:rsidRDefault="00E15C99" w:rsidP="00DD0759"/>
    <w:p w:rsidR="00482894" w:rsidRPr="00843DED" w:rsidRDefault="00482894" w:rsidP="00482894">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2019 in Stuttgart</w:t>
      </w:r>
    </w:p>
    <w:p w:rsidR="00EF09BD" w:rsidRPr="00843DED" w:rsidRDefault="00482894" w:rsidP="00EF09BD">
      <w:pPr>
        <w:rPr>
          <w:rFonts w:ascii="Arial" w:hAnsi="Arial" w:cs="Arial"/>
          <w:b/>
          <w:sz w:val="32"/>
          <w:szCs w:val="32"/>
        </w:rPr>
      </w:pPr>
      <w:proofErr w:type="spellStart"/>
      <w:r>
        <w:rPr>
          <w:rFonts w:ascii="Arial" w:hAnsi="Arial"/>
          <w:b/>
          <w:sz w:val="32"/>
          <w:szCs w:val="32"/>
        </w:rPr>
        <w:t>LogiMAT</w:t>
      </w:r>
      <w:proofErr w:type="spellEnd"/>
      <w:r>
        <w:rPr>
          <w:rFonts w:ascii="Arial" w:hAnsi="Arial"/>
          <w:b/>
          <w:sz w:val="32"/>
          <w:szCs w:val="32"/>
        </w:rPr>
        <w:t xml:space="preserve"> to fill 10 halls for first time</w:t>
      </w:r>
    </w:p>
    <w:p w:rsidR="00482894" w:rsidRPr="00843DED" w:rsidRDefault="00482894" w:rsidP="00482894">
      <w:pPr>
        <w:pStyle w:val="Textkrper"/>
        <w:rPr>
          <w:b w:val="0"/>
          <w:bCs w:val="0"/>
        </w:rPr>
      </w:pPr>
    </w:p>
    <w:p w:rsidR="00785904" w:rsidRDefault="001A44E4" w:rsidP="00482894">
      <w:pPr>
        <w:jc w:val="both"/>
        <w:rPr>
          <w:rFonts w:ascii="Arial" w:hAnsi="Arial" w:cs="Arial"/>
          <w:b/>
        </w:rPr>
      </w:pPr>
      <w:proofErr w:type="spellStart"/>
      <w:r>
        <w:rPr>
          <w:rFonts w:ascii="Arial" w:hAnsi="Arial"/>
          <w:b/>
        </w:rPr>
        <w:t>LogiMAT</w:t>
      </w:r>
      <w:proofErr w:type="spellEnd"/>
      <w:r>
        <w:rPr>
          <w:rFonts w:ascii="Arial" w:hAnsi="Arial"/>
          <w:b/>
        </w:rPr>
        <w:t>, which r</w:t>
      </w:r>
      <w:r w:rsidR="00F03804">
        <w:rPr>
          <w:rFonts w:ascii="Arial" w:hAnsi="Arial"/>
          <w:b/>
        </w:rPr>
        <w:t xml:space="preserve">eturns to Stuttgart in February </w:t>
      </w:r>
      <w:r>
        <w:rPr>
          <w:rFonts w:ascii="Arial" w:hAnsi="Arial"/>
          <w:b/>
        </w:rPr>
        <w:t>2019, is already almost fully booked nearly seven mon</w:t>
      </w:r>
      <w:r w:rsidR="00F03804">
        <w:rPr>
          <w:rFonts w:ascii="Arial" w:hAnsi="Arial"/>
          <w:b/>
        </w:rPr>
        <w:t xml:space="preserve">ths before its doors open. Hall </w:t>
      </w:r>
      <w:r>
        <w:rPr>
          <w:rFonts w:ascii="Arial" w:hAnsi="Arial"/>
          <w:b/>
        </w:rPr>
        <w:t>2 will be integrated for the first time, expanding the</w:t>
      </w:r>
      <w:r w:rsidR="00F03804">
        <w:rPr>
          <w:rFonts w:ascii="Arial" w:hAnsi="Arial"/>
          <w:b/>
        </w:rPr>
        <w:t xml:space="preserve"> overall exhibit space by 7,500 </w:t>
      </w:r>
      <w:r>
        <w:rPr>
          <w:rFonts w:ascii="Arial" w:hAnsi="Arial"/>
          <w:b/>
        </w:rPr>
        <w:t xml:space="preserve">square meters. </w:t>
      </w:r>
      <w:proofErr w:type="spellStart"/>
      <w:r>
        <w:rPr>
          <w:rFonts w:ascii="Arial" w:hAnsi="Arial"/>
          <w:b/>
        </w:rPr>
        <w:t>LogiMAT</w:t>
      </w:r>
      <w:proofErr w:type="spellEnd"/>
      <w:r>
        <w:rPr>
          <w:rFonts w:ascii="Arial" w:hAnsi="Arial"/>
          <w:b/>
        </w:rPr>
        <w:t xml:space="preserve"> will fill all </w:t>
      </w:r>
      <w:r w:rsidR="00F03804">
        <w:rPr>
          <w:rFonts w:ascii="Arial" w:hAnsi="Arial"/>
          <w:b/>
        </w:rPr>
        <w:t xml:space="preserve">10 </w:t>
      </w:r>
      <w:r>
        <w:rPr>
          <w:rFonts w:ascii="Arial" w:hAnsi="Arial"/>
          <w:b/>
        </w:rPr>
        <w:t xml:space="preserve">halls of </w:t>
      </w:r>
      <w:proofErr w:type="spellStart"/>
      <w:r>
        <w:rPr>
          <w:rFonts w:ascii="Arial" w:hAnsi="Arial"/>
          <w:b/>
        </w:rPr>
        <w:t>Messe</w:t>
      </w:r>
      <w:proofErr w:type="spellEnd"/>
      <w:r>
        <w:rPr>
          <w:rFonts w:ascii="Arial" w:hAnsi="Arial"/>
          <w:b/>
        </w:rPr>
        <w:t xml:space="preserve"> Stuttgart</w:t>
      </w:r>
      <w:r w:rsidR="00B93445">
        <w:rPr>
          <w:rFonts w:ascii="Arial" w:hAnsi="Arial"/>
          <w:b/>
        </w:rPr>
        <w:t xml:space="preserve">, including the gallery in Hall </w:t>
      </w:r>
      <w:r>
        <w:rPr>
          <w:rFonts w:ascii="Arial" w:hAnsi="Arial"/>
          <w:b/>
        </w:rPr>
        <w:t xml:space="preserve">1, to </w:t>
      </w:r>
      <w:r w:rsidR="00F03804">
        <w:rPr>
          <w:rFonts w:ascii="Arial" w:hAnsi="Arial"/>
          <w:b/>
        </w:rPr>
        <w:t xml:space="preserve">occupy a total space of 120,000 </w:t>
      </w:r>
      <w:r>
        <w:rPr>
          <w:rFonts w:ascii="Arial" w:hAnsi="Arial"/>
          <w:b/>
        </w:rPr>
        <w:t>square meters. Organizers expect over 1,600 international exhibitors, who together will present a unique diversity of “intralogistics from the source.” Over 170 first-time exhibitors have already registered.</w:t>
      </w:r>
    </w:p>
    <w:p w:rsidR="00785904" w:rsidRDefault="00785904" w:rsidP="00482894">
      <w:pPr>
        <w:jc w:val="both"/>
        <w:rPr>
          <w:rFonts w:ascii="Arial" w:hAnsi="Arial" w:cs="Arial"/>
          <w:b/>
        </w:rPr>
      </w:pPr>
    </w:p>
    <w:p w:rsidR="009A5E84" w:rsidRPr="0035379C" w:rsidRDefault="009A5E84" w:rsidP="001A44E4">
      <w:pP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will return stronger than ever in early 2019 to reassert its role as the world’s leading information platform and “working” trade show—where the intralogistics industry goes to do business.</w:t>
      </w:r>
    </w:p>
    <w:p w:rsidR="009A5E84" w:rsidRPr="00176F32" w:rsidRDefault="009A5E84" w:rsidP="001A44E4">
      <w:pPr>
        <w:jc w:val="both"/>
        <w:rPr>
          <w:rFonts w:ascii="Arial" w:hAnsi="Arial" w:cs="Arial"/>
          <w:sz w:val="22"/>
          <w:szCs w:val="22"/>
        </w:rPr>
      </w:pPr>
    </w:p>
    <w:p w:rsidR="00C47A6A" w:rsidRDefault="009A5E84" w:rsidP="00325FFE">
      <w:pPr>
        <w:jc w:val="both"/>
        <w:rPr>
          <w:rFonts w:ascii="Arial" w:hAnsi="Arial" w:cs="Arial"/>
          <w:sz w:val="22"/>
          <w:szCs w:val="22"/>
        </w:rPr>
      </w:pPr>
      <w:r>
        <w:rPr>
          <w:rFonts w:ascii="Arial" w:hAnsi="Arial"/>
          <w:sz w:val="22"/>
          <w:szCs w:val="22"/>
        </w:rPr>
        <w:t>The event will extend into Hall</w:t>
      </w:r>
      <w:r w:rsidR="00D12134">
        <w:rPr>
          <w:rFonts w:ascii="Arial" w:hAnsi="Arial"/>
          <w:sz w:val="22"/>
          <w:szCs w:val="22"/>
        </w:rPr>
        <w:t xml:space="preserve"> </w:t>
      </w:r>
      <w:r>
        <w:rPr>
          <w:rFonts w:ascii="Arial" w:hAnsi="Arial"/>
          <w:sz w:val="22"/>
          <w:szCs w:val="22"/>
        </w:rPr>
        <w:t>2 for the first time, i</w:t>
      </w:r>
      <w:r w:rsidR="00B93445">
        <w:rPr>
          <w:rFonts w:ascii="Arial" w:hAnsi="Arial"/>
          <w:sz w:val="22"/>
          <w:szCs w:val="22"/>
        </w:rPr>
        <w:t xml:space="preserve">ntegrating another nearly 5,000 </w:t>
      </w:r>
      <w:r>
        <w:rPr>
          <w:rFonts w:ascii="Arial" w:hAnsi="Arial"/>
          <w:sz w:val="22"/>
          <w:szCs w:val="22"/>
        </w:rPr>
        <w:t>square meters to accommodate the strong demand for more exhibit space. One of the focuses here will be “Innovation Made in Germany,” a shared booth where start-ups will present innovative products and solutions in the areas of distribution, material flow, and software/IT.</w:t>
      </w:r>
    </w:p>
    <w:p w:rsidR="009A2F18" w:rsidRDefault="009A2F18" w:rsidP="00D12134">
      <w:pPr>
        <w:rPr>
          <w:rFonts w:ascii="Arial" w:hAnsi="Arial" w:cs="Arial"/>
          <w:sz w:val="22"/>
          <w:szCs w:val="22"/>
        </w:rPr>
      </w:pPr>
      <w:r>
        <w:rPr>
          <w:rFonts w:ascii="Arial" w:hAnsi="Arial"/>
          <w:sz w:val="22"/>
          <w:szCs w:val="22"/>
        </w:rPr>
        <w:t xml:space="preserve">Toyota Material Handling Deutschland will also be on hand alongside its affiliate </w:t>
      </w:r>
      <w:proofErr w:type="spellStart"/>
      <w:r>
        <w:rPr>
          <w:rFonts w:ascii="Arial" w:hAnsi="Arial"/>
          <w:sz w:val="22"/>
          <w:szCs w:val="22"/>
        </w:rPr>
        <w:t>Vander</w:t>
      </w:r>
      <w:r w:rsidR="00D12134">
        <w:rPr>
          <w:rFonts w:ascii="Arial" w:hAnsi="Arial"/>
          <w:sz w:val="22"/>
          <w:szCs w:val="22"/>
        </w:rPr>
        <w:t>lande</w:t>
      </w:r>
      <w:proofErr w:type="spellEnd"/>
      <w:r w:rsidR="00D12134">
        <w:rPr>
          <w:rFonts w:ascii="Arial" w:hAnsi="Arial"/>
          <w:sz w:val="22"/>
          <w:szCs w:val="22"/>
        </w:rPr>
        <w:t xml:space="preserve"> Industries, occupying 600 </w:t>
      </w:r>
      <w:r>
        <w:rPr>
          <w:rFonts w:ascii="Arial" w:hAnsi="Arial"/>
          <w:sz w:val="22"/>
          <w:szCs w:val="22"/>
        </w:rPr>
        <w:t>square meters as an anchor exhibitor</w:t>
      </w:r>
      <w:r w:rsidR="00D12134">
        <w:rPr>
          <w:rFonts w:ascii="Arial" w:hAnsi="Arial"/>
          <w:sz w:val="22"/>
          <w:szCs w:val="22"/>
        </w:rPr>
        <w:t xml:space="preserve">. </w:t>
      </w:r>
      <w:r w:rsidR="00D12134" w:rsidRPr="00D12134">
        <w:rPr>
          <w:rFonts w:ascii="Arial" w:hAnsi="Arial"/>
          <w:sz w:val="22"/>
          <w:szCs w:val="22"/>
        </w:rPr>
        <w:t xml:space="preserve">In addition, there are well-known companies such as Helge Nyberg, </w:t>
      </w:r>
      <w:proofErr w:type="spellStart"/>
      <w:r w:rsidR="00D12134" w:rsidRPr="00D12134">
        <w:rPr>
          <w:rFonts w:ascii="Arial" w:hAnsi="Arial"/>
          <w:sz w:val="22"/>
          <w:szCs w:val="22"/>
        </w:rPr>
        <w:t>AutoStore</w:t>
      </w:r>
      <w:proofErr w:type="spellEnd"/>
      <w:r w:rsidR="00D12134" w:rsidRPr="00D12134">
        <w:rPr>
          <w:rFonts w:ascii="Arial" w:hAnsi="Arial"/>
          <w:sz w:val="22"/>
          <w:szCs w:val="22"/>
        </w:rPr>
        <w:t xml:space="preserve"> and Itoh Denki </w:t>
      </w:r>
      <w:r w:rsidR="00D12134">
        <w:rPr>
          <w:rFonts w:ascii="Arial" w:hAnsi="Arial"/>
          <w:sz w:val="22"/>
          <w:szCs w:val="22"/>
        </w:rPr>
        <w:t>in H</w:t>
      </w:r>
      <w:r w:rsidR="00D12134" w:rsidRPr="00D12134">
        <w:rPr>
          <w:rFonts w:ascii="Arial" w:hAnsi="Arial"/>
          <w:sz w:val="22"/>
          <w:szCs w:val="22"/>
        </w:rPr>
        <w:t>all</w:t>
      </w:r>
      <w:r w:rsidR="00D12134">
        <w:rPr>
          <w:rFonts w:ascii="Arial" w:hAnsi="Arial"/>
          <w:sz w:val="22"/>
          <w:szCs w:val="22"/>
        </w:rPr>
        <w:t xml:space="preserve"> 2</w:t>
      </w:r>
      <w:r w:rsidR="00D12134" w:rsidRPr="00D12134">
        <w:rPr>
          <w:rFonts w:ascii="Arial" w:hAnsi="Arial"/>
          <w:sz w:val="22"/>
          <w:szCs w:val="22"/>
        </w:rPr>
        <w:t>.</w:t>
      </w:r>
    </w:p>
    <w:p w:rsidR="00842380" w:rsidRDefault="00842380" w:rsidP="00325FFE">
      <w:pPr>
        <w:jc w:val="both"/>
        <w:rPr>
          <w:rFonts w:ascii="Arial" w:hAnsi="Arial" w:cs="Arial"/>
          <w:sz w:val="22"/>
          <w:szCs w:val="22"/>
        </w:rPr>
      </w:pPr>
    </w:p>
    <w:p w:rsidR="00C47A6A" w:rsidRDefault="00B93445" w:rsidP="00325FFE">
      <w:pPr>
        <w:jc w:val="both"/>
        <w:rPr>
          <w:rFonts w:ascii="Arial" w:hAnsi="Arial" w:cs="Arial"/>
          <w:sz w:val="22"/>
          <w:szCs w:val="22"/>
        </w:rPr>
      </w:pPr>
      <w:r>
        <w:rPr>
          <w:rFonts w:ascii="Arial" w:hAnsi="Arial"/>
          <w:sz w:val="22"/>
          <w:szCs w:val="22"/>
        </w:rPr>
        <w:t xml:space="preserve">Another highlight in Hall </w:t>
      </w:r>
      <w:r w:rsidR="009D5E70">
        <w:rPr>
          <w:rFonts w:ascii="Arial" w:hAnsi="Arial"/>
          <w:sz w:val="22"/>
          <w:szCs w:val="22"/>
        </w:rPr>
        <w:t xml:space="preserve">2 will be </w:t>
      </w:r>
      <w:proofErr w:type="spellStart"/>
      <w:r w:rsidR="009D5E70">
        <w:rPr>
          <w:rFonts w:ascii="Arial" w:hAnsi="Arial"/>
          <w:sz w:val="22"/>
          <w:szCs w:val="22"/>
        </w:rPr>
        <w:t>TradeWorld</w:t>
      </w:r>
      <w:proofErr w:type="spellEnd"/>
      <w:r w:rsidR="009D5E70">
        <w:rPr>
          <w:rFonts w:ascii="Arial" w:hAnsi="Arial"/>
          <w:sz w:val="22"/>
          <w:szCs w:val="22"/>
        </w:rPr>
        <w:t xml:space="preserve">, the Professional Platform for Trade Processes. </w:t>
      </w:r>
      <w:proofErr w:type="spellStart"/>
      <w:r w:rsidR="009D5E70">
        <w:rPr>
          <w:rFonts w:ascii="Arial" w:hAnsi="Arial"/>
          <w:sz w:val="22"/>
          <w:szCs w:val="22"/>
        </w:rPr>
        <w:t>TradeWorld</w:t>
      </w:r>
      <w:proofErr w:type="spellEnd"/>
      <w:r w:rsidR="009D5E70">
        <w:rPr>
          <w:rFonts w:ascii="Arial" w:hAnsi="Arial"/>
          <w:sz w:val="22"/>
          <w:szCs w:val="22"/>
        </w:rPr>
        <w:t xml:space="preserve"> exhibitors will showcase products and solutions for the digitization of e-commerce and </w:t>
      </w:r>
      <w:proofErr w:type="spellStart"/>
      <w:r w:rsidR="009D5E70">
        <w:rPr>
          <w:rFonts w:ascii="Arial" w:hAnsi="Arial"/>
          <w:sz w:val="22"/>
          <w:szCs w:val="22"/>
        </w:rPr>
        <w:t>omnichannel</w:t>
      </w:r>
      <w:proofErr w:type="spellEnd"/>
      <w:r w:rsidR="009D5E70">
        <w:rPr>
          <w:rFonts w:ascii="Arial" w:hAnsi="Arial"/>
          <w:sz w:val="22"/>
          <w:szCs w:val="22"/>
        </w:rPr>
        <w:t xml:space="preserve"> trade processes while experts offer presentations on cutting-edge issues of trade logistics in the </w:t>
      </w:r>
      <w:proofErr w:type="spellStart"/>
      <w:r w:rsidR="009D5E70">
        <w:rPr>
          <w:rFonts w:ascii="Arial" w:hAnsi="Arial"/>
          <w:sz w:val="22"/>
          <w:szCs w:val="22"/>
        </w:rPr>
        <w:t>TradeWorld</w:t>
      </w:r>
      <w:proofErr w:type="spellEnd"/>
      <w:r w:rsidR="009D5E70">
        <w:rPr>
          <w:rFonts w:ascii="Arial" w:hAnsi="Arial"/>
          <w:sz w:val="22"/>
          <w:szCs w:val="22"/>
        </w:rPr>
        <w:t xml:space="preserve"> expert forum.</w:t>
      </w:r>
      <w:r w:rsidR="009D5E70">
        <w:rPr>
          <w:rFonts w:ascii="Arial" w:hAnsi="Arial"/>
          <w:iCs/>
        </w:rPr>
        <w:t xml:space="preserve"> </w:t>
      </w:r>
      <w:r w:rsidR="009D5E70">
        <w:rPr>
          <w:rFonts w:ascii="Arial" w:hAnsi="Arial"/>
          <w:iCs/>
          <w:sz w:val="22"/>
          <w:szCs w:val="22"/>
        </w:rPr>
        <w:t xml:space="preserve">In this way, </w:t>
      </w:r>
      <w:proofErr w:type="spellStart"/>
      <w:r w:rsidR="009D5E70">
        <w:rPr>
          <w:rFonts w:ascii="Arial" w:hAnsi="Arial"/>
          <w:iCs/>
          <w:sz w:val="22"/>
          <w:szCs w:val="22"/>
        </w:rPr>
        <w:t>TradeWorld</w:t>
      </w:r>
      <w:proofErr w:type="spellEnd"/>
      <w:r w:rsidR="009D5E70">
        <w:rPr>
          <w:rFonts w:ascii="Arial" w:hAnsi="Arial"/>
          <w:iCs/>
          <w:sz w:val="22"/>
          <w:szCs w:val="22"/>
        </w:rPr>
        <w:t xml:space="preserve"> demonstrates the unique synergies between trade and logistics processes within </w:t>
      </w:r>
      <w:proofErr w:type="spellStart"/>
      <w:r w:rsidR="009D5E70">
        <w:rPr>
          <w:rFonts w:ascii="Arial" w:hAnsi="Arial"/>
          <w:iCs/>
          <w:sz w:val="22"/>
          <w:szCs w:val="22"/>
        </w:rPr>
        <w:t>LogiMAT</w:t>
      </w:r>
      <w:proofErr w:type="spellEnd"/>
      <w:r w:rsidR="009D5E70">
        <w:rPr>
          <w:rFonts w:ascii="Arial" w:hAnsi="Arial"/>
          <w:iCs/>
          <w:sz w:val="22"/>
          <w:szCs w:val="22"/>
        </w:rPr>
        <w:t>.</w:t>
      </w:r>
    </w:p>
    <w:p w:rsidR="00325FFE" w:rsidRPr="00B445BB" w:rsidRDefault="00325FFE" w:rsidP="001A44E4">
      <w:pPr>
        <w:jc w:val="both"/>
        <w:rPr>
          <w:rFonts w:ascii="Arial" w:hAnsi="Arial" w:cs="Arial"/>
          <w:sz w:val="16"/>
          <w:szCs w:val="16"/>
        </w:rPr>
      </w:pPr>
    </w:p>
    <w:p w:rsidR="00C47A6A" w:rsidRDefault="004D43AB" w:rsidP="00E54825">
      <w:pPr>
        <w:pStyle w:val="Textkrper"/>
        <w:jc w:val="both"/>
        <w:rPr>
          <w:b w:val="0"/>
          <w:sz w:val="22"/>
          <w:szCs w:val="22"/>
        </w:rPr>
      </w:pPr>
      <w:r>
        <w:rPr>
          <w:b w:val="0"/>
          <w:sz w:val="22"/>
          <w:szCs w:val="22"/>
        </w:rPr>
        <w:t>Exhibitors from the fields of plant engineering and conveyance technology wi</w:t>
      </w:r>
      <w:r w:rsidR="00B93445">
        <w:rPr>
          <w:b w:val="0"/>
          <w:sz w:val="22"/>
          <w:szCs w:val="22"/>
        </w:rPr>
        <w:t xml:space="preserve">ll be on hand as usual in Halls </w:t>
      </w:r>
      <w:r>
        <w:rPr>
          <w:b w:val="0"/>
          <w:sz w:val="22"/>
          <w:szCs w:val="22"/>
        </w:rPr>
        <w:t xml:space="preserve">1, 3, 5, and 7. Here, too, </w:t>
      </w:r>
      <w:proofErr w:type="spellStart"/>
      <w:r>
        <w:rPr>
          <w:b w:val="0"/>
          <w:sz w:val="22"/>
          <w:szCs w:val="22"/>
        </w:rPr>
        <w:t>LogiMAT</w:t>
      </w:r>
      <w:proofErr w:type="spellEnd"/>
      <w:r>
        <w:rPr>
          <w:b w:val="0"/>
          <w:sz w:val="22"/>
          <w:szCs w:val="22"/>
        </w:rPr>
        <w:t xml:space="preserve"> has responded to the growing interest of exhibitors by extending the exhibit</w:t>
      </w:r>
      <w:r w:rsidR="00D12134">
        <w:rPr>
          <w:b w:val="0"/>
          <w:sz w:val="22"/>
          <w:szCs w:val="22"/>
        </w:rPr>
        <w:t xml:space="preserve"> space into the gallery in Hall </w:t>
      </w:r>
      <w:r>
        <w:rPr>
          <w:b w:val="0"/>
          <w:sz w:val="22"/>
          <w:szCs w:val="22"/>
        </w:rPr>
        <w:t>1.</w:t>
      </w:r>
    </w:p>
    <w:p w:rsidR="00317AB8" w:rsidRPr="00B445BB" w:rsidRDefault="00317AB8" w:rsidP="00E54825">
      <w:pPr>
        <w:pStyle w:val="Textkrper"/>
        <w:jc w:val="both"/>
        <w:rPr>
          <w:b w:val="0"/>
          <w:sz w:val="16"/>
          <w:szCs w:val="16"/>
        </w:rPr>
      </w:pPr>
    </w:p>
    <w:p w:rsidR="00C47A6A" w:rsidRDefault="002E299F" w:rsidP="00E54825">
      <w:pPr>
        <w:pStyle w:val="Textkrper"/>
        <w:jc w:val="both"/>
        <w:rPr>
          <w:b w:val="0"/>
          <w:sz w:val="22"/>
          <w:szCs w:val="22"/>
        </w:rPr>
      </w:pPr>
      <w:r>
        <w:rPr>
          <w:b w:val="0"/>
          <w:sz w:val="22"/>
          <w:szCs w:val="22"/>
        </w:rPr>
        <w:lastRenderedPageBreak/>
        <w:t>Forklift trucks and accessories, driverless transport systems, battery and energy management solutions, crane and hoist technology, and cargo securement will</w:t>
      </w:r>
      <w:r w:rsidR="00B93445">
        <w:rPr>
          <w:b w:val="0"/>
          <w:sz w:val="22"/>
          <w:szCs w:val="22"/>
        </w:rPr>
        <w:t xml:space="preserve"> be located once again in Halls </w:t>
      </w:r>
      <w:r>
        <w:rPr>
          <w:b w:val="0"/>
          <w:sz w:val="22"/>
          <w:szCs w:val="22"/>
        </w:rPr>
        <w:t>7, 9, and 10.</w:t>
      </w:r>
    </w:p>
    <w:p w:rsidR="00C31D39" w:rsidRPr="00B445BB" w:rsidRDefault="00C31D39" w:rsidP="00E54825">
      <w:pPr>
        <w:pStyle w:val="Textkrper"/>
        <w:jc w:val="both"/>
        <w:rPr>
          <w:b w:val="0"/>
          <w:sz w:val="16"/>
          <w:szCs w:val="16"/>
        </w:rPr>
      </w:pPr>
    </w:p>
    <w:p w:rsidR="00E54825" w:rsidRPr="00E54825" w:rsidRDefault="00317AB8" w:rsidP="00E54825">
      <w:pPr>
        <w:pStyle w:val="Textkrper"/>
        <w:jc w:val="both"/>
        <w:rPr>
          <w:b w:val="0"/>
          <w:sz w:val="22"/>
          <w:szCs w:val="22"/>
        </w:rPr>
      </w:pPr>
      <w:r>
        <w:rPr>
          <w:b w:val="0"/>
          <w:sz w:val="22"/>
          <w:szCs w:val="22"/>
        </w:rPr>
        <w:t xml:space="preserve">The broad field of packaging, packaging systems, and </w:t>
      </w:r>
      <w:r w:rsidR="00B93445">
        <w:rPr>
          <w:b w:val="0"/>
          <w:sz w:val="22"/>
          <w:szCs w:val="22"/>
        </w:rPr>
        <w:t xml:space="preserve">containers will return to Halls </w:t>
      </w:r>
      <w:r>
        <w:rPr>
          <w:b w:val="0"/>
          <w:sz w:val="22"/>
          <w:szCs w:val="22"/>
        </w:rPr>
        <w:t xml:space="preserve">4 and 6, right next to the area for identification technology and RFID along the southern flank of </w:t>
      </w:r>
      <w:proofErr w:type="spellStart"/>
      <w:r>
        <w:rPr>
          <w:b w:val="0"/>
          <w:sz w:val="22"/>
          <w:szCs w:val="22"/>
        </w:rPr>
        <w:t>Messe</w:t>
      </w:r>
      <w:proofErr w:type="spellEnd"/>
      <w:r>
        <w:rPr>
          <w:b w:val="0"/>
          <w:sz w:val="22"/>
          <w:szCs w:val="22"/>
        </w:rPr>
        <w:t xml:space="preserve"> Stuttgart. Intralogistics software solutions will be showcased in </w:t>
      </w:r>
      <w:r w:rsidR="00B93445">
        <w:rPr>
          <w:b w:val="0"/>
          <w:sz w:val="22"/>
          <w:szCs w:val="22"/>
        </w:rPr>
        <w:t xml:space="preserve">Halls </w:t>
      </w:r>
      <w:r>
        <w:rPr>
          <w:b w:val="0"/>
          <w:sz w:val="22"/>
          <w:szCs w:val="22"/>
        </w:rPr>
        <w:t>6 and 8.</w:t>
      </w:r>
    </w:p>
    <w:p w:rsidR="004D43AB" w:rsidRPr="00B445BB" w:rsidRDefault="004D43AB" w:rsidP="001A44E4">
      <w:pPr>
        <w:jc w:val="both"/>
        <w:rPr>
          <w:rFonts w:ascii="Arial" w:hAnsi="Arial" w:cs="Arial"/>
          <w:sz w:val="16"/>
          <w:szCs w:val="16"/>
        </w:rPr>
      </w:pPr>
    </w:p>
    <w:p w:rsidR="003E04F6" w:rsidRDefault="00575C34" w:rsidP="001A44E4">
      <w:pPr>
        <w:jc w:val="both"/>
        <w:rPr>
          <w:rFonts w:ascii="Arial" w:hAnsi="Arial" w:cs="Arial"/>
          <w:sz w:val="22"/>
          <w:szCs w:val="22"/>
        </w:rPr>
      </w:pPr>
      <w:r>
        <w:rPr>
          <w:rFonts w:ascii="Arial" w:hAnsi="Arial"/>
          <w:sz w:val="22"/>
          <w:szCs w:val="22"/>
        </w:rPr>
        <w:t>“We’ve heard from many exhibitors who want more booth space in 2019</w:t>
      </w:r>
      <w:r w:rsidR="001F6724">
        <w:rPr>
          <w:rFonts w:ascii="Arial" w:hAnsi="Arial"/>
          <w:sz w:val="22"/>
          <w:szCs w:val="22"/>
        </w:rPr>
        <w:t xml:space="preserve"> </w:t>
      </w:r>
      <w:r w:rsidR="001F6724" w:rsidRPr="001F6724">
        <w:rPr>
          <w:rFonts w:ascii="Arial" w:hAnsi="Arial"/>
          <w:sz w:val="22"/>
          <w:szCs w:val="22"/>
        </w:rPr>
        <w:t>compared to the previous year</w:t>
      </w:r>
      <w:r>
        <w:rPr>
          <w:rFonts w:ascii="Arial" w:hAnsi="Arial"/>
          <w:sz w:val="22"/>
          <w:szCs w:val="22"/>
        </w:rPr>
        <w:t xml:space="preserve">. So far, we’ve managed to persuade our customers that </w:t>
      </w:r>
      <w:proofErr w:type="spellStart"/>
      <w:r>
        <w:rPr>
          <w:rFonts w:ascii="Arial" w:hAnsi="Arial"/>
          <w:sz w:val="22"/>
          <w:szCs w:val="22"/>
        </w:rPr>
        <w:t>LogiMAT’s</w:t>
      </w:r>
      <w:proofErr w:type="spellEnd"/>
      <w:r>
        <w:rPr>
          <w:rFonts w:ascii="Arial" w:hAnsi="Arial"/>
          <w:sz w:val="22"/>
          <w:szCs w:val="22"/>
        </w:rPr>
        <w:t xml:space="preserve"> focus on diversity is in the interests of its visitors. This can only succeed if our exhibit space grows at a healthy pace,” remarks </w:t>
      </w:r>
      <w:proofErr w:type="spellStart"/>
      <w:r>
        <w:rPr>
          <w:rFonts w:ascii="Arial" w:hAnsi="Arial"/>
          <w:sz w:val="22"/>
          <w:szCs w:val="22"/>
        </w:rPr>
        <w:t>LogiMAT’s</w:t>
      </w:r>
      <w:proofErr w:type="spellEnd"/>
      <w:r>
        <w:rPr>
          <w:rFonts w:ascii="Arial" w:hAnsi="Arial"/>
          <w:sz w:val="22"/>
          <w:szCs w:val="22"/>
        </w:rPr>
        <w:t xml:space="preserve"> new </w:t>
      </w:r>
      <w:r w:rsidRPr="00F03804">
        <w:rPr>
          <w:rFonts w:ascii="Arial" w:hAnsi="Arial" w:cs="Arial"/>
          <w:sz w:val="22"/>
          <w:szCs w:val="22"/>
        </w:rPr>
        <w:t>Exhibition Director Michael Ruchty</w:t>
      </w:r>
      <w:r w:rsidR="00B93445">
        <w:rPr>
          <w:rFonts w:ascii="Arial" w:hAnsi="Arial" w:cs="Arial"/>
          <w:sz w:val="22"/>
          <w:szCs w:val="22"/>
        </w:rPr>
        <w:t xml:space="preserve"> from e</w:t>
      </w:r>
      <w:r w:rsidR="00F03804" w:rsidRPr="00F03804">
        <w:rPr>
          <w:rFonts w:ascii="Arial" w:hAnsi="Arial" w:cs="Arial"/>
          <w:sz w:val="22"/>
          <w:szCs w:val="22"/>
        </w:rPr>
        <w:t xml:space="preserve">vent organizer </w:t>
      </w:r>
      <w:r w:rsidR="00F03804" w:rsidRPr="00F03804">
        <w:rPr>
          <w:rFonts w:ascii="Arial" w:hAnsi="Arial" w:cs="Arial"/>
          <w:sz w:val="22"/>
          <w:szCs w:val="22"/>
        </w:rPr>
        <w:t xml:space="preserve">EUROEXPO </w:t>
      </w:r>
      <w:proofErr w:type="spellStart"/>
      <w:r w:rsidR="00F03804" w:rsidRPr="00F03804">
        <w:rPr>
          <w:rFonts w:ascii="Arial" w:hAnsi="Arial" w:cs="Arial"/>
          <w:sz w:val="22"/>
          <w:szCs w:val="22"/>
        </w:rPr>
        <w:t>Messe</w:t>
      </w:r>
      <w:proofErr w:type="spellEnd"/>
      <w:r w:rsidR="00F03804" w:rsidRPr="00F03804">
        <w:rPr>
          <w:rFonts w:ascii="Arial" w:hAnsi="Arial" w:cs="Arial"/>
          <w:sz w:val="22"/>
          <w:szCs w:val="22"/>
        </w:rPr>
        <w:t xml:space="preserve">- und </w:t>
      </w:r>
      <w:proofErr w:type="spellStart"/>
      <w:r w:rsidR="00F03804" w:rsidRPr="00F03804">
        <w:rPr>
          <w:rFonts w:ascii="Arial" w:hAnsi="Arial" w:cs="Arial"/>
          <w:sz w:val="22"/>
          <w:szCs w:val="22"/>
        </w:rPr>
        <w:t>Kongress</w:t>
      </w:r>
      <w:proofErr w:type="spellEnd"/>
      <w:r w:rsidR="00F03804" w:rsidRPr="00F03804">
        <w:rPr>
          <w:rFonts w:ascii="Arial" w:hAnsi="Arial" w:cs="Arial"/>
          <w:sz w:val="22"/>
          <w:szCs w:val="22"/>
        </w:rPr>
        <w:t>-GmbH</w:t>
      </w:r>
      <w:r w:rsidRPr="00F03804">
        <w:rPr>
          <w:rFonts w:ascii="Arial" w:hAnsi="Arial" w:cs="Arial"/>
          <w:sz w:val="22"/>
          <w:szCs w:val="22"/>
        </w:rPr>
        <w:t xml:space="preserve">. “We find it exciting when our exhibitors include both global players and smaller enterprises. </w:t>
      </w:r>
      <w:r>
        <w:rPr>
          <w:rFonts w:ascii="Arial" w:hAnsi="Arial"/>
          <w:sz w:val="22"/>
          <w:szCs w:val="22"/>
        </w:rPr>
        <w:t xml:space="preserve">The ability of visitors to directly compare these offerings side by side is what makes </w:t>
      </w:r>
      <w:proofErr w:type="spellStart"/>
      <w:r>
        <w:rPr>
          <w:rFonts w:ascii="Arial" w:hAnsi="Arial"/>
          <w:sz w:val="22"/>
          <w:szCs w:val="22"/>
        </w:rPr>
        <w:t>LogiMAT</w:t>
      </w:r>
      <w:proofErr w:type="spellEnd"/>
      <w:r>
        <w:rPr>
          <w:rFonts w:ascii="Arial" w:hAnsi="Arial"/>
          <w:sz w:val="22"/>
          <w:szCs w:val="22"/>
        </w:rPr>
        <w:t xml:space="preserve"> so unique. We’ll remain true to this concept going forward.”</w:t>
      </w:r>
    </w:p>
    <w:p w:rsidR="00B445BB" w:rsidRPr="00B445BB" w:rsidRDefault="00B445BB" w:rsidP="001A44E4">
      <w:pPr>
        <w:jc w:val="both"/>
        <w:rPr>
          <w:rFonts w:ascii="Arial" w:hAnsi="Arial" w:cs="Arial"/>
          <w:sz w:val="16"/>
          <w:szCs w:val="16"/>
        </w:rPr>
      </w:pPr>
    </w:p>
    <w:p w:rsidR="0011344A" w:rsidRDefault="00CC3F8F" w:rsidP="0011344A">
      <w:pPr>
        <w:pStyle w:val="Textkrper"/>
        <w:jc w:val="both"/>
        <w:rPr>
          <w:b w:val="0"/>
          <w:sz w:val="22"/>
          <w:szCs w:val="22"/>
        </w:rPr>
      </w:pPr>
      <w:r>
        <w:rPr>
          <w:b w:val="0"/>
          <w:sz w:val="22"/>
          <w:szCs w:val="22"/>
        </w:rPr>
        <w:t>The 17</w:t>
      </w:r>
      <w:r>
        <w:rPr>
          <w:b w:val="0"/>
          <w:sz w:val="22"/>
          <w:szCs w:val="22"/>
          <w:vertAlign w:val="superscript"/>
        </w:rPr>
        <w:t>th</w:t>
      </w:r>
      <w:r>
        <w:rPr>
          <w:b w:val="0"/>
          <w:sz w:val="22"/>
          <w:szCs w:val="22"/>
        </w:rPr>
        <w:t xml:space="preserve"> International Trade Show for Intralogistics Solutions and Process Management will once again offer professionals from the manufacturing and commercial industries a complete overview of the latest trends in products and solutions in 2019. </w:t>
      </w:r>
      <w:proofErr w:type="spellStart"/>
      <w:r>
        <w:rPr>
          <w:b w:val="0"/>
          <w:sz w:val="22"/>
          <w:szCs w:val="22"/>
        </w:rPr>
        <w:t>LogiMAT</w:t>
      </w:r>
      <w:proofErr w:type="spellEnd"/>
      <w:r>
        <w:rPr>
          <w:b w:val="0"/>
          <w:sz w:val="22"/>
          <w:szCs w:val="22"/>
        </w:rPr>
        <w:t xml:space="preserve"> helps visitors make wise investment decisions, and the high quality of the accompanying program provides valuable guidance for responding to current and future needs. This reaffirms </w:t>
      </w:r>
      <w:proofErr w:type="spellStart"/>
      <w:r>
        <w:rPr>
          <w:b w:val="0"/>
          <w:sz w:val="22"/>
          <w:szCs w:val="22"/>
        </w:rPr>
        <w:t>LogiMAT’s</w:t>
      </w:r>
      <w:proofErr w:type="spellEnd"/>
      <w:r>
        <w:rPr>
          <w:b w:val="0"/>
          <w:sz w:val="22"/>
          <w:szCs w:val="22"/>
        </w:rPr>
        <w:t xml:space="preserve"> mission of offering “Intralogistics from the Source: Intelligent—Efficient—Innovative.”</w:t>
      </w:r>
    </w:p>
    <w:p w:rsidR="0011344A" w:rsidRPr="00B445BB" w:rsidRDefault="0011344A" w:rsidP="0011344A">
      <w:pPr>
        <w:pStyle w:val="Textkrper"/>
        <w:jc w:val="both"/>
        <w:rPr>
          <w:b w:val="0"/>
          <w:sz w:val="16"/>
          <w:szCs w:val="16"/>
        </w:rPr>
      </w:pPr>
    </w:p>
    <w:p w:rsidR="003D000A" w:rsidRPr="00D90C3E" w:rsidRDefault="00D93578" w:rsidP="003D000A">
      <w:pPr>
        <w:pStyle w:val="Textkrper"/>
        <w:jc w:val="both"/>
        <w:rPr>
          <w:b w:val="0"/>
          <w:bCs w:val="0"/>
          <w:sz w:val="22"/>
          <w:szCs w:val="22"/>
        </w:rPr>
      </w:pPr>
      <w:r>
        <w:rPr>
          <w:b w:val="0"/>
          <w:bCs w:val="0"/>
          <w:sz w:val="22"/>
          <w:szCs w:val="22"/>
        </w:rPr>
        <w:t xml:space="preserve">Event organizer: 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w:t>
      </w:r>
    </w:p>
    <w:p w:rsidR="006A530B" w:rsidRDefault="003D000A" w:rsidP="00C47A6A">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rsidR="006A530B" w:rsidRDefault="00FC0AE6" w:rsidP="00C47A6A">
      <w:pPr>
        <w:pStyle w:val="Textkrper"/>
        <w:jc w:val="both"/>
        <w:rPr>
          <w:b w:val="0"/>
          <w:bCs w:val="0"/>
          <w:sz w:val="22"/>
          <w:szCs w:val="22"/>
        </w:rPr>
      </w:pPr>
      <w:r>
        <w:rPr>
          <w:b w:val="0"/>
          <w:bCs w:val="0"/>
          <w:sz w:val="22"/>
          <w:szCs w:val="22"/>
        </w:rPr>
        <w:t>Phone: +49 89 323 91 259 | Fax: +49 89 323 91 246</w:t>
      </w:r>
    </w:p>
    <w:p w:rsidR="003D000A" w:rsidRPr="005E45C4" w:rsidRDefault="00C72CF3" w:rsidP="00C47A6A">
      <w:pPr>
        <w:pStyle w:val="Textkrper"/>
        <w:jc w:val="both"/>
        <w:rPr>
          <w:b w:val="0"/>
          <w:sz w:val="22"/>
          <w:szCs w:val="22"/>
        </w:rPr>
      </w:pPr>
      <w:hyperlink r:id="rId11" w:history="1">
        <w:r w:rsidR="000E4A77">
          <w:rPr>
            <w:rStyle w:val="Hyperlink"/>
            <w:b w:val="0"/>
            <w:bCs w:val="0"/>
            <w:color w:val="auto"/>
            <w:sz w:val="22"/>
            <w:szCs w:val="22"/>
          </w:rPr>
          <w:t>www.logimat-messe.de</w:t>
        </w:r>
      </w:hyperlink>
      <w:r w:rsidR="000E4A77">
        <w:t xml:space="preserve"> | </w:t>
      </w:r>
      <w:hyperlink r:id="rId12" w:history="1">
        <w:r w:rsidR="000E4A77">
          <w:rPr>
            <w:rStyle w:val="Hyperlink"/>
            <w:b w:val="0"/>
            <w:color w:val="auto"/>
            <w:sz w:val="22"/>
            <w:szCs w:val="22"/>
          </w:rPr>
          <w:t>www.tradeworld.de</w:t>
        </w:r>
      </w:hyperlink>
    </w:p>
    <w:p w:rsidR="005E45C4" w:rsidRPr="00B445BB" w:rsidRDefault="005E45C4" w:rsidP="003D000A">
      <w:pPr>
        <w:rPr>
          <w:rFonts w:ascii="Arial" w:hAnsi="Arial" w:cs="Arial"/>
          <w:sz w:val="16"/>
          <w:szCs w:val="16"/>
        </w:rPr>
      </w:pPr>
    </w:p>
    <w:p w:rsidR="000F4611" w:rsidRDefault="00C72CF3" w:rsidP="000F4611">
      <w:pPr>
        <w:rPr>
          <w:rFonts w:ascii="Arial" w:hAnsi="Arial" w:cs="Arial"/>
          <w:sz w:val="22"/>
          <w:szCs w:val="22"/>
        </w:rPr>
      </w:pPr>
      <w:r>
        <w:rPr>
          <w:rFonts w:ascii="Arial" w:hAnsi="Arial"/>
          <w:sz w:val="22"/>
          <w:szCs w:val="22"/>
        </w:rPr>
        <w:t>3</w:t>
      </w:r>
      <w:r w:rsidR="00E43478">
        <w:rPr>
          <w:rFonts w:ascii="Arial" w:hAnsi="Arial"/>
          <w:sz w:val="22"/>
          <w:szCs w:val="22"/>
        </w:rPr>
        <w:t>,</w:t>
      </w:r>
      <w:r>
        <w:rPr>
          <w:rFonts w:ascii="Arial" w:hAnsi="Arial"/>
          <w:sz w:val="22"/>
          <w:szCs w:val="22"/>
        </w:rPr>
        <w:t>787</w:t>
      </w:r>
      <w:bookmarkStart w:id="0" w:name="_GoBack"/>
      <w:bookmarkEnd w:id="0"/>
      <w:r w:rsidR="00E43478">
        <w:rPr>
          <w:rFonts w:ascii="Arial" w:hAnsi="Arial"/>
          <w:sz w:val="22"/>
          <w:szCs w:val="22"/>
        </w:rPr>
        <w:t xml:space="preserve"> characters (with spaces)</w:t>
      </w:r>
    </w:p>
    <w:p w:rsidR="000F4611" w:rsidRDefault="00B93445" w:rsidP="000F4611">
      <w:pPr>
        <w:rPr>
          <w:rFonts w:ascii="Arial" w:hAnsi="Arial" w:cs="Arial"/>
          <w:i/>
          <w:sz w:val="22"/>
          <w:szCs w:val="22"/>
        </w:rPr>
      </w:pPr>
      <w:r>
        <w:rPr>
          <w:rFonts w:ascii="Arial" w:hAnsi="Arial"/>
          <w:i/>
          <w:sz w:val="22"/>
          <w:szCs w:val="22"/>
        </w:rPr>
        <w:t xml:space="preserve">Munich, July </w:t>
      </w:r>
      <w:r w:rsidR="000F4611">
        <w:rPr>
          <w:rFonts w:ascii="Arial" w:hAnsi="Arial"/>
          <w:i/>
          <w:sz w:val="22"/>
          <w:szCs w:val="22"/>
        </w:rPr>
        <w:t>2</w:t>
      </w:r>
      <w:r>
        <w:rPr>
          <w:rFonts w:ascii="Arial" w:hAnsi="Arial"/>
          <w:i/>
          <w:sz w:val="22"/>
          <w:szCs w:val="22"/>
        </w:rPr>
        <w:t>6</w:t>
      </w:r>
      <w:r w:rsidR="000F4611">
        <w:rPr>
          <w:rFonts w:ascii="Arial" w:hAnsi="Arial"/>
          <w:i/>
          <w:sz w:val="22"/>
          <w:szCs w:val="22"/>
        </w:rPr>
        <w:t xml:space="preserve">, 2018—This text may be reprinted free of charge, but please send a copy to EUROEXPO </w:t>
      </w:r>
      <w:proofErr w:type="spellStart"/>
      <w:r w:rsidR="000F4611">
        <w:rPr>
          <w:rFonts w:ascii="Arial" w:hAnsi="Arial"/>
          <w:i/>
          <w:sz w:val="22"/>
          <w:szCs w:val="22"/>
        </w:rPr>
        <w:t>Messe</w:t>
      </w:r>
      <w:proofErr w:type="spellEnd"/>
      <w:r w:rsidR="000F4611">
        <w:rPr>
          <w:rFonts w:ascii="Arial" w:hAnsi="Arial"/>
          <w:i/>
          <w:sz w:val="22"/>
          <w:szCs w:val="22"/>
        </w:rPr>
        <w:t xml:space="preserve">- und </w:t>
      </w:r>
      <w:proofErr w:type="spellStart"/>
      <w:r w:rsidR="000F4611">
        <w:rPr>
          <w:rFonts w:ascii="Arial" w:hAnsi="Arial"/>
          <w:i/>
          <w:sz w:val="22"/>
          <w:szCs w:val="22"/>
        </w:rPr>
        <w:t>Kongress</w:t>
      </w:r>
      <w:proofErr w:type="spellEnd"/>
      <w:r w:rsidR="000F4611">
        <w:rPr>
          <w:rFonts w:ascii="Arial" w:hAnsi="Arial"/>
          <w:i/>
          <w:sz w:val="22"/>
          <w:szCs w:val="22"/>
        </w:rPr>
        <w:t>-GmbH, Press and Public Relations Department, 80912 Munich.</w:t>
      </w:r>
    </w:p>
    <w:p w:rsidR="00B117AD" w:rsidRDefault="00B117AD" w:rsidP="000F4611">
      <w:pPr>
        <w:rPr>
          <w:rFonts w:ascii="Arial" w:hAnsi="Arial" w:cs="Arial"/>
          <w:i/>
          <w:sz w:val="22"/>
          <w:szCs w:val="22"/>
        </w:rPr>
      </w:pPr>
    </w:p>
    <w:p w:rsidR="00B445BB" w:rsidRPr="00D93578" w:rsidRDefault="00B445BB" w:rsidP="000F4611">
      <w:pPr>
        <w:rPr>
          <w:rFonts w:ascii="Arial" w:hAnsi="Arial" w:cs="Arial"/>
          <w:i/>
          <w:sz w:val="16"/>
          <w:szCs w:val="16"/>
        </w:rPr>
      </w:pPr>
    </w:p>
    <w:p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LogiMAT</w:t>
      </w:r>
      <w:proofErr w:type="spellEnd"/>
    </w:p>
    <w:p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C47A6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w:t>
      </w:r>
      <w:r w:rsidR="00B93445">
        <w:rPr>
          <w:rFonts w:ascii="Arial" w:hAnsi="Arial"/>
          <w:sz w:val="22"/>
          <w:szCs w:val="22"/>
        </w:rPr>
        <w:t xml:space="preserve">ement, will take place February </w:t>
      </w:r>
      <w:r>
        <w:rPr>
          <w:rFonts w:ascii="Arial" w:hAnsi="Arial"/>
          <w:sz w:val="22"/>
          <w:szCs w:val="22"/>
        </w:rPr>
        <w:t xml:space="preserve">19–21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C47A6A"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roofErr w:type="spellStart"/>
      <w:r>
        <w:rPr>
          <w:rFonts w:ascii="Arial" w:hAnsi="Arial"/>
          <w:sz w:val="22"/>
          <w:szCs w:val="22"/>
        </w:rPr>
        <w:t>TradeWorld</w:t>
      </w:r>
      <w:proofErr w:type="spellEnd"/>
      <w:r>
        <w:rPr>
          <w:rFonts w:ascii="Arial" w:hAnsi="Arial"/>
          <w:sz w:val="22"/>
          <w:szCs w:val="22"/>
        </w:rPr>
        <w:t xml:space="preserve">, the Professional Platform for Trade Processes embedded within </w:t>
      </w:r>
      <w:proofErr w:type="spellStart"/>
      <w:r>
        <w:rPr>
          <w:rFonts w:ascii="Arial" w:hAnsi="Arial"/>
          <w:sz w:val="22"/>
          <w:szCs w:val="22"/>
        </w:rPr>
        <w:t>LogiMAT</w:t>
      </w:r>
      <w:proofErr w:type="spellEnd"/>
      <w:r>
        <w:rPr>
          <w:rFonts w:ascii="Arial" w:hAnsi="Arial"/>
          <w:sz w:val="22"/>
          <w:szCs w:val="22"/>
        </w:rPr>
        <w:t xml:space="preserve">, features products and solutions for e-commerce and </w:t>
      </w:r>
      <w:proofErr w:type="spellStart"/>
      <w:r>
        <w:rPr>
          <w:rFonts w:ascii="Arial" w:hAnsi="Arial"/>
          <w:sz w:val="22"/>
          <w:szCs w:val="22"/>
        </w:rPr>
        <w:t>omnichannel</w:t>
      </w:r>
      <w:proofErr w:type="spellEnd"/>
      <w:r>
        <w:rPr>
          <w:rFonts w:ascii="Arial" w:hAnsi="Arial"/>
          <w:sz w:val="22"/>
          <w:szCs w:val="22"/>
        </w:rPr>
        <w:t xml:space="preserve">. </w:t>
      </w:r>
      <w:r>
        <w:rPr>
          <w:rFonts w:ascii="Arial" w:hAnsi="Arial"/>
          <w:bCs/>
          <w:sz w:val="22"/>
          <w:szCs w:val="22"/>
        </w:rPr>
        <w:t>Beyond the exhibitor booths, visitors to this combined event can also experience a different program of presentations each day covering a wide range of topics.</w:t>
      </w:r>
    </w:p>
    <w:p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77" w:rsidRDefault="000E4A77" w:rsidP="00010433">
      <w:pPr>
        <w:pStyle w:val="berschrift1"/>
      </w:pPr>
      <w:r>
        <w:separator/>
      </w:r>
    </w:p>
  </w:endnote>
  <w:endnote w:type="continuationSeparator" w:id="0">
    <w:p w:rsidR="000E4A77" w:rsidRDefault="000E4A7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77" w:rsidRDefault="000E4A77" w:rsidP="00010433">
      <w:pPr>
        <w:pStyle w:val="berschrift1"/>
      </w:pPr>
      <w:r>
        <w:separator/>
      </w:r>
    </w:p>
  </w:footnote>
  <w:footnote w:type="continuationSeparator" w:id="0">
    <w:p w:rsidR="000E4A77" w:rsidRDefault="000E4A7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72CF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72CF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4A77"/>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0AAD"/>
    <w:rsid w:val="001E2366"/>
    <w:rsid w:val="001E2807"/>
    <w:rsid w:val="001E2EE5"/>
    <w:rsid w:val="001E39A5"/>
    <w:rsid w:val="001E5E8A"/>
    <w:rsid w:val="001E7868"/>
    <w:rsid w:val="001F1C9D"/>
    <w:rsid w:val="001F3C14"/>
    <w:rsid w:val="001F4AA4"/>
    <w:rsid w:val="001F5D55"/>
    <w:rsid w:val="001F6724"/>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443"/>
    <w:rsid w:val="00445AAE"/>
    <w:rsid w:val="00446AC4"/>
    <w:rsid w:val="00451192"/>
    <w:rsid w:val="004511C9"/>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5C34"/>
    <w:rsid w:val="00576780"/>
    <w:rsid w:val="00577067"/>
    <w:rsid w:val="005811FC"/>
    <w:rsid w:val="00582961"/>
    <w:rsid w:val="005845E7"/>
    <w:rsid w:val="00585D83"/>
    <w:rsid w:val="005901FC"/>
    <w:rsid w:val="00592142"/>
    <w:rsid w:val="0059220F"/>
    <w:rsid w:val="00592BF5"/>
    <w:rsid w:val="00593EDC"/>
    <w:rsid w:val="0059461E"/>
    <w:rsid w:val="00595C76"/>
    <w:rsid w:val="00596A49"/>
    <w:rsid w:val="0059768A"/>
    <w:rsid w:val="005A0D40"/>
    <w:rsid w:val="005A12B1"/>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41DA"/>
    <w:rsid w:val="005E45C4"/>
    <w:rsid w:val="005E64F4"/>
    <w:rsid w:val="005E68EC"/>
    <w:rsid w:val="005F00E6"/>
    <w:rsid w:val="005F0B6F"/>
    <w:rsid w:val="005F0DD0"/>
    <w:rsid w:val="005F22BB"/>
    <w:rsid w:val="005F268D"/>
    <w:rsid w:val="005F2D72"/>
    <w:rsid w:val="005F503A"/>
    <w:rsid w:val="005F50C3"/>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530B"/>
    <w:rsid w:val="006A68BE"/>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CC3"/>
    <w:rsid w:val="006E7D6F"/>
    <w:rsid w:val="006F0007"/>
    <w:rsid w:val="006F0D3E"/>
    <w:rsid w:val="006F1B55"/>
    <w:rsid w:val="006F2568"/>
    <w:rsid w:val="006F3238"/>
    <w:rsid w:val="00701D8B"/>
    <w:rsid w:val="00704309"/>
    <w:rsid w:val="0070509B"/>
    <w:rsid w:val="0070709D"/>
    <w:rsid w:val="00711B71"/>
    <w:rsid w:val="00712A22"/>
    <w:rsid w:val="00716CE6"/>
    <w:rsid w:val="0072190E"/>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B9E"/>
    <w:rsid w:val="007767C5"/>
    <w:rsid w:val="00781556"/>
    <w:rsid w:val="00782258"/>
    <w:rsid w:val="0078304D"/>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35B5"/>
    <w:rsid w:val="007F4566"/>
    <w:rsid w:val="007F4D60"/>
    <w:rsid w:val="007F5F53"/>
    <w:rsid w:val="007F6CAE"/>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2CCC"/>
    <w:rsid w:val="00833FEC"/>
    <w:rsid w:val="008352EF"/>
    <w:rsid w:val="00836A07"/>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8A2"/>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90B5E"/>
    <w:rsid w:val="00B92034"/>
    <w:rsid w:val="00B93445"/>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4C9C"/>
    <w:rsid w:val="00C458DC"/>
    <w:rsid w:val="00C47A6A"/>
    <w:rsid w:val="00C5018D"/>
    <w:rsid w:val="00C5183C"/>
    <w:rsid w:val="00C519A2"/>
    <w:rsid w:val="00C51E94"/>
    <w:rsid w:val="00C5669E"/>
    <w:rsid w:val="00C573B4"/>
    <w:rsid w:val="00C57FD4"/>
    <w:rsid w:val="00C60791"/>
    <w:rsid w:val="00C611D1"/>
    <w:rsid w:val="00C625A3"/>
    <w:rsid w:val="00C653E6"/>
    <w:rsid w:val="00C70835"/>
    <w:rsid w:val="00C72B48"/>
    <w:rsid w:val="00C72CF3"/>
    <w:rsid w:val="00C74B6D"/>
    <w:rsid w:val="00C763AF"/>
    <w:rsid w:val="00C80F36"/>
    <w:rsid w:val="00C813C9"/>
    <w:rsid w:val="00C8434D"/>
    <w:rsid w:val="00C84781"/>
    <w:rsid w:val="00C856D1"/>
    <w:rsid w:val="00C86029"/>
    <w:rsid w:val="00C86A19"/>
    <w:rsid w:val="00C90C26"/>
    <w:rsid w:val="00C91BA9"/>
    <w:rsid w:val="00C95738"/>
    <w:rsid w:val="00C9783C"/>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612C"/>
    <w:rsid w:val="00CC7570"/>
    <w:rsid w:val="00CD0A28"/>
    <w:rsid w:val="00CD2653"/>
    <w:rsid w:val="00CD2BE0"/>
    <w:rsid w:val="00CD2CCA"/>
    <w:rsid w:val="00CD73D8"/>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2134"/>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6ABC"/>
    <w:rsid w:val="00D76F53"/>
    <w:rsid w:val="00D77D1E"/>
    <w:rsid w:val="00D81065"/>
    <w:rsid w:val="00D82448"/>
    <w:rsid w:val="00D826B8"/>
    <w:rsid w:val="00D84CA1"/>
    <w:rsid w:val="00D9245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16A7"/>
    <w:rsid w:val="00E93778"/>
    <w:rsid w:val="00E957EA"/>
    <w:rsid w:val="00E9664C"/>
    <w:rsid w:val="00E97C88"/>
    <w:rsid w:val="00EA01D3"/>
    <w:rsid w:val="00EA052C"/>
    <w:rsid w:val="00EA0FF8"/>
    <w:rsid w:val="00EA2A76"/>
    <w:rsid w:val="00EA31EC"/>
    <w:rsid w:val="00EA4C10"/>
    <w:rsid w:val="00EA504F"/>
    <w:rsid w:val="00EA5A26"/>
    <w:rsid w:val="00EA5E96"/>
    <w:rsid w:val="00EA65EB"/>
    <w:rsid w:val="00EA7BCF"/>
    <w:rsid w:val="00EA7C3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D5C70"/>
    <w:rsid w:val="00ED677B"/>
    <w:rsid w:val="00ED7AF9"/>
    <w:rsid w:val="00EE26B7"/>
    <w:rsid w:val="00EE2778"/>
    <w:rsid w:val="00EE2E4B"/>
    <w:rsid w:val="00EE4EEF"/>
    <w:rsid w:val="00EF09BD"/>
    <w:rsid w:val="00EF15C4"/>
    <w:rsid w:val="00EF4338"/>
    <w:rsid w:val="00EF63A3"/>
    <w:rsid w:val="00EF7ADE"/>
    <w:rsid w:val="00F004FF"/>
    <w:rsid w:val="00F03031"/>
    <w:rsid w:val="00F03804"/>
    <w:rsid w:val="00F03B7A"/>
    <w:rsid w:val="00F046C7"/>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CD6A2"/>
  <w15:docId w15:val="{13EDE2BA-5414-419F-8EBF-5F84A5DB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5446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43</cp:revision>
  <cp:lastPrinted>2018-07-25T09:22:00Z</cp:lastPrinted>
  <dcterms:created xsi:type="dcterms:W3CDTF">2018-07-16T13:54:00Z</dcterms:created>
  <dcterms:modified xsi:type="dcterms:W3CDTF">2018-07-25T09:24:00Z</dcterms:modified>
</cp:coreProperties>
</file>