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BB3A6" w14:textId="77777777" w:rsidR="009E6BD5" w:rsidRPr="00105CAF" w:rsidRDefault="00C032BE" w:rsidP="009E6BD5">
      <w:pPr>
        <w:pStyle w:val="Kopfzeile"/>
        <w:spacing w:after="60"/>
        <w:ind w:right="-3402"/>
        <w:jc w:val="right"/>
        <w:rPr>
          <w:b/>
          <w:lang w:val="en-US"/>
        </w:rPr>
      </w:pPr>
      <w:r w:rsidRPr="00105CAF">
        <w:rPr>
          <w:b/>
          <w:lang w:val="en-US"/>
        </w:rPr>
        <w:t>PRESS RELEASE</w:t>
      </w:r>
    </w:p>
    <w:p w14:paraId="7367A3B2" w14:textId="70BB847D" w:rsidR="009E6BD5" w:rsidRPr="00105CAF" w:rsidRDefault="00671428" w:rsidP="009E6BD5">
      <w:pPr>
        <w:pStyle w:val="Kopfzeile"/>
        <w:spacing w:after="60"/>
        <w:ind w:right="-3402"/>
        <w:jc w:val="right"/>
        <w:rPr>
          <w:b/>
          <w:lang w:val="en-US"/>
        </w:rPr>
      </w:pPr>
      <w:r w:rsidRPr="00105CAF">
        <w:rPr>
          <w:lang w:val="en-US"/>
        </w:rPr>
        <w:t>Schw</w:t>
      </w:r>
      <w:r w:rsidR="00C032BE" w:rsidRPr="00105CAF">
        <w:rPr>
          <w:lang w:val="en-US"/>
        </w:rPr>
        <w:t>ae</w:t>
      </w:r>
      <w:r w:rsidRPr="00105CAF">
        <w:rPr>
          <w:lang w:val="en-US"/>
        </w:rPr>
        <w:t xml:space="preserve">bisch Hall, </w:t>
      </w:r>
      <w:r w:rsidR="00107ABD">
        <w:rPr>
          <w:lang w:val="en-US"/>
        </w:rPr>
        <w:t>November</w:t>
      </w:r>
      <w:r w:rsidR="00036FA7" w:rsidRPr="005148A0">
        <w:rPr>
          <w:lang w:val="en-US"/>
        </w:rPr>
        <w:t xml:space="preserve"> </w:t>
      </w:r>
      <w:r w:rsidR="00CC0299">
        <w:rPr>
          <w:lang w:val="en-US"/>
        </w:rPr>
        <w:t>08</w:t>
      </w:r>
      <w:bookmarkStart w:id="0" w:name="_GoBack"/>
      <w:bookmarkEnd w:id="0"/>
      <w:r w:rsidR="00C032BE" w:rsidRPr="005148A0">
        <w:rPr>
          <w:lang w:val="en-US"/>
        </w:rPr>
        <w:t>, 2018</w:t>
      </w:r>
    </w:p>
    <w:p w14:paraId="69FFCCF0" w14:textId="77777777" w:rsidR="004C3045" w:rsidRPr="001F1F69" w:rsidRDefault="004C3045" w:rsidP="004C3045">
      <w:pPr>
        <w:spacing w:after="160"/>
        <w:rPr>
          <w:rFonts w:eastAsiaTheme="minorHAnsi" w:cs="Arial"/>
          <w:b/>
          <w:bCs/>
          <w:sz w:val="28"/>
          <w:szCs w:val="28"/>
          <w:lang w:val="en-US"/>
        </w:rPr>
      </w:pPr>
    </w:p>
    <w:p w14:paraId="1565F4F9" w14:textId="77777777" w:rsidR="009F75DC" w:rsidRPr="001F1F69" w:rsidRDefault="009F75DC" w:rsidP="004C3045">
      <w:pPr>
        <w:spacing w:after="160"/>
        <w:rPr>
          <w:rFonts w:eastAsiaTheme="minorHAnsi" w:cs="Arial"/>
          <w:b/>
          <w:bCs/>
          <w:sz w:val="28"/>
          <w:szCs w:val="28"/>
          <w:lang w:val="en-US"/>
        </w:rPr>
      </w:pPr>
    </w:p>
    <w:p w14:paraId="0373A983" w14:textId="016266F0" w:rsidR="00460943" w:rsidRPr="00460943" w:rsidRDefault="00806668" w:rsidP="00460943">
      <w:pPr>
        <w:spacing w:after="160"/>
        <w:rPr>
          <w:rFonts w:eastAsiaTheme="minorHAnsi" w:cs="Arial"/>
          <w:b/>
          <w:bCs/>
          <w:sz w:val="24"/>
          <w:lang w:val="en-US"/>
        </w:rPr>
      </w:pPr>
      <w:r>
        <w:rPr>
          <w:b/>
          <w:bCs/>
          <w:sz w:val="24"/>
          <w:lang w:val="en-US"/>
        </w:rPr>
        <w:t>OPTIMA</w:t>
      </w:r>
      <w:r w:rsidR="007A320E">
        <w:rPr>
          <w:b/>
          <w:bCs/>
          <w:sz w:val="24"/>
          <w:lang w:val="en-US"/>
        </w:rPr>
        <w:t xml:space="preserve"> pharma</w:t>
      </w:r>
      <w:r>
        <w:rPr>
          <w:b/>
          <w:bCs/>
          <w:sz w:val="24"/>
          <w:lang w:val="en-US"/>
        </w:rPr>
        <w:t xml:space="preserve"> at </w:t>
      </w:r>
      <w:r w:rsidR="00107ABD">
        <w:rPr>
          <w:b/>
          <w:bCs/>
          <w:sz w:val="24"/>
          <w:lang w:val="en-US"/>
        </w:rPr>
        <w:t>Pharmtech Russia</w:t>
      </w:r>
      <w:r w:rsidR="00460943" w:rsidRPr="00460943">
        <w:rPr>
          <w:b/>
          <w:bCs/>
          <w:sz w:val="24"/>
          <w:lang w:val="en-US"/>
        </w:rPr>
        <w:t xml:space="preserve"> 2018</w:t>
      </w:r>
      <w:r w:rsidR="00443B1C">
        <w:rPr>
          <w:b/>
          <w:bCs/>
          <w:sz w:val="24"/>
          <w:lang w:val="en-US"/>
        </w:rPr>
        <w:t xml:space="preserve"> </w:t>
      </w:r>
    </w:p>
    <w:p w14:paraId="073AAAC9" w14:textId="199C966D" w:rsidR="00460943" w:rsidRPr="00460943" w:rsidRDefault="00806668" w:rsidP="00460943">
      <w:pPr>
        <w:spacing w:after="160"/>
        <w:rPr>
          <w:rFonts w:eastAsiaTheme="minorHAnsi" w:cs="Arial"/>
          <w:b/>
          <w:bCs/>
          <w:sz w:val="32"/>
          <w:szCs w:val="32"/>
          <w:lang w:val="en-US"/>
        </w:rPr>
      </w:pPr>
      <w:r>
        <w:rPr>
          <w:b/>
          <w:bCs/>
          <w:sz w:val="32"/>
          <w:szCs w:val="32"/>
          <w:lang w:val="en-US"/>
        </w:rPr>
        <w:t>MultiU</w:t>
      </w:r>
      <w:r w:rsidR="00D9093C">
        <w:rPr>
          <w:b/>
          <w:bCs/>
          <w:sz w:val="32"/>
          <w:szCs w:val="32"/>
          <w:lang w:val="en-US"/>
        </w:rPr>
        <w:t>se</w:t>
      </w:r>
      <w:r>
        <w:rPr>
          <w:b/>
          <w:bCs/>
          <w:sz w:val="32"/>
          <w:szCs w:val="32"/>
          <w:lang w:val="en-US"/>
        </w:rPr>
        <w:t xml:space="preserve"> Machines and </w:t>
      </w:r>
      <w:r w:rsidR="005148A0">
        <w:rPr>
          <w:b/>
          <w:bCs/>
          <w:sz w:val="32"/>
          <w:szCs w:val="32"/>
          <w:lang w:val="en-US"/>
        </w:rPr>
        <w:t>O</w:t>
      </w:r>
      <w:r>
        <w:rPr>
          <w:b/>
          <w:bCs/>
          <w:sz w:val="32"/>
          <w:szCs w:val="32"/>
          <w:lang w:val="en-US"/>
        </w:rPr>
        <w:t>utstanding Engineering</w:t>
      </w:r>
      <w:r w:rsidR="00460943" w:rsidRPr="00460943">
        <w:rPr>
          <w:b/>
          <w:bCs/>
          <w:sz w:val="32"/>
          <w:szCs w:val="32"/>
          <w:lang w:val="en-US"/>
        </w:rPr>
        <w:t xml:space="preserve">  </w:t>
      </w:r>
    </w:p>
    <w:p w14:paraId="70B68A3A" w14:textId="77777777" w:rsidR="00460943" w:rsidRPr="00460943" w:rsidRDefault="00460943" w:rsidP="00460943">
      <w:pPr>
        <w:pStyle w:val="Listenabsatz"/>
        <w:spacing w:after="120" w:line="276" w:lineRule="auto"/>
        <w:ind w:left="0"/>
        <w:rPr>
          <w:rFonts w:ascii="Arial" w:hAnsi="Arial" w:cs="Arial"/>
          <w:b/>
          <w:bCs/>
          <w:lang w:val="en-US"/>
        </w:rPr>
      </w:pPr>
    </w:p>
    <w:p w14:paraId="25E1CF87" w14:textId="3713C361" w:rsidR="00460943" w:rsidRPr="00460943" w:rsidRDefault="00806668" w:rsidP="00460943">
      <w:pPr>
        <w:spacing w:after="160" w:line="360" w:lineRule="auto"/>
        <w:rPr>
          <w:rFonts w:eastAsiaTheme="minorHAnsi" w:cs="Arial"/>
          <w:b/>
          <w:sz w:val="22"/>
          <w:szCs w:val="22"/>
          <w:lang w:val="en-US"/>
        </w:rPr>
      </w:pPr>
      <w:r>
        <w:rPr>
          <w:b/>
          <w:sz w:val="22"/>
          <w:szCs w:val="22"/>
          <w:lang w:val="en-US"/>
        </w:rPr>
        <w:t xml:space="preserve">At </w:t>
      </w:r>
      <w:r w:rsidR="00107ABD">
        <w:rPr>
          <w:b/>
          <w:sz w:val="22"/>
          <w:szCs w:val="22"/>
          <w:lang w:val="en-US"/>
        </w:rPr>
        <w:t>Pharmtech Russia</w:t>
      </w:r>
      <w:r w:rsidR="00FD2C13">
        <w:rPr>
          <w:b/>
          <w:sz w:val="22"/>
          <w:szCs w:val="22"/>
          <w:lang w:val="en-US"/>
        </w:rPr>
        <w:t>,</w:t>
      </w:r>
      <w:r>
        <w:rPr>
          <w:b/>
          <w:sz w:val="22"/>
          <w:szCs w:val="22"/>
          <w:lang w:val="en-US"/>
        </w:rPr>
        <w:t xml:space="preserve"> Optima </w:t>
      </w:r>
      <w:r w:rsidR="007A320E">
        <w:rPr>
          <w:b/>
          <w:sz w:val="22"/>
          <w:szCs w:val="22"/>
          <w:lang w:val="en-US"/>
        </w:rPr>
        <w:t xml:space="preserve">Pharma </w:t>
      </w:r>
      <w:r>
        <w:rPr>
          <w:b/>
          <w:sz w:val="22"/>
          <w:szCs w:val="22"/>
          <w:lang w:val="en-US"/>
        </w:rPr>
        <w:t xml:space="preserve">will present the </w:t>
      </w:r>
      <w:r w:rsidR="00460943" w:rsidRPr="00460943">
        <w:rPr>
          <w:b/>
          <w:sz w:val="22"/>
          <w:szCs w:val="22"/>
          <w:lang w:val="en-US"/>
        </w:rPr>
        <w:t xml:space="preserve">MultiUse </w:t>
      </w:r>
      <w:r>
        <w:rPr>
          <w:b/>
          <w:sz w:val="22"/>
          <w:szCs w:val="22"/>
          <w:lang w:val="en-US"/>
        </w:rPr>
        <w:t xml:space="preserve">concept. The fully automated and very flexible machinery can </w:t>
      </w:r>
      <w:r w:rsidR="00460943" w:rsidRPr="00460943">
        <w:rPr>
          <w:b/>
          <w:sz w:val="22"/>
          <w:szCs w:val="22"/>
          <w:lang w:val="en-US"/>
        </w:rPr>
        <w:t>process different types of containers. Another key feature of the compan</w:t>
      </w:r>
      <w:r w:rsidR="00FD2C13">
        <w:rPr>
          <w:b/>
          <w:sz w:val="22"/>
          <w:szCs w:val="22"/>
          <w:lang w:val="en-US"/>
        </w:rPr>
        <w:t>y’s</w:t>
      </w:r>
      <w:r w:rsidR="00460943" w:rsidRPr="00460943">
        <w:rPr>
          <w:b/>
          <w:sz w:val="22"/>
          <w:szCs w:val="22"/>
          <w:lang w:val="en-US"/>
        </w:rPr>
        <w:t xml:space="preserve"> exhibition presence will be the modern engineering technologies that enable Optima Pharma to complete complex turnkey projects on budget and on schedule. </w:t>
      </w:r>
    </w:p>
    <w:p w14:paraId="62E33CA4" w14:textId="79FB5042" w:rsidR="00806668" w:rsidRPr="0061171B" w:rsidRDefault="00B72E17" w:rsidP="00460943">
      <w:pPr>
        <w:spacing w:after="160" w:line="360" w:lineRule="auto"/>
        <w:rPr>
          <w:rFonts w:eastAsiaTheme="minorHAnsi" w:cs="Arial"/>
          <w:sz w:val="22"/>
          <w:lang w:val="en-US"/>
        </w:rPr>
      </w:pPr>
      <w:r>
        <w:rPr>
          <w:sz w:val="22"/>
          <w:lang w:val="en-US"/>
        </w:rPr>
        <w:t>V</w:t>
      </w:r>
      <w:r w:rsidR="00806668" w:rsidRPr="00806668">
        <w:rPr>
          <w:sz w:val="22"/>
          <w:lang w:val="en-US"/>
        </w:rPr>
        <w:t>ials, pre-filled syringes, and cartridges</w:t>
      </w:r>
      <w:r>
        <w:rPr>
          <w:sz w:val="22"/>
          <w:lang w:val="en-US"/>
        </w:rPr>
        <w:t xml:space="preserve"> can be processed</w:t>
      </w:r>
      <w:r w:rsidR="00806668" w:rsidRPr="00806668">
        <w:rPr>
          <w:sz w:val="22"/>
          <w:lang w:val="en-US"/>
        </w:rPr>
        <w:t xml:space="preserve"> in one machine: </w:t>
      </w:r>
      <w:r w:rsidR="00806668">
        <w:rPr>
          <w:sz w:val="22"/>
          <w:lang w:val="en-US"/>
        </w:rPr>
        <w:t xml:space="preserve">Optima Pharma will </w:t>
      </w:r>
      <w:r w:rsidR="0061171B">
        <w:rPr>
          <w:sz w:val="22"/>
          <w:lang w:val="en-US"/>
        </w:rPr>
        <w:t>present</w:t>
      </w:r>
      <w:r w:rsidR="00806668">
        <w:rPr>
          <w:sz w:val="22"/>
          <w:lang w:val="en-US"/>
        </w:rPr>
        <w:t xml:space="preserve"> </w:t>
      </w:r>
      <w:r w:rsidR="00806668" w:rsidRPr="00460943">
        <w:rPr>
          <w:sz w:val="22"/>
          <w:lang w:val="en-US"/>
        </w:rPr>
        <w:t>the</w:t>
      </w:r>
      <w:r w:rsidR="00806668">
        <w:rPr>
          <w:sz w:val="22"/>
          <w:lang w:val="en-US"/>
        </w:rPr>
        <w:t xml:space="preserve"> </w:t>
      </w:r>
      <w:r w:rsidR="00806668" w:rsidRPr="00E05F27">
        <w:rPr>
          <w:b/>
          <w:sz w:val="22"/>
          <w:lang w:val="en-US"/>
        </w:rPr>
        <w:t>MultiUse Filler</w:t>
      </w:r>
      <w:r w:rsidR="00806668">
        <w:rPr>
          <w:sz w:val="22"/>
          <w:lang w:val="en-US"/>
        </w:rPr>
        <w:t xml:space="preserve"> as the</w:t>
      </w:r>
      <w:r w:rsidR="00806668" w:rsidRPr="00460943">
        <w:rPr>
          <w:sz w:val="22"/>
          <w:lang w:val="en-US"/>
        </w:rPr>
        <w:t xml:space="preserve"> ideal solution for small batch sizes and different container types. This type of machine can be used for production </w:t>
      </w:r>
      <w:r w:rsidR="00FD2C13">
        <w:rPr>
          <w:sz w:val="22"/>
          <w:lang w:val="en-US"/>
        </w:rPr>
        <w:t>in</w:t>
      </w:r>
      <w:r w:rsidR="00FD2C13" w:rsidRPr="00460943">
        <w:rPr>
          <w:sz w:val="22"/>
          <w:lang w:val="en-US"/>
        </w:rPr>
        <w:t xml:space="preserve"> </w:t>
      </w:r>
      <w:r w:rsidR="00806668" w:rsidRPr="00460943">
        <w:rPr>
          <w:sz w:val="22"/>
          <w:lang w:val="en-US"/>
        </w:rPr>
        <w:t xml:space="preserve">a laboratory </w:t>
      </w:r>
      <w:r w:rsidR="00FD2C13">
        <w:rPr>
          <w:sz w:val="22"/>
          <w:lang w:val="en-US"/>
        </w:rPr>
        <w:t>for</w:t>
      </w:r>
      <w:r w:rsidR="00FD2C13" w:rsidRPr="00460943">
        <w:rPr>
          <w:sz w:val="22"/>
          <w:lang w:val="en-US"/>
        </w:rPr>
        <w:t xml:space="preserve"> </w:t>
      </w:r>
      <w:r w:rsidR="00806668" w:rsidRPr="00460943">
        <w:rPr>
          <w:sz w:val="22"/>
          <w:lang w:val="en-US"/>
        </w:rPr>
        <w:t>up to medium-sized batches</w:t>
      </w:r>
      <w:r w:rsidR="0061171B">
        <w:rPr>
          <w:sz w:val="22"/>
          <w:lang w:val="en-US"/>
        </w:rPr>
        <w:t xml:space="preserve">. </w:t>
      </w:r>
      <w:r w:rsidR="00CF0992">
        <w:rPr>
          <w:sz w:val="22"/>
          <w:lang w:val="en-US"/>
        </w:rPr>
        <w:t xml:space="preserve">The MultiUse Filler </w:t>
      </w:r>
      <w:r w:rsidR="00806668" w:rsidRPr="00460943">
        <w:rPr>
          <w:sz w:val="22"/>
          <w:lang w:val="en-US"/>
        </w:rPr>
        <w:t xml:space="preserve">is fully automated and highly flexible. </w:t>
      </w:r>
      <w:r w:rsidR="00CF0992">
        <w:rPr>
          <w:sz w:val="22"/>
          <w:lang w:val="en-US"/>
        </w:rPr>
        <w:t>It</w:t>
      </w:r>
      <w:r w:rsidR="00806668" w:rsidRPr="00460943">
        <w:rPr>
          <w:sz w:val="22"/>
          <w:lang w:val="en-US"/>
        </w:rPr>
        <w:t xml:space="preserve"> </w:t>
      </w:r>
      <w:r w:rsidR="00FD2C13">
        <w:rPr>
          <w:sz w:val="22"/>
          <w:lang w:val="en-US"/>
        </w:rPr>
        <w:t>can be adjusted quickly for</w:t>
      </w:r>
      <w:r w:rsidR="00806668" w:rsidRPr="00460943">
        <w:rPr>
          <w:sz w:val="22"/>
          <w:lang w:val="en-US"/>
        </w:rPr>
        <w:t xml:space="preserve"> different format sizes and </w:t>
      </w:r>
      <w:r w:rsidR="00FD2C13">
        <w:rPr>
          <w:sz w:val="22"/>
          <w:lang w:val="en-US"/>
        </w:rPr>
        <w:t xml:space="preserve">container </w:t>
      </w:r>
      <w:r w:rsidR="00806668" w:rsidRPr="00460943">
        <w:rPr>
          <w:sz w:val="22"/>
          <w:lang w:val="en-US"/>
        </w:rPr>
        <w:t>types</w:t>
      </w:r>
      <w:r w:rsidR="0061171B">
        <w:rPr>
          <w:sz w:val="22"/>
          <w:lang w:val="en-US"/>
        </w:rPr>
        <w:t xml:space="preserve">. </w:t>
      </w:r>
    </w:p>
    <w:p w14:paraId="429A4E2C" w14:textId="5DFFA4EB" w:rsidR="00460943" w:rsidRPr="00460943" w:rsidRDefault="00460943" w:rsidP="00460943">
      <w:pPr>
        <w:spacing w:after="160" w:line="360" w:lineRule="auto"/>
        <w:rPr>
          <w:rFonts w:eastAsiaTheme="minorHAnsi" w:cs="Arial"/>
          <w:sz w:val="22"/>
          <w:lang w:val="en-US"/>
        </w:rPr>
      </w:pPr>
      <w:r w:rsidRPr="00E05F27">
        <w:rPr>
          <w:b/>
          <w:sz w:val="22"/>
          <w:lang w:val="en-US"/>
        </w:rPr>
        <w:t>Comprehensive Scient</w:t>
      </w:r>
      <w:r w:rsidR="00E05F27" w:rsidRPr="00E05F27">
        <w:rPr>
          <w:b/>
          <w:sz w:val="22"/>
          <w:lang w:val="en-US"/>
        </w:rPr>
        <w:t>ific Process Engineering (CSPE)</w:t>
      </w:r>
      <w:r w:rsidRPr="00460943">
        <w:rPr>
          <w:sz w:val="22"/>
          <w:lang w:val="en-US"/>
        </w:rPr>
        <w:t xml:space="preserve"> has revolutionized the planning and implementation of pharmaceutical filling machines. A combination of scientific methods and technological processes ensures that the time from the order being placed to the start of production is as short as possible. </w:t>
      </w:r>
      <w:r w:rsidR="00E05F27">
        <w:rPr>
          <w:sz w:val="22"/>
          <w:lang w:val="en-US"/>
        </w:rPr>
        <w:t xml:space="preserve">At </w:t>
      </w:r>
      <w:r w:rsidR="00107ABD">
        <w:rPr>
          <w:sz w:val="22"/>
          <w:lang w:val="en-US"/>
        </w:rPr>
        <w:t>Pharmtech Russia</w:t>
      </w:r>
      <w:r w:rsidR="00FD2C13">
        <w:rPr>
          <w:sz w:val="22"/>
          <w:lang w:val="en-US"/>
        </w:rPr>
        <w:t>,</w:t>
      </w:r>
      <w:r w:rsidR="00E05F27">
        <w:rPr>
          <w:sz w:val="22"/>
          <w:lang w:val="en-US"/>
        </w:rPr>
        <w:t xml:space="preserve"> Optima </w:t>
      </w:r>
      <w:r w:rsidR="00941CFE">
        <w:rPr>
          <w:sz w:val="22"/>
          <w:lang w:val="en-US"/>
        </w:rPr>
        <w:t xml:space="preserve">Pharma </w:t>
      </w:r>
      <w:r w:rsidR="00E05F27">
        <w:rPr>
          <w:sz w:val="22"/>
          <w:lang w:val="en-US"/>
        </w:rPr>
        <w:t>will present CSPE together with</w:t>
      </w:r>
      <w:r w:rsidR="00E05F27">
        <w:rPr>
          <w:rFonts w:eastAsiaTheme="minorHAnsi" w:cs="Arial"/>
          <w:sz w:val="22"/>
          <w:lang w:val="en-US"/>
        </w:rPr>
        <w:t xml:space="preserve"> </w:t>
      </w:r>
      <w:r w:rsidR="00E05F27" w:rsidRPr="002E7A09">
        <w:rPr>
          <w:rFonts w:eastAsiaTheme="minorHAnsi" w:cs="Arial"/>
          <w:b/>
          <w:sz w:val="22"/>
          <w:lang w:val="en-US"/>
        </w:rPr>
        <w:t>t</w:t>
      </w:r>
      <w:r w:rsidRPr="00460943">
        <w:rPr>
          <w:b/>
          <w:sz w:val="22"/>
          <w:lang w:val="en-US"/>
        </w:rPr>
        <w:t xml:space="preserve">he latest engineering technologies </w:t>
      </w:r>
      <w:r w:rsidR="00E05F27">
        <w:rPr>
          <w:b/>
          <w:sz w:val="22"/>
          <w:lang w:val="en-US"/>
        </w:rPr>
        <w:t>for turnkey projects</w:t>
      </w:r>
      <w:r w:rsidR="00DF7AA7">
        <w:rPr>
          <w:b/>
          <w:sz w:val="22"/>
          <w:lang w:val="en-US"/>
        </w:rPr>
        <w:t>.</w:t>
      </w:r>
      <w:r w:rsidR="00E05F27">
        <w:rPr>
          <w:b/>
          <w:sz w:val="22"/>
          <w:lang w:val="en-US"/>
        </w:rPr>
        <w:t xml:space="preserve"> </w:t>
      </w:r>
      <w:r w:rsidRPr="00460943">
        <w:rPr>
          <w:sz w:val="22"/>
          <w:lang w:val="en-US"/>
        </w:rPr>
        <w:t xml:space="preserve">The turnkey experts will inform visitors about complex projects involving filling and sealing, isolator technology, and freeze-drying. Optima </w:t>
      </w:r>
      <w:r w:rsidRPr="00460943">
        <w:rPr>
          <w:sz w:val="22"/>
          <w:lang w:val="en-US"/>
        </w:rPr>
        <w:lastRenderedPageBreak/>
        <w:t>Pharma takes overall responsibility for developing and implementing projects of this kind, from online planning and design through integrated factory acceptance tests (</w:t>
      </w:r>
      <w:r w:rsidR="00E05F27">
        <w:rPr>
          <w:sz w:val="22"/>
          <w:lang w:val="en-US"/>
        </w:rPr>
        <w:t>i</w:t>
      </w:r>
      <w:r w:rsidRPr="00460943">
        <w:rPr>
          <w:sz w:val="22"/>
          <w:lang w:val="en-US"/>
        </w:rPr>
        <w:t>FATs), building site management, site acceptance tests (SATs), and a comprehensive range of services using the latest engineering technolog</w:t>
      </w:r>
      <w:r w:rsidR="00D47BD5">
        <w:rPr>
          <w:sz w:val="22"/>
          <w:lang w:val="en-US"/>
        </w:rPr>
        <w:t>ies such as flow visualizations</w:t>
      </w:r>
      <w:r w:rsidR="00FD2C13">
        <w:rPr>
          <w:sz w:val="22"/>
          <w:lang w:val="en-US"/>
        </w:rPr>
        <w:t>,</w:t>
      </w:r>
      <w:r w:rsidR="00D47BD5">
        <w:rPr>
          <w:sz w:val="22"/>
          <w:lang w:val="en-US"/>
        </w:rPr>
        <w:t xml:space="preserve"> which will be also presented at </w:t>
      </w:r>
      <w:r w:rsidR="00D74188">
        <w:rPr>
          <w:sz w:val="22"/>
          <w:lang w:val="en-US"/>
        </w:rPr>
        <w:t>Pharmtech Russia</w:t>
      </w:r>
      <w:r w:rsidR="00D47BD5">
        <w:rPr>
          <w:sz w:val="22"/>
          <w:lang w:val="en-US"/>
        </w:rPr>
        <w:t>.</w:t>
      </w:r>
      <w:r w:rsidRPr="00460943">
        <w:rPr>
          <w:sz w:val="22"/>
          <w:lang w:val="en-US"/>
        </w:rPr>
        <w:t xml:space="preserve"> </w:t>
      </w:r>
    </w:p>
    <w:p w14:paraId="34B5CBB8" w14:textId="4F1BBBC3" w:rsidR="00460943" w:rsidRPr="00460943" w:rsidRDefault="00DF7AA7" w:rsidP="00460943">
      <w:pPr>
        <w:spacing w:after="160" w:line="360" w:lineRule="auto"/>
        <w:rPr>
          <w:rFonts w:eastAsiaTheme="minorHAnsi" w:cs="Arial"/>
          <w:sz w:val="22"/>
          <w:lang w:val="en-US"/>
        </w:rPr>
      </w:pPr>
      <w:r>
        <w:rPr>
          <w:sz w:val="22"/>
          <w:lang w:val="en-US"/>
        </w:rPr>
        <w:t>E</w:t>
      </w:r>
      <w:r w:rsidR="00460943" w:rsidRPr="00460943">
        <w:rPr>
          <w:sz w:val="22"/>
          <w:lang w:val="en-US"/>
        </w:rPr>
        <w:t xml:space="preserve">xperts from Metall+Plastic </w:t>
      </w:r>
      <w:r w:rsidR="00261A67">
        <w:rPr>
          <w:sz w:val="22"/>
          <w:lang w:val="en-US"/>
        </w:rPr>
        <w:t>–</w:t>
      </w:r>
      <w:r>
        <w:rPr>
          <w:sz w:val="22"/>
          <w:lang w:val="en-US"/>
        </w:rPr>
        <w:t xml:space="preserve"> a company of Optima </w:t>
      </w:r>
      <w:r w:rsidR="00FD2C13">
        <w:rPr>
          <w:sz w:val="22"/>
          <w:lang w:val="en-US"/>
        </w:rPr>
        <w:t>P</w:t>
      </w:r>
      <w:r>
        <w:rPr>
          <w:sz w:val="22"/>
          <w:lang w:val="en-US"/>
        </w:rPr>
        <w:t xml:space="preserve">ackaging </w:t>
      </w:r>
      <w:r w:rsidR="00FD2C13">
        <w:rPr>
          <w:sz w:val="22"/>
          <w:lang w:val="en-US"/>
        </w:rPr>
        <w:t>G</w:t>
      </w:r>
      <w:r>
        <w:rPr>
          <w:sz w:val="22"/>
          <w:lang w:val="en-US"/>
        </w:rPr>
        <w:t>roup –</w:t>
      </w:r>
      <w:r w:rsidR="00261A67">
        <w:rPr>
          <w:sz w:val="22"/>
          <w:lang w:val="en-US"/>
        </w:rPr>
        <w:t xml:space="preserve"> </w:t>
      </w:r>
      <w:r>
        <w:rPr>
          <w:sz w:val="22"/>
          <w:lang w:val="en-US"/>
        </w:rPr>
        <w:t>will inform</w:t>
      </w:r>
      <w:r w:rsidR="00FD2C13">
        <w:rPr>
          <w:sz w:val="22"/>
          <w:lang w:val="en-US"/>
        </w:rPr>
        <w:t xml:space="preserve"> customers</w:t>
      </w:r>
      <w:r>
        <w:rPr>
          <w:sz w:val="22"/>
          <w:lang w:val="en-US"/>
        </w:rPr>
        <w:t xml:space="preserve"> about the </w:t>
      </w:r>
      <w:r w:rsidR="0068252C">
        <w:rPr>
          <w:sz w:val="22"/>
          <w:lang w:val="en-US"/>
        </w:rPr>
        <w:t>portfolio</w:t>
      </w:r>
      <w:r>
        <w:rPr>
          <w:sz w:val="22"/>
          <w:lang w:val="en-US"/>
        </w:rPr>
        <w:t xml:space="preserve"> of isolators and latest technologies. Extremely reduced cycle times as well as </w:t>
      </w:r>
      <w:r w:rsidR="00460943" w:rsidRPr="00460943">
        <w:rPr>
          <w:sz w:val="22"/>
          <w:lang w:val="en-US"/>
        </w:rPr>
        <w:t>the user friendly, modular STISO sterility test isolator</w:t>
      </w:r>
      <w:r w:rsidR="0068252C">
        <w:rPr>
          <w:sz w:val="22"/>
          <w:lang w:val="en-US"/>
        </w:rPr>
        <w:t xml:space="preserve"> are among them.</w:t>
      </w:r>
      <w:r w:rsidR="00460943" w:rsidRPr="00460943">
        <w:rPr>
          <w:sz w:val="22"/>
          <w:lang w:val="en-US"/>
        </w:rPr>
        <w:t xml:space="preserve"> </w:t>
      </w:r>
    </w:p>
    <w:p w14:paraId="3D55349A" w14:textId="77777777" w:rsidR="00460943" w:rsidRPr="00460943" w:rsidRDefault="00460943" w:rsidP="00460943">
      <w:pPr>
        <w:spacing w:after="160" w:line="360" w:lineRule="auto"/>
        <w:rPr>
          <w:rFonts w:eastAsiaTheme="minorHAnsi" w:cs="Arial"/>
          <w:b/>
          <w:sz w:val="22"/>
          <w:lang w:val="en-US"/>
        </w:rPr>
      </w:pPr>
      <w:r w:rsidRPr="00460943">
        <w:rPr>
          <w:b/>
          <w:sz w:val="22"/>
          <w:lang w:val="en-US"/>
        </w:rPr>
        <w:t>Cost-effective freeze-drying in a small space</w:t>
      </w:r>
    </w:p>
    <w:p w14:paraId="08CFBADC" w14:textId="77777777" w:rsidR="00460943" w:rsidRPr="00460943" w:rsidRDefault="00FD5C8F" w:rsidP="00460943">
      <w:pPr>
        <w:spacing w:after="160" w:line="360" w:lineRule="auto"/>
        <w:rPr>
          <w:rFonts w:cs="Arial"/>
          <w:sz w:val="22"/>
          <w:szCs w:val="22"/>
          <w:lang w:val="en-US"/>
        </w:rPr>
      </w:pPr>
      <w:r>
        <w:rPr>
          <w:sz w:val="22"/>
          <w:szCs w:val="22"/>
          <w:lang w:val="en-US"/>
        </w:rPr>
        <w:t xml:space="preserve">Optima Pharma is also </w:t>
      </w:r>
      <w:r w:rsidR="00032631">
        <w:rPr>
          <w:sz w:val="22"/>
          <w:szCs w:val="22"/>
          <w:lang w:val="en-US"/>
        </w:rPr>
        <w:t xml:space="preserve">known as </w:t>
      </w:r>
      <w:r>
        <w:rPr>
          <w:sz w:val="22"/>
          <w:szCs w:val="22"/>
          <w:lang w:val="en-US"/>
        </w:rPr>
        <w:t>a technology leader within pharmaceutical freeze-drying. One of</w:t>
      </w:r>
      <w:r w:rsidR="00032631">
        <w:rPr>
          <w:sz w:val="22"/>
          <w:szCs w:val="22"/>
          <w:lang w:val="en-US"/>
        </w:rPr>
        <w:t xml:space="preserve"> t</w:t>
      </w:r>
      <w:r w:rsidR="00460943" w:rsidRPr="00460943">
        <w:rPr>
          <w:sz w:val="22"/>
          <w:szCs w:val="22"/>
          <w:lang w:val="en-US"/>
        </w:rPr>
        <w:t xml:space="preserve">he company's most recent </w:t>
      </w:r>
      <w:r w:rsidR="00032631">
        <w:rPr>
          <w:sz w:val="22"/>
          <w:szCs w:val="22"/>
          <w:lang w:val="en-US"/>
        </w:rPr>
        <w:t>developments</w:t>
      </w:r>
      <w:r w:rsidR="00460943" w:rsidRPr="00460943">
        <w:rPr>
          <w:sz w:val="22"/>
          <w:szCs w:val="22"/>
          <w:lang w:val="en-US"/>
        </w:rPr>
        <w:t xml:space="preserve"> is the CS freeze-dryer. It is designed for products that are new on the market and are initially being produced in small and medium-sized batches. The CS freeze-dryer is ideal for installation in existing buildings and can easily be configured to ensure an efficient overall layout for the production system. Its space-saving design also makes it highly cost-effective. </w:t>
      </w:r>
    </w:p>
    <w:p w14:paraId="32F58830" w14:textId="624BDF3F" w:rsidR="00363BE6" w:rsidRDefault="00460943" w:rsidP="00363BE6">
      <w:pPr>
        <w:spacing w:line="360" w:lineRule="auto"/>
        <w:rPr>
          <w:b/>
          <w:sz w:val="22"/>
          <w:lang w:val="en-US"/>
        </w:rPr>
      </w:pPr>
      <w:r w:rsidRPr="00460943">
        <w:rPr>
          <w:b/>
          <w:sz w:val="22"/>
          <w:lang w:val="en-US"/>
        </w:rPr>
        <w:t xml:space="preserve">Optima Pharma at </w:t>
      </w:r>
      <w:r w:rsidR="00363BE6">
        <w:rPr>
          <w:b/>
          <w:sz w:val="22"/>
          <w:lang w:val="en-US"/>
        </w:rPr>
        <w:t xml:space="preserve">Pharmtech 2018 (Moscow, Russia), </w:t>
      </w:r>
    </w:p>
    <w:p w14:paraId="24404544" w14:textId="40AFAEAB" w:rsidR="001F1F69" w:rsidRDefault="00363BE6" w:rsidP="00363BE6">
      <w:pPr>
        <w:spacing w:line="360" w:lineRule="auto"/>
        <w:rPr>
          <w:b/>
          <w:sz w:val="22"/>
          <w:lang w:val="en-US"/>
        </w:rPr>
      </w:pPr>
      <w:r>
        <w:rPr>
          <w:b/>
          <w:sz w:val="22"/>
          <w:lang w:val="en-US"/>
        </w:rPr>
        <w:t>November</w:t>
      </w:r>
      <w:r w:rsidR="00460943" w:rsidRPr="00460943">
        <w:rPr>
          <w:b/>
          <w:sz w:val="22"/>
          <w:lang w:val="en-US"/>
        </w:rPr>
        <w:t xml:space="preserve"> </w:t>
      </w:r>
      <w:r>
        <w:rPr>
          <w:b/>
          <w:sz w:val="22"/>
          <w:lang w:val="en-US"/>
        </w:rPr>
        <w:t>20</w:t>
      </w:r>
      <w:r w:rsidR="0068252C">
        <w:rPr>
          <w:b/>
          <w:sz w:val="22"/>
          <w:lang w:val="en-US"/>
        </w:rPr>
        <w:t xml:space="preserve"> to </w:t>
      </w:r>
      <w:r>
        <w:rPr>
          <w:b/>
          <w:sz w:val="22"/>
          <w:lang w:val="en-US"/>
        </w:rPr>
        <w:t>23</w:t>
      </w:r>
      <w:r w:rsidR="0068252C">
        <w:rPr>
          <w:b/>
          <w:sz w:val="22"/>
          <w:lang w:val="en-US"/>
        </w:rPr>
        <w:t>, 2018</w:t>
      </w:r>
      <w:r w:rsidR="000D34E8" w:rsidRPr="000D34E8">
        <w:rPr>
          <w:rFonts w:eastAsiaTheme="minorHAnsi" w:cs="Arial"/>
          <w:b/>
          <w:sz w:val="22"/>
          <w:lang w:val="en-US"/>
        </w:rPr>
        <w:t>:</w:t>
      </w:r>
      <w:r w:rsidR="0068252C">
        <w:rPr>
          <w:b/>
          <w:sz w:val="22"/>
          <w:lang w:val="en-US"/>
        </w:rPr>
        <w:t xml:space="preserve"> </w:t>
      </w:r>
      <w:r w:rsidRPr="00363BE6">
        <w:rPr>
          <w:b/>
          <w:sz w:val="22"/>
          <w:lang w:val="en-US"/>
        </w:rPr>
        <w:t>Pavilion 2 Hall 8</w:t>
      </w:r>
      <w:r w:rsidR="00460943" w:rsidRPr="00460943">
        <w:rPr>
          <w:b/>
          <w:sz w:val="22"/>
          <w:lang w:val="en-US"/>
        </w:rPr>
        <w:t xml:space="preserve">, Stand </w:t>
      </w:r>
      <w:r>
        <w:rPr>
          <w:b/>
          <w:sz w:val="22"/>
          <w:lang w:val="en-US"/>
        </w:rPr>
        <w:t>B107</w:t>
      </w:r>
    </w:p>
    <w:p w14:paraId="50AE1626" w14:textId="77777777" w:rsidR="0068252C" w:rsidRDefault="0068252C" w:rsidP="00460943">
      <w:pPr>
        <w:spacing w:after="160" w:line="360" w:lineRule="auto"/>
        <w:rPr>
          <w:rFonts w:eastAsiaTheme="minorHAnsi" w:cs="Arial"/>
          <w:b/>
          <w:sz w:val="22"/>
          <w:lang w:val="en-US"/>
        </w:rPr>
      </w:pPr>
    </w:p>
    <w:p w14:paraId="5E4B47D9" w14:textId="77777777" w:rsidR="00BA4E82" w:rsidRPr="00402A8A" w:rsidRDefault="00BA4E82" w:rsidP="00BA4E82">
      <w:pPr>
        <w:spacing w:line="360" w:lineRule="auto"/>
        <w:ind w:right="-2"/>
        <w:jc w:val="both"/>
        <w:rPr>
          <w:rFonts w:cs="Arial"/>
          <w:sz w:val="16"/>
          <w:szCs w:val="16"/>
          <w:lang w:val="en-US"/>
        </w:rPr>
      </w:pPr>
      <w:r w:rsidRPr="00402A8A">
        <w:rPr>
          <w:sz w:val="16"/>
          <w:szCs w:val="16"/>
          <w:lang w:val="en-US"/>
        </w:rPr>
        <w:t>Characters (incl. spaces)</w:t>
      </w:r>
      <w:r w:rsidRPr="00402A8A">
        <w:rPr>
          <w:rFonts w:cs="Arial"/>
          <w:sz w:val="16"/>
          <w:szCs w:val="16"/>
          <w:lang w:val="en-US"/>
        </w:rPr>
        <w:t xml:space="preserve">: </w:t>
      </w:r>
      <w:r>
        <w:rPr>
          <w:rFonts w:cs="Arial"/>
          <w:sz w:val="16"/>
          <w:szCs w:val="16"/>
          <w:lang w:val="en-US"/>
        </w:rPr>
        <w:t>2,731</w:t>
      </w:r>
    </w:p>
    <w:p w14:paraId="091045EC" w14:textId="77777777" w:rsidR="00BA4E82" w:rsidRPr="00C032BE" w:rsidRDefault="00BA4E82" w:rsidP="00BA4E82">
      <w:pPr>
        <w:spacing w:line="360" w:lineRule="auto"/>
        <w:ind w:right="-142"/>
        <w:jc w:val="both"/>
        <w:rPr>
          <w:sz w:val="16"/>
          <w:lang w:val="en-US"/>
        </w:rPr>
      </w:pPr>
    </w:p>
    <w:p w14:paraId="50572C66" w14:textId="77777777" w:rsidR="00BA4E82" w:rsidRPr="002B2366" w:rsidRDefault="00BA4E82" w:rsidP="00BA4E82">
      <w:pPr>
        <w:spacing w:line="360" w:lineRule="auto"/>
        <w:ind w:right="-142"/>
        <w:jc w:val="both"/>
        <w:rPr>
          <w:sz w:val="16"/>
          <w:lang w:val="en-US"/>
        </w:rPr>
      </w:pPr>
      <w:r w:rsidRPr="002B2366">
        <w:rPr>
          <w:sz w:val="16"/>
          <w:lang w:val="en-US"/>
        </w:rPr>
        <w:t>Contact:</w:t>
      </w:r>
    </w:p>
    <w:p w14:paraId="3B4F31B4" w14:textId="77777777" w:rsidR="00BA4E82" w:rsidRPr="002B2366" w:rsidRDefault="00BA4E82" w:rsidP="00BA4E82">
      <w:pPr>
        <w:ind w:right="-142"/>
        <w:jc w:val="both"/>
        <w:rPr>
          <w:sz w:val="16"/>
          <w:lang w:val="en-US"/>
        </w:rPr>
      </w:pPr>
      <w:r w:rsidRPr="002B2366">
        <w:rPr>
          <w:sz w:val="16"/>
          <w:lang w:val="en-US"/>
        </w:rPr>
        <w:t>OPTIMA packaging group GmbH</w:t>
      </w:r>
      <w:r w:rsidRPr="002B2366">
        <w:rPr>
          <w:sz w:val="16"/>
          <w:lang w:val="en-US"/>
        </w:rPr>
        <w:tab/>
      </w:r>
      <w:r w:rsidRPr="002B2366">
        <w:rPr>
          <w:sz w:val="16"/>
          <w:lang w:val="en-US"/>
        </w:rPr>
        <w:tab/>
      </w:r>
    </w:p>
    <w:p w14:paraId="68328866" w14:textId="77777777" w:rsidR="00BA4E82" w:rsidRPr="005148A0" w:rsidRDefault="00BA4E82" w:rsidP="00BA4E82">
      <w:pPr>
        <w:ind w:right="-141"/>
        <w:jc w:val="both"/>
        <w:rPr>
          <w:sz w:val="16"/>
          <w:lang w:val="en-US"/>
        </w:rPr>
      </w:pPr>
      <w:r w:rsidRPr="005148A0">
        <w:rPr>
          <w:sz w:val="16"/>
          <w:lang w:val="en-US"/>
        </w:rPr>
        <w:t>Jan Deininger</w:t>
      </w:r>
    </w:p>
    <w:p w14:paraId="75A7B23A" w14:textId="77777777" w:rsidR="00BA4E82" w:rsidRPr="005148A0" w:rsidRDefault="00BA4E82" w:rsidP="00BA4E82">
      <w:pPr>
        <w:ind w:right="-141"/>
        <w:jc w:val="both"/>
        <w:rPr>
          <w:sz w:val="16"/>
          <w:lang w:val="en-US"/>
        </w:rPr>
      </w:pPr>
      <w:r w:rsidRPr="005148A0">
        <w:rPr>
          <w:sz w:val="16"/>
          <w:lang w:val="en-US"/>
        </w:rPr>
        <w:t>Editor</w:t>
      </w:r>
      <w:r w:rsidRPr="005148A0">
        <w:rPr>
          <w:sz w:val="16"/>
          <w:lang w:val="en-US"/>
        </w:rPr>
        <w:tab/>
      </w:r>
      <w:r w:rsidRPr="005148A0">
        <w:rPr>
          <w:sz w:val="16"/>
          <w:lang w:val="en-US"/>
        </w:rPr>
        <w:tab/>
      </w:r>
      <w:r w:rsidRPr="005148A0">
        <w:rPr>
          <w:sz w:val="16"/>
          <w:lang w:val="en-US"/>
        </w:rPr>
        <w:tab/>
      </w:r>
      <w:r w:rsidRPr="005148A0">
        <w:rPr>
          <w:sz w:val="16"/>
          <w:lang w:val="en-US"/>
        </w:rPr>
        <w:tab/>
      </w:r>
      <w:r w:rsidRPr="005148A0">
        <w:rPr>
          <w:sz w:val="16"/>
          <w:lang w:val="en-US"/>
        </w:rPr>
        <w:tab/>
      </w:r>
    </w:p>
    <w:p w14:paraId="3D6D60F8" w14:textId="77777777" w:rsidR="00BA4E82" w:rsidRPr="005148A0" w:rsidRDefault="00BA4E82" w:rsidP="00BA4E82">
      <w:pPr>
        <w:spacing w:line="360" w:lineRule="auto"/>
        <w:jc w:val="both"/>
        <w:rPr>
          <w:rFonts w:cs="Arial"/>
          <w:color w:val="000000"/>
          <w:sz w:val="24"/>
          <w:lang w:val="en-US"/>
        </w:rPr>
      </w:pPr>
      <w:r w:rsidRPr="005148A0">
        <w:rPr>
          <w:sz w:val="16"/>
          <w:lang w:val="en-US"/>
        </w:rPr>
        <w:t>jan.deininger@optima-packaging.com</w:t>
      </w:r>
      <w:r w:rsidRPr="005148A0">
        <w:rPr>
          <w:sz w:val="16"/>
          <w:lang w:val="en-US"/>
        </w:rPr>
        <w:tab/>
      </w:r>
      <w:r w:rsidRPr="005148A0">
        <w:rPr>
          <w:sz w:val="16"/>
          <w:lang w:val="en-US"/>
        </w:rPr>
        <w:tab/>
      </w:r>
    </w:p>
    <w:p w14:paraId="282DD459" w14:textId="77777777" w:rsidR="00BA4E82" w:rsidRPr="00FD5C8F" w:rsidRDefault="00BA4E82" w:rsidP="00BA4E82">
      <w:pPr>
        <w:spacing w:line="360" w:lineRule="auto"/>
        <w:rPr>
          <w:sz w:val="16"/>
          <w:szCs w:val="16"/>
          <w:lang w:val="en-US"/>
        </w:rPr>
      </w:pPr>
      <w:r w:rsidRPr="00FD5C8F">
        <w:rPr>
          <w:sz w:val="16"/>
          <w:szCs w:val="16"/>
          <w:lang w:val="en-US"/>
        </w:rPr>
        <w:t>www.optima-packaging.com</w:t>
      </w:r>
    </w:p>
    <w:p w14:paraId="57186799" w14:textId="77777777" w:rsidR="00BA4E82" w:rsidRDefault="00BA4E82" w:rsidP="00460943">
      <w:pPr>
        <w:spacing w:after="160" w:line="360" w:lineRule="auto"/>
        <w:rPr>
          <w:rFonts w:eastAsiaTheme="minorHAnsi" w:cs="Arial"/>
          <w:b/>
          <w:sz w:val="22"/>
          <w:lang w:val="en-US"/>
        </w:rPr>
      </w:pPr>
    </w:p>
    <w:p w14:paraId="248D1678" w14:textId="77777777" w:rsidR="002C3446" w:rsidRPr="003A14B5" w:rsidRDefault="002C3446" w:rsidP="002C3446">
      <w:pPr>
        <w:spacing w:line="360" w:lineRule="auto"/>
        <w:rPr>
          <w:rFonts w:cs="Arial"/>
          <w:sz w:val="22"/>
          <w:szCs w:val="22"/>
          <w:lang w:val="en-US"/>
        </w:rPr>
      </w:pPr>
    </w:p>
    <w:p w14:paraId="53A3B6A9" w14:textId="77777777" w:rsidR="002C3446" w:rsidRPr="00114193" w:rsidRDefault="002C3446" w:rsidP="002C3446">
      <w:pPr>
        <w:rPr>
          <w:rFonts w:cs="Arial"/>
          <w:szCs w:val="22"/>
          <w:lang w:val="en-US"/>
        </w:rPr>
      </w:pPr>
      <w:r w:rsidRPr="00555D05">
        <w:rPr>
          <w:rFonts w:cs="Arial"/>
          <w:noProof/>
          <w:sz w:val="22"/>
          <w:szCs w:val="22"/>
        </w:rPr>
        <w:lastRenderedPageBreak/>
        <w:drawing>
          <wp:inline distT="0" distB="0" distL="0" distR="0" wp14:anchorId="782C8F99" wp14:editId="608DE833">
            <wp:extent cx="4034074" cy="2691993"/>
            <wp:effectExtent l="0" t="0" r="5080" b="0"/>
            <wp:docPr id="4" name="Grafik 4" descr="G:\Marketing\Events\Messen\P-Mec\P-Mec Europe\2018 Madrid\03_Communication\04 press release\Preliminary Report\Bilder\Auswahl\OPTIMA pharma MultiUse F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P-Mec\P-Mec Europe\2018 Madrid\03_Communication\04 press release\Preliminary Report\Bilder\Auswahl\OPTIMA pharma MultiUse Fill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1392" cy="2696876"/>
                    </a:xfrm>
                    <a:prstGeom prst="rect">
                      <a:avLst/>
                    </a:prstGeom>
                    <a:noFill/>
                    <a:ln>
                      <a:noFill/>
                    </a:ln>
                  </pic:spPr>
                </pic:pic>
              </a:graphicData>
            </a:graphic>
          </wp:inline>
        </w:drawing>
      </w:r>
      <w:r w:rsidRPr="00114193">
        <w:rPr>
          <w:lang w:val="en-US"/>
        </w:rPr>
        <w:t xml:space="preserve"> The MultiUse filler is one of Optima Pharma's most recent developments.</w:t>
      </w:r>
    </w:p>
    <w:p w14:paraId="4AA363A9" w14:textId="77777777" w:rsidR="002C3446" w:rsidRPr="00114193" w:rsidRDefault="002C3446" w:rsidP="002C3446">
      <w:pPr>
        <w:rPr>
          <w:rFonts w:cs="Arial"/>
          <w:szCs w:val="22"/>
          <w:lang w:val="en-US"/>
        </w:rPr>
      </w:pPr>
    </w:p>
    <w:p w14:paraId="7933244E" w14:textId="77777777" w:rsidR="002C3446" w:rsidRPr="00114193" w:rsidRDefault="002C3446" w:rsidP="002C3446">
      <w:pPr>
        <w:rPr>
          <w:rFonts w:cs="Arial"/>
          <w:sz w:val="22"/>
          <w:szCs w:val="22"/>
          <w:lang w:val="en-US"/>
        </w:rPr>
      </w:pPr>
    </w:p>
    <w:p w14:paraId="3A04C357" w14:textId="77777777" w:rsidR="002C3446" w:rsidRDefault="002C3446" w:rsidP="002C3446">
      <w:pPr>
        <w:rPr>
          <w:rFonts w:cs="Arial"/>
          <w:szCs w:val="20"/>
        </w:rPr>
      </w:pPr>
      <w:r w:rsidRPr="00555D05">
        <w:rPr>
          <w:rFonts w:cs="Arial"/>
          <w:noProof/>
          <w:sz w:val="22"/>
          <w:szCs w:val="22"/>
        </w:rPr>
        <w:drawing>
          <wp:inline distT="0" distB="0" distL="0" distR="0" wp14:anchorId="3F11E40A" wp14:editId="2C66229C">
            <wp:extent cx="2391655" cy="3580411"/>
            <wp:effectExtent l="0" t="0" r="8890" b="1270"/>
            <wp:docPr id="6" name="Grafik 6" descr="G:\Marketing\Events\Messen\P-Mec\P-Mec Europe\2018 Madrid\03_Communication\04 press release\Preliminary Report\Bilder\Auswahl\Auswahl phpr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Events\Messen\P-Mec\P-Mec Europe\2018 Madrid\03_Communication\04 press release\Preliminary Report\Bilder\Auswahl\Auswahl phpro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253" cy="3611247"/>
                    </a:xfrm>
                    <a:prstGeom prst="rect">
                      <a:avLst/>
                    </a:prstGeom>
                    <a:noFill/>
                    <a:ln>
                      <a:noFill/>
                    </a:ln>
                  </pic:spPr>
                </pic:pic>
              </a:graphicData>
            </a:graphic>
          </wp:inline>
        </w:drawing>
      </w:r>
    </w:p>
    <w:p w14:paraId="63C6B5F2" w14:textId="77777777" w:rsidR="002C3446" w:rsidRPr="00114193" w:rsidRDefault="002C3446" w:rsidP="002C3446">
      <w:pPr>
        <w:rPr>
          <w:rFonts w:cs="Arial"/>
          <w:szCs w:val="20"/>
          <w:lang w:val="en-US"/>
        </w:rPr>
      </w:pPr>
      <w:r w:rsidRPr="00114193">
        <w:rPr>
          <w:lang w:val="en-US"/>
        </w:rPr>
        <w:t>The MultiUse concept allows for the flexible production of small batches in a wide range of different format sizes and container types.</w:t>
      </w:r>
    </w:p>
    <w:p w14:paraId="593F00D8" w14:textId="77777777" w:rsidR="002C3446" w:rsidRDefault="002C3446" w:rsidP="002C3446">
      <w:pPr>
        <w:rPr>
          <w:rFonts w:cs="Arial"/>
          <w:szCs w:val="20"/>
          <w:lang w:val="en-US"/>
        </w:rPr>
      </w:pPr>
    </w:p>
    <w:p w14:paraId="611048F1" w14:textId="77777777" w:rsidR="002C3446" w:rsidRDefault="002C3446" w:rsidP="002C3446">
      <w:pPr>
        <w:rPr>
          <w:rFonts w:cs="Arial"/>
          <w:szCs w:val="20"/>
          <w:lang w:val="en-US"/>
        </w:rPr>
      </w:pPr>
    </w:p>
    <w:p w14:paraId="48CB23A9" w14:textId="77777777" w:rsidR="002C3446" w:rsidRPr="005148A0" w:rsidRDefault="002C3446" w:rsidP="002C3446">
      <w:pPr>
        <w:pStyle w:val="Listenabsatz"/>
        <w:spacing w:after="120" w:line="276" w:lineRule="auto"/>
        <w:ind w:left="0"/>
        <w:rPr>
          <w:rFonts w:ascii="Arial" w:hAnsi="Arial" w:cs="Arial"/>
          <w:sz w:val="20"/>
          <w:szCs w:val="20"/>
          <w:lang w:val="en-US"/>
        </w:rPr>
      </w:pPr>
    </w:p>
    <w:p w14:paraId="3423E9A1" w14:textId="77777777" w:rsidR="002C3446" w:rsidRDefault="002C3446" w:rsidP="002C3446">
      <w:pPr>
        <w:pStyle w:val="Listenabsatz"/>
        <w:spacing w:after="120" w:line="276" w:lineRule="auto"/>
        <w:ind w:left="0"/>
        <w:rPr>
          <w:rFonts w:ascii="Arial" w:hAnsi="Arial" w:cs="Arial"/>
          <w:sz w:val="20"/>
          <w:szCs w:val="20"/>
        </w:rPr>
      </w:pPr>
      <w:r w:rsidRPr="00C945BB">
        <w:rPr>
          <w:rFonts w:ascii="Arial" w:hAnsi="Arial" w:cs="Arial"/>
          <w:noProof/>
          <w:lang w:eastAsia="de-DE"/>
        </w:rPr>
        <w:lastRenderedPageBreak/>
        <w:drawing>
          <wp:inline distT="0" distB="0" distL="0" distR="0" wp14:anchorId="654A7F61" wp14:editId="76059BBB">
            <wp:extent cx="3772758" cy="2314575"/>
            <wp:effectExtent l="0" t="0" r="0" b="0"/>
            <wp:docPr id="7" name="Grafik 7" descr="C:\Users\Henning PR\Desktop\Datentransfer Optima\PM P-MEC Asien 2018\Gefriertrocknungsa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P-MEC Asien 2018\Gefriertrocknungsanl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603" cy="2331044"/>
                    </a:xfrm>
                    <a:prstGeom prst="rect">
                      <a:avLst/>
                    </a:prstGeom>
                    <a:noFill/>
                    <a:ln>
                      <a:noFill/>
                    </a:ln>
                  </pic:spPr>
                </pic:pic>
              </a:graphicData>
            </a:graphic>
          </wp:inline>
        </w:drawing>
      </w:r>
    </w:p>
    <w:p w14:paraId="60C69A28" w14:textId="77777777" w:rsidR="002C3446" w:rsidRPr="00B40E8D" w:rsidRDefault="002C3446" w:rsidP="002C3446">
      <w:pPr>
        <w:spacing w:after="3" w:line="235" w:lineRule="auto"/>
        <w:ind w:left="-4" w:right="-37" w:hanging="10"/>
        <w:rPr>
          <w:rFonts w:cs="Arial"/>
          <w:color w:val="000000"/>
          <w:sz w:val="22"/>
          <w:szCs w:val="22"/>
          <w:lang w:val="en-US"/>
        </w:rPr>
      </w:pPr>
      <w:r>
        <w:rPr>
          <w:rFonts w:cs="Arial"/>
          <w:color w:val="000000"/>
          <w:szCs w:val="22"/>
          <w:lang w:val="en-US"/>
        </w:rPr>
        <w:t xml:space="preserve">At Pharmtech Russia, Optima </w:t>
      </w:r>
      <w:r w:rsidRPr="00B40E8D">
        <w:rPr>
          <w:rFonts w:cs="Arial"/>
          <w:color w:val="000000"/>
          <w:szCs w:val="22"/>
          <w:lang w:val="en-US"/>
        </w:rPr>
        <w:t xml:space="preserve">will </w:t>
      </w:r>
      <w:r>
        <w:rPr>
          <w:rFonts w:cs="Arial"/>
          <w:color w:val="000000"/>
          <w:szCs w:val="22"/>
          <w:lang w:val="en-US"/>
        </w:rPr>
        <w:t>inform about</w:t>
      </w:r>
      <w:r w:rsidRPr="00B40E8D">
        <w:rPr>
          <w:rFonts w:cs="Arial"/>
          <w:color w:val="000000"/>
          <w:szCs w:val="22"/>
          <w:lang w:val="en-US"/>
        </w:rPr>
        <w:t xml:space="preserve"> the</w:t>
      </w:r>
      <w:r>
        <w:rPr>
          <w:rFonts w:cs="Arial"/>
          <w:color w:val="000000"/>
          <w:szCs w:val="22"/>
          <w:lang w:val="en-US"/>
        </w:rPr>
        <w:t xml:space="preserve"> n</w:t>
      </w:r>
      <w:r w:rsidRPr="00B40E8D">
        <w:rPr>
          <w:rFonts w:cs="Arial"/>
          <w:color w:val="000000"/>
          <w:szCs w:val="22"/>
          <w:lang w:val="en-US"/>
        </w:rPr>
        <w:t xml:space="preserve">ew, flexible and compact freeze dryer </w:t>
      </w:r>
      <w:r>
        <w:rPr>
          <w:rFonts w:cs="Arial"/>
          <w:color w:val="000000"/>
          <w:szCs w:val="22"/>
          <w:lang w:val="en-US"/>
        </w:rPr>
        <w:t xml:space="preserve">OPTIMA </w:t>
      </w:r>
      <w:r w:rsidRPr="00B40E8D">
        <w:rPr>
          <w:rFonts w:cs="Arial"/>
          <w:color w:val="000000"/>
          <w:szCs w:val="22"/>
          <w:lang w:val="en-US"/>
        </w:rPr>
        <w:t xml:space="preserve">CS.  </w:t>
      </w:r>
    </w:p>
    <w:p w14:paraId="3E14D41D" w14:textId="77777777" w:rsidR="002C3446" w:rsidRPr="005148A0" w:rsidRDefault="002C3446" w:rsidP="002C3446">
      <w:pPr>
        <w:pStyle w:val="Listenabsatz"/>
        <w:spacing w:after="120" w:line="276" w:lineRule="auto"/>
        <w:ind w:left="0"/>
        <w:rPr>
          <w:rFonts w:ascii="Arial" w:hAnsi="Arial" w:cs="Arial"/>
          <w:sz w:val="20"/>
          <w:szCs w:val="20"/>
          <w:lang w:val="en-US"/>
        </w:rPr>
      </w:pPr>
    </w:p>
    <w:p w14:paraId="401A1F5F" w14:textId="77777777" w:rsidR="002C3446" w:rsidRDefault="002C3446" w:rsidP="002C3446">
      <w:pPr>
        <w:pStyle w:val="Listenabsatz"/>
        <w:spacing w:after="120" w:line="276" w:lineRule="auto"/>
        <w:ind w:left="0"/>
        <w:rPr>
          <w:rFonts w:ascii="Arial" w:hAnsi="Arial" w:cs="Arial"/>
        </w:rPr>
      </w:pPr>
      <w:r w:rsidRPr="00C945BB">
        <w:rPr>
          <w:rFonts w:ascii="Arial" w:hAnsi="Arial" w:cs="Arial"/>
          <w:noProof/>
          <w:lang w:eastAsia="de-DE"/>
        </w:rPr>
        <w:drawing>
          <wp:inline distT="0" distB="0" distL="0" distR="0" wp14:anchorId="50343990" wp14:editId="7E91210D">
            <wp:extent cx="3971925" cy="2236804"/>
            <wp:effectExtent l="0" t="0" r="0" b="0"/>
            <wp:docPr id="8" name="Grafik 8" descr="C:\Users\Henning PR\Desktop\Datentransfer Optima\PM P-MEC Asien 2018\STIS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P-MEC Asien 2018\STISO 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3043" cy="2248697"/>
                    </a:xfrm>
                    <a:prstGeom prst="rect">
                      <a:avLst/>
                    </a:prstGeom>
                    <a:noFill/>
                    <a:ln>
                      <a:noFill/>
                    </a:ln>
                  </pic:spPr>
                </pic:pic>
              </a:graphicData>
            </a:graphic>
          </wp:inline>
        </w:drawing>
      </w:r>
    </w:p>
    <w:p w14:paraId="45325A40" w14:textId="77777777" w:rsidR="002C3446" w:rsidRDefault="002C3446" w:rsidP="002C3446">
      <w:pPr>
        <w:spacing w:after="3" w:line="235" w:lineRule="auto"/>
        <w:ind w:left="-4" w:right="-37" w:hanging="10"/>
        <w:rPr>
          <w:rFonts w:cs="Arial"/>
          <w:color w:val="000000"/>
          <w:szCs w:val="22"/>
          <w:lang w:val="en-US"/>
        </w:rPr>
      </w:pPr>
      <w:r w:rsidRPr="00B40E8D">
        <w:rPr>
          <w:rFonts w:cs="Arial"/>
          <w:color w:val="000000"/>
          <w:szCs w:val="22"/>
          <w:lang w:val="en-US"/>
        </w:rPr>
        <w:t xml:space="preserve">The sterility test isolator STISO from Metall+Plastic comes with a variety of new user-friendly developments including a well-designed operator ergonomic concept. </w:t>
      </w:r>
    </w:p>
    <w:p w14:paraId="6DC71D39" w14:textId="77777777" w:rsidR="002C3446" w:rsidRPr="005148A0" w:rsidRDefault="002C3446" w:rsidP="002C3446">
      <w:pPr>
        <w:rPr>
          <w:rFonts w:cs="Arial"/>
          <w:szCs w:val="20"/>
          <w:lang w:val="en-US"/>
        </w:rPr>
      </w:pPr>
    </w:p>
    <w:p w14:paraId="0AB90CCB" w14:textId="77777777" w:rsidR="002C3446" w:rsidRPr="00FD5C8F" w:rsidRDefault="002C3446" w:rsidP="002C3446">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20ADE477" wp14:editId="4A225CB5">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0284325F" w14:textId="77777777" w:rsidR="002C3446" w:rsidRPr="00C032BE" w:rsidRDefault="002C3446" w:rsidP="002C3446">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DE477"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14:paraId="0284325F" w14:textId="77777777" w:rsidR="002C3446" w:rsidRPr="00C032BE" w:rsidRDefault="002C3446" w:rsidP="002C3446">
                      <w:pPr>
                        <w:rPr>
                          <w:lang w:val="en-US"/>
                        </w:rPr>
                      </w:pPr>
                      <w:r w:rsidRPr="00C032BE">
                        <w:rPr>
                          <w:szCs w:val="20"/>
                          <w:lang w:val="en-US"/>
                        </w:rPr>
                        <w:t>Thank you very much for your publication. We look forward to receiving a specimen copy.</w:t>
                      </w:r>
                    </w:p>
                  </w:txbxContent>
                </v:textbox>
              </v:shape>
            </w:pict>
          </mc:Fallback>
        </mc:AlternateContent>
      </w:r>
    </w:p>
    <w:p w14:paraId="01383466" w14:textId="77777777" w:rsidR="00BA4E82" w:rsidRPr="00460943" w:rsidRDefault="00BA4E82" w:rsidP="00460943">
      <w:pPr>
        <w:spacing w:after="160" w:line="360" w:lineRule="auto"/>
        <w:rPr>
          <w:rFonts w:eastAsiaTheme="minorHAnsi" w:cs="Arial"/>
          <w:b/>
          <w:sz w:val="22"/>
          <w:lang w:val="en-US"/>
        </w:rPr>
      </w:pPr>
    </w:p>
    <w:p w14:paraId="41947E7B" w14:textId="77777777" w:rsidR="001F1F69" w:rsidRDefault="001F1F69" w:rsidP="001F1F69">
      <w:pPr>
        <w:pBdr>
          <w:bottom w:val="dashed" w:sz="4" w:space="1" w:color="auto"/>
        </w:pBdr>
        <w:spacing w:after="160" w:line="360" w:lineRule="auto"/>
        <w:rPr>
          <w:rFonts w:eastAsiaTheme="minorHAnsi" w:cs="Arial"/>
          <w:sz w:val="22"/>
          <w:lang w:val="en-US"/>
        </w:rPr>
      </w:pPr>
    </w:p>
    <w:p w14:paraId="234B5D6E" w14:textId="77777777" w:rsidR="002C3446" w:rsidRDefault="002C3446" w:rsidP="001F1F69">
      <w:pPr>
        <w:pBdr>
          <w:bottom w:val="dashed" w:sz="4" w:space="1" w:color="auto"/>
        </w:pBdr>
        <w:spacing w:after="160" w:line="360" w:lineRule="auto"/>
        <w:rPr>
          <w:rFonts w:eastAsiaTheme="minorHAnsi" w:cs="Arial"/>
          <w:sz w:val="22"/>
          <w:lang w:val="en-US"/>
        </w:rPr>
      </w:pPr>
    </w:p>
    <w:p w14:paraId="78C503E1" w14:textId="73C5E576" w:rsidR="001F1F69" w:rsidRPr="00036FA7" w:rsidRDefault="002C3446" w:rsidP="00B639A4">
      <w:pPr>
        <w:spacing w:after="160" w:line="360" w:lineRule="auto"/>
        <w:rPr>
          <w:rFonts w:eastAsiaTheme="minorHAnsi" w:cs="Arial"/>
          <w:b/>
          <w:sz w:val="22"/>
          <w:szCs w:val="22"/>
          <w:lang w:val="en-US"/>
        </w:rPr>
      </w:pPr>
      <w:r>
        <w:rPr>
          <w:rFonts w:eastAsiaTheme="minorHAnsi" w:cs="Arial"/>
          <w:b/>
          <w:sz w:val="22"/>
          <w:szCs w:val="22"/>
          <w:lang w:val="en-US"/>
        </w:rPr>
        <w:t>A</w:t>
      </w:r>
      <w:r w:rsidR="00326B74" w:rsidRPr="00036FA7">
        <w:rPr>
          <w:rFonts w:eastAsiaTheme="minorHAnsi" w:cs="Arial"/>
          <w:b/>
          <w:sz w:val="22"/>
          <w:szCs w:val="22"/>
          <w:lang w:val="en-US"/>
        </w:rPr>
        <w:t>bout</w:t>
      </w:r>
      <w:r w:rsidR="001F1F69" w:rsidRPr="00036FA7">
        <w:rPr>
          <w:rFonts w:eastAsiaTheme="minorHAnsi" w:cs="Arial"/>
          <w:b/>
          <w:sz w:val="22"/>
          <w:szCs w:val="22"/>
          <w:lang w:val="en-US"/>
        </w:rPr>
        <w:t xml:space="preserve"> Optima Pharma </w:t>
      </w:r>
    </w:p>
    <w:p w14:paraId="3932CEB7" w14:textId="45094A1E" w:rsidR="00B639A4" w:rsidRPr="00B639A4" w:rsidRDefault="00B639A4" w:rsidP="00B639A4">
      <w:pPr>
        <w:spacing w:line="360" w:lineRule="auto"/>
        <w:rPr>
          <w:rFonts w:cs="Arial"/>
          <w:sz w:val="22"/>
          <w:szCs w:val="22"/>
          <w:lang w:val="en-US"/>
        </w:rPr>
      </w:pPr>
      <w:r w:rsidRPr="00B639A4">
        <w:rPr>
          <w:rFonts w:cs="Arial"/>
          <w:sz w:val="22"/>
          <w:szCs w:val="22"/>
          <w:lang w:val="en-US"/>
        </w:rPr>
        <w:t>For uncompromising pharmaceutical applications</w:t>
      </w:r>
      <w:r w:rsidR="00533AD1">
        <w:rPr>
          <w:rFonts w:cs="Arial"/>
          <w:sz w:val="22"/>
          <w:szCs w:val="22"/>
          <w:lang w:val="en-US"/>
        </w:rPr>
        <w:t>,</w:t>
      </w:r>
      <w:r w:rsidRPr="00B639A4">
        <w:rPr>
          <w:rFonts w:cs="Arial"/>
          <w:sz w:val="22"/>
          <w:szCs w:val="22"/>
          <w:lang w:val="en-US"/>
        </w:rPr>
        <w:t xml:space="preserve"> Optima Pharma develops and manufactures filling, sealing and process technology </w:t>
      </w:r>
      <w:r w:rsidRPr="00B639A4">
        <w:rPr>
          <w:rFonts w:cs="Arial"/>
          <w:sz w:val="22"/>
          <w:szCs w:val="22"/>
          <w:lang w:val="en-US"/>
        </w:rPr>
        <w:lastRenderedPageBreak/>
        <w:t>for pharmaceutical</w:t>
      </w:r>
      <w:r w:rsidR="00533AD1">
        <w:rPr>
          <w:rFonts w:cs="Arial"/>
          <w:sz w:val="22"/>
          <w:szCs w:val="22"/>
          <w:lang w:val="en-US"/>
        </w:rPr>
        <w:t xml:space="preserve"> products</w:t>
      </w:r>
      <w:r w:rsidRPr="00B639A4">
        <w:rPr>
          <w:rFonts w:cs="Arial"/>
          <w:sz w:val="22"/>
          <w:szCs w:val="22"/>
          <w:lang w:val="en-US"/>
        </w:rPr>
        <w:t xml:space="preserve">. Highly sophisticated, fully automated systems from Optima Pharma are used to process blood plasma products, vaccines, oncology and biotech products in prefilled syringes, vials, bottles and cartridges. Non-sterile pharmaceuticals and diagnostics are further applications. The company’s extensive technology portfolio includes washing machines, sterilization tunnels, filling and sealing, robotic product handling and other functions. Freeze drying systems and isolator technology are part of turnkey systems by Optima Pharma. The product range </w:t>
      </w:r>
      <w:r w:rsidR="00533AD1">
        <w:rPr>
          <w:rFonts w:cs="Arial"/>
          <w:sz w:val="22"/>
          <w:szCs w:val="22"/>
          <w:lang w:val="en-US"/>
        </w:rPr>
        <w:t>includes</w:t>
      </w:r>
      <w:r w:rsidR="00533AD1" w:rsidRPr="00B639A4">
        <w:rPr>
          <w:rFonts w:cs="Arial"/>
          <w:sz w:val="22"/>
          <w:szCs w:val="22"/>
          <w:lang w:val="en-US"/>
        </w:rPr>
        <w:t xml:space="preserve"> </w:t>
      </w:r>
      <w:r w:rsidRPr="00B639A4">
        <w:rPr>
          <w:rFonts w:cs="Arial"/>
          <w:sz w:val="22"/>
          <w:szCs w:val="22"/>
          <w:lang w:val="en-US"/>
        </w:rPr>
        <w:t>machinery for laboratory filling up to high-speed systems. The division guarantees quick, professional service with 14 international locations. Optima Pharma is a member of OP</w:t>
      </w:r>
      <w:r w:rsidR="006B3ACA">
        <w:rPr>
          <w:rFonts w:cs="Arial"/>
          <w:sz w:val="22"/>
          <w:szCs w:val="22"/>
          <w:lang w:val="en-US"/>
        </w:rPr>
        <w:t>TIMA packaging group GmbH (Schwae</w:t>
      </w:r>
      <w:r w:rsidRPr="00B639A4">
        <w:rPr>
          <w:rFonts w:cs="Arial"/>
          <w:sz w:val="22"/>
          <w:szCs w:val="22"/>
          <w:lang w:val="en-US"/>
        </w:rPr>
        <w:t>bisch Hall), which employs a workforce of 2,250</w:t>
      </w:r>
      <w:r w:rsidRPr="00B639A4">
        <w:rPr>
          <w:rFonts w:cs="Arial"/>
          <w:color w:val="000000"/>
          <w:sz w:val="22"/>
          <w:szCs w:val="22"/>
          <w:lang w:val="en-US"/>
        </w:rPr>
        <w:t xml:space="preserve"> around the globe.</w:t>
      </w:r>
    </w:p>
    <w:p w14:paraId="6D31259C" w14:textId="77777777" w:rsidR="001F1F69" w:rsidRPr="00B639A4" w:rsidRDefault="001F1F69" w:rsidP="001F1F69">
      <w:pPr>
        <w:spacing w:line="360" w:lineRule="auto"/>
        <w:rPr>
          <w:rFonts w:cs="Arial"/>
          <w:sz w:val="22"/>
          <w:szCs w:val="22"/>
          <w:lang w:val="en-US"/>
        </w:rPr>
      </w:pPr>
    </w:p>
    <w:sectPr w:rsidR="001F1F69" w:rsidRPr="00B639A4" w:rsidSect="005741B3">
      <w:headerReference w:type="default"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21168" w14:textId="77777777" w:rsidR="00F70491" w:rsidRDefault="00F70491">
      <w:r>
        <w:separator/>
      </w:r>
    </w:p>
  </w:endnote>
  <w:endnote w:type="continuationSeparator" w:id="0">
    <w:p w14:paraId="1B99D829" w14:textId="77777777" w:rsidR="00F70491" w:rsidRDefault="00F7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AFA8" w14:textId="77777777" w:rsidR="00935A6A" w:rsidRPr="000D29BF" w:rsidRDefault="00935A6A" w:rsidP="00DB2073">
    <w:pPr>
      <w:pStyle w:val="Fuzeile"/>
      <w:spacing w:line="140" w:lineRule="exact"/>
      <w:rPr>
        <w:sz w:val="13"/>
        <w:szCs w:val="13"/>
        <w:lang w:val="en-US"/>
      </w:rPr>
    </w:pPr>
  </w:p>
  <w:p w14:paraId="5C1597C6" w14:textId="77777777" w:rsidR="00935A6A" w:rsidRPr="000D29BF" w:rsidRDefault="00935A6A" w:rsidP="00DB2073">
    <w:pPr>
      <w:pStyle w:val="Fuzeile"/>
      <w:spacing w:line="140" w:lineRule="exact"/>
      <w:rPr>
        <w:sz w:val="13"/>
        <w:szCs w:val="13"/>
        <w:lang w:val="en-US"/>
      </w:rPr>
    </w:pPr>
  </w:p>
  <w:p w14:paraId="436C60CE" w14:textId="77777777" w:rsidR="00935A6A" w:rsidRPr="000D29BF" w:rsidRDefault="00935A6A" w:rsidP="00DB2073">
    <w:pPr>
      <w:pStyle w:val="Fuzeile"/>
      <w:spacing w:line="140" w:lineRule="exact"/>
      <w:rPr>
        <w:sz w:val="13"/>
        <w:szCs w:val="13"/>
        <w:lang w:val="en-US"/>
      </w:rPr>
    </w:pPr>
  </w:p>
  <w:p w14:paraId="2FCAA723"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6CFD74C1" w14:textId="77777777" w:rsidTr="00366DD9">
      <w:trPr>
        <w:trHeight w:val="227"/>
      </w:trPr>
      <w:tc>
        <w:tcPr>
          <w:tcW w:w="8388" w:type="dxa"/>
          <w:gridSpan w:val="4"/>
          <w:shd w:val="clear" w:color="auto" w:fill="auto"/>
        </w:tcPr>
        <w:p w14:paraId="4B8AED27" w14:textId="77777777"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14:paraId="2BB8CA1C" w14:textId="77777777" w:rsidR="00935A6A" w:rsidRPr="00366DD9" w:rsidRDefault="00935A6A" w:rsidP="001C1B1F">
          <w:pPr>
            <w:rPr>
              <w:sz w:val="19"/>
              <w:szCs w:val="19"/>
            </w:rPr>
          </w:pPr>
        </w:p>
        <w:p w14:paraId="6B2E5EF3" w14:textId="77777777" w:rsidR="00935A6A" w:rsidRPr="005B111C" w:rsidRDefault="00935A6A" w:rsidP="001C1B1F">
          <w:r w:rsidRPr="00366DD9">
            <w:rPr>
              <w:sz w:val="12"/>
              <w:szCs w:val="12"/>
            </w:rPr>
            <w:t>Member of</w:t>
          </w:r>
        </w:p>
      </w:tc>
    </w:tr>
    <w:tr w:rsidR="00935A6A" w:rsidRPr="00366DD9" w14:paraId="54EA7562" w14:textId="77777777" w:rsidTr="00366DD9">
      <w:trPr>
        <w:trHeight w:val="170"/>
      </w:trPr>
      <w:tc>
        <w:tcPr>
          <w:tcW w:w="2088" w:type="dxa"/>
          <w:shd w:val="clear" w:color="auto" w:fill="auto"/>
          <w:vAlign w:val="center"/>
        </w:tcPr>
        <w:p w14:paraId="52750048"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14:paraId="6D98A0D9"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135F84BE" w14:textId="77777777"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14:paraId="527433AE" w14:textId="77777777"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14:paraId="4EEF7F10"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6DE7E109" w14:textId="77777777" w:rsidTr="00366DD9">
      <w:trPr>
        <w:trHeight w:val="170"/>
      </w:trPr>
      <w:tc>
        <w:tcPr>
          <w:tcW w:w="2088" w:type="dxa"/>
          <w:shd w:val="clear" w:color="auto" w:fill="auto"/>
          <w:vAlign w:val="center"/>
        </w:tcPr>
        <w:p w14:paraId="41A61202" w14:textId="77777777"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14:paraId="1B0DB5AA"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77FEF38D"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0AD25C4A"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432B444C"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14:paraId="1DD93C1D" w14:textId="77777777" w:rsidTr="00366DD9">
      <w:trPr>
        <w:trHeight w:val="170"/>
      </w:trPr>
      <w:tc>
        <w:tcPr>
          <w:tcW w:w="2088" w:type="dxa"/>
          <w:shd w:val="clear" w:color="auto" w:fill="auto"/>
          <w:vAlign w:val="center"/>
        </w:tcPr>
        <w:p w14:paraId="73B116C5"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6BC3712F"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43DA0E63"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14:paraId="1F66BE9D" w14:textId="77777777"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14:paraId="43AB4DEC"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14:paraId="785AE562" w14:textId="77777777" w:rsidTr="00366DD9">
      <w:trPr>
        <w:trHeight w:val="170"/>
      </w:trPr>
      <w:tc>
        <w:tcPr>
          <w:tcW w:w="2088" w:type="dxa"/>
          <w:shd w:val="clear" w:color="auto" w:fill="auto"/>
          <w:vAlign w:val="center"/>
        </w:tcPr>
        <w:p w14:paraId="31E3F529"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14:paraId="1140EA75" w14:textId="77777777"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14:paraId="026F45B4"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14:paraId="01D1AA8A" w14:textId="77777777"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14:paraId="638820B0"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14:paraId="5CF6934E" w14:textId="77777777" w:rsidTr="00366DD9">
      <w:trPr>
        <w:trHeight w:val="170"/>
      </w:trPr>
      <w:tc>
        <w:tcPr>
          <w:tcW w:w="2088" w:type="dxa"/>
          <w:shd w:val="clear" w:color="auto" w:fill="auto"/>
          <w:vAlign w:val="center"/>
        </w:tcPr>
        <w:p w14:paraId="521ED6EA"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14:paraId="0427A1A8" w14:textId="77777777"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14:paraId="7F716AEA"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14:paraId="3D1F9EC0" w14:textId="77777777"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14:paraId="0119FC74"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r>
  </w:tbl>
  <w:p w14:paraId="7A7DF4C5" w14:textId="77777777" w:rsidR="00935A6A" w:rsidRPr="00C44B3F" w:rsidRDefault="00935A6A" w:rsidP="008E3DC3">
    <w:pPr>
      <w:pStyle w:val="Fuzeile"/>
      <w:tabs>
        <w:tab w:val="clear" w:pos="4536"/>
        <w:tab w:val="clear" w:pos="9072"/>
        <w:tab w:val="left" w:pos="405"/>
      </w:tabs>
      <w:rPr>
        <w:sz w:val="8"/>
        <w:szCs w:val="8"/>
        <w:lang w:val="en-US"/>
      </w:rPr>
    </w:pPr>
  </w:p>
  <w:p w14:paraId="4D242247" w14:textId="77777777"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14:anchorId="2D16B046" wp14:editId="5A7543F8">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3C93E" w14:textId="77777777"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C4B39" w14:textId="77777777" w:rsidR="00F70491" w:rsidRDefault="00F70491">
      <w:r>
        <w:separator/>
      </w:r>
    </w:p>
  </w:footnote>
  <w:footnote w:type="continuationSeparator" w:id="0">
    <w:p w14:paraId="73117074" w14:textId="77777777" w:rsidR="00F70491" w:rsidRDefault="00F7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FE31" w14:textId="77777777" w:rsidR="00FC1F39" w:rsidRDefault="00015645">
    <w:pPr>
      <w:pStyle w:val="Kopfzeile"/>
    </w:pPr>
    <w:r>
      <w:rPr>
        <w:noProof/>
      </w:rPr>
      <w:drawing>
        <wp:anchor distT="0" distB="0" distL="114300" distR="114300" simplePos="0" relativeHeight="251657728" behindDoc="1" locked="0" layoutInCell="1" allowOverlap="1" wp14:anchorId="27469A94" wp14:editId="5AA4D4E3">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FA9A"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0088005B" wp14:editId="7C824825">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2631"/>
    <w:rsid w:val="0003693C"/>
    <w:rsid w:val="00036FA7"/>
    <w:rsid w:val="00037156"/>
    <w:rsid w:val="0004056C"/>
    <w:rsid w:val="00052B99"/>
    <w:rsid w:val="00052D1B"/>
    <w:rsid w:val="00056C5C"/>
    <w:rsid w:val="00057345"/>
    <w:rsid w:val="000639A8"/>
    <w:rsid w:val="00063B43"/>
    <w:rsid w:val="00066CA5"/>
    <w:rsid w:val="00080D50"/>
    <w:rsid w:val="00083505"/>
    <w:rsid w:val="00083BFD"/>
    <w:rsid w:val="000938F8"/>
    <w:rsid w:val="00095642"/>
    <w:rsid w:val="000A03CB"/>
    <w:rsid w:val="000A27DE"/>
    <w:rsid w:val="000C79A9"/>
    <w:rsid w:val="000D29BF"/>
    <w:rsid w:val="000D2EA0"/>
    <w:rsid w:val="000D34E8"/>
    <w:rsid w:val="000D3C99"/>
    <w:rsid w:val="001013EF"/>
    <w:rsid w:val="00105CAF"/>
    <w:rsid w:val="00107ABD"/>
    <w:rsid w:val="00110210"/>
    <w:rsid w:val="00114193"/>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315"/>
    <w:rsid w:val="001A5551"/>
    <w:rsid w:val="001B471D"/>
    <w:rsid w:val="001C1B1F"/>
    <w:rsid w:val="001C2847"/>
    <w:rsid w:val="001C4EEB"/>
    <w:rsid w:val="001C52A1"/>
    <w:rsid w:val="001C6B4D"/>
    <w:rsid w:val="001D1874"/>
    <w:rsid w:val="001E1D8D"/>
    <w:rsid w:val="001F02F3"/>
    <w:rsid w:val="001F1F69"/>
    <w:rsid w:val="001F30EA"/>
    <w:rsid w:val="002161FB"/>
    <w:rsid w:val="00217AC3"/>
    <w:rsid w:val="00220039"/>
    <w:rsid w:val="00220130"/>
    <w:rsid w:val="002209DD"/>
    <w:rsid w:val="00221E70"/>
    <w:rsid w:val="0022331A"/>
    <w:rsid w:val="0023300A"/>
    <w:rsid w:val="002369A7"/>
    <w:rsid w:val="00243C3D"/>
    <w:rsid w:val="00246B1A"/>
    <w:rsid w:val="00252CDD"/>
    <w:rsid w:val="002613C9"/>
    <w:rsid w:val="00261A67"/>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2366"/>
    <w:rsid w:val="002C16C3"/>
    <w:rsid w:val="002C3446"/>
    <w:rsid w:val="002C4C0D"/>
    <w:rsid w:val="002D0BC8"/>
    <w:rsid w:val="002D36EA"/>
    <w:rsid w:val="002D465E"/>
    <w:rsid w:val="002D61EF"/>
    <w:rsid w:val="002E5F93"/>
    <w:rsid w:val="002E7A09"/>
    <w:rsid w:val="002F2065"/>
    <w:rsid w:val="003147C8"/>
    <w:rsid w:val="003147F2"/>
    <w:rsid w:val="00315C8F"/>
    <w:rsid w:val="003171A6"/>
    <w:rsid w:val="0031761D"/>
    <w:rsid w:val="003220F0"/>
    <w:rsid w:val="00324167"/>
    <w:rsid w:val="003265CC"/>
    <w:rsid w:val="00326B74"/>
    <w:rsid w:val="0033063F"/>
    <w:rsid w:val="00333395"/>
    <w:rsid w:val="00337813"/>
    <w:rsid w:val="003401F1"/>
    <w:rsid w:val="003504B4"/>
    <w:rsid w:val="00354711"/>
    <w:rsid w:val="00355D0F"/>
    <w:rsid w:val="00360DCD"/>
    <w:rsid w:val="0036111C"/>
    <w:rsid w:val="00363BE6"/>
    <w:rsid w:val="00365BB3"/>
    <w:rsid w:val="00366DD9"/>
    <w:rsid w:val="00373B7A"/>
    <w:rsid w:val="00376809"/>
    <w:rsid w:val="003772AE"/>
    <w:rsid w:val="00386B17"/>
    <w:rsid w:val="00386E40"/>
    <w:rsid w:val="003A0D12"/>
    <w:rsid w:val="003A14B5"/>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2A8A"/>
    <w:rsid w:val="00404DCD"/>
    <w:rsid w:val="004144BF"/>
    <w:rsid w:val="00424461"/>
    <w:rsid w:val="00430E71"/>
    <w:rsid w:val="00443B1C"/>
    <w:rsid w:val="00444463"/>
    <w:rsid w:val="004570FE"/>
    <w:rsid w:val="00460943"/>
    <w:rsid w:val="00462380"/>
    <w:rsid w:val="00467C18"/>
    <w:rsid w:val="0047128F"/>
    <w:rsid w:val="004737A9"/>
    <w:rsid w:val="00473872"/>
    <w:rsid w:val="00473D33"/>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4F481D"/>
    <w:rsid w:val="0050187E"/>
    <w:rsid w:val="00504CAC"/>
    <w:rsid w:val="00507072"/>
    <w:rsid w:val="005148A0"/>
    <w:rsid w:val="00515ABF"/>
    <w:rsid w:val="00524594"/>
    <w:rsid w:val="00525FBE"/>
    <w:rsid w:val="00533AD1"/>
    <w:rsid w:val="0054026F"/>
    <w:rsid w:val="00540656"/>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D12E0"/>
    <w:rsid w:val="005D2B11"/>
    <w:rsid w:val="005E6640"/>
    <w:rsid w:val="005F0E5B"/>
    <w:rsid w:val="005F7A47"/>
    <w:rsid w:val="005F7CBD"/>
    <w:rsid w:val="00600C35"/>
    <w:rsid w:val="006016A9"/>
    <w:rsid w:val="00606E38"/>
    <w:rsid w:val="00610043"/>
    <w:rsid w:val="0061171B"/>
    <w:rsid w:val="0062402A"/>
    <w:rsid w:val="00624E72"/>
    <w:rsid w:val="0062566D"/>
    <w:rsid w:val="00630D05"/>
    <w:rsid w:val="006438AD"/>
    <w:rsid w:val="00643D86"/>
    <w:rsid w:val="00653BA5"/>
    <w:rsid w:val="00671428"/>
    <w:rsid w:val="00671EC1"/>
    <w:rsid w:val="0068252C"/>
    <w:rsid w:val="00686DFB"/>
    <w:rsid w:val="00691373"/>
    <w:rsid w:val="006928D6"/>
    <w:rsid w:val="006B1563"/>
    <w:rsid w:val="006B1D0A"/>
    <w:rsid w:val="006B3AC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3EAB"/>
    <w:rsid w:val="007A03EA"/>
    <w:rsid w:val="007A320E"/>
    <w:rsid w:val="007B01D1"/>
    <w:rsid w:val="007B1330"/>
    <w:rsid w:val="007B3F5B"/>
    <w:rsid w:val="007C2328"/>
    <w:rsid w:val="007E5EF3"/>
    <w:rsid w:val="00800B8F"/>
    <w:rsid w:val="008041B0"/>
    <w:rsid w:val="00806668"/>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1CD0"/>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08E8"/>
    <w:rsid w:val="00906B21"/>
    <w:rsid w:val="00911F42"/>
    <w:rsid w:val="00922612"/>
    <w:rsid w:val="009253E4"/>
    <w:rsid w:val="009263C2"/>
    <w:rsid w:val="00931F75"/>
    <w:rsid w:val="00935A6A"/>
    <w:rsid w:val="00936A2A"/>
    <w:rsid w:val="009402D7"/>
    <w:rsid w:val="00941CFE"/>
    <w:rsid w:val="009450EC"/>
    <w:rsid w:val="00945D60"/>
    <w:rsid w:val="009509BC"/>
    <w:rsid w:val="00954F84"/>
    <w:rsid w:val="00960B34"/>
    <w:rsid w:val="0096768D"/>
    <w:rsid w:val="00977302"/>
    <w:rsid w:val="00977694"/>
    <w:rsid w:val="00980541"/>
    <w:rsid w:val="00980BD5"/>
    <w:rsid w:val="009872A9"/>
    <w:rsid w:val="009A50E1"/>
    <w:rsid w:val="009B7A61"/>
    <w:rsid w:val="009B7B68"/>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5382"/>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0A47"/>
    <w:rsid w:val="00B025C7"/>
    <w:rsid w:val="00B116F7"/>
    <w:rsid w:val="00B12385"/>
    <w:rsid w:val="00B205CD"/>
    <w:rsid w:val="00B24362"/>
    <w:rsid w:val="00B30D27"/>
    <w:rsid w:val="00B332D7"/>
    <w:rsid w:val="00B34E38"/>
    <w:rsid w:val="00B374A2"/>
    <w:rsid w:val="00B40E8D"/>
    <w:rsid w:val="00B50526"/>
    <w:rsid w:val="00B530DF"/>
    <w:rsid w:val="00B54D2B"/>
    <w:rsid w:val="00B6251A"/>
    <w:rsid w:val="00B639A4"/>
    <w:rsid w:val="00B6638F"/>
    <w:rsid w:val="00B715F4"/>
    <w:rsid w:val="00B72E17"/>
    <w:rsid w:val="00B7466F"/>
    <w:rsid w:val="00B74E7A"/>
    <w:rsid w:val="00B74EEA"/>
    <w:rsid w:val="00B82207"/>
    <w:rsid w:val="00B91454"/>
    <w:rsid w:val="00B9600F"/>
    <w:rsid w:val="00BA15EB"/>
    <w:rsid w:val="00BA4E82"/>
    <w:rsid w:val="00BB6AD9"/>
    <w:rsid w:val="00BC3262"/>
    <w:rsid w:val="00BC344F"/>
    <w:rsid w:val="00BC6AE6"/>
    <w:rsid w:val="00BD1822"/>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0A3F"/>
    <w:rsid w:val="00C57BC4"/>
    <w:rsid w:val="00C676D0"/>
    <w:rsid w:val="00C70D46"/>
    <w:rsid w:val="00C7278D"/>
    <w:rsid w:val="00C74173"/>
    <w:rsid w:val="00C74F2F"/>
    <w:rsid w:val="00C81085"/>
    <w:rsid w:val="00C81134"/>
    <w:rsid w:val="00C83A98"/>
    <w:rsid w:val="00C9233E"/>
    <w:rsid w:val="00C94CD6"/>
    <w:rsid w:val="00CC0299"/>
    <w:rsid w:val="00CC0F7E"/>
    <w:rsid w:val="00CC5B30"/>
    <w:rsid w:val="00CC7450"/>
    <w:rsid w:val="00CD0E98"/>
    <w:rsid w:val="00CD1DDB"/>
    <w:rsid w:val="00CD6E62"/>
    <w:rsid w:val="00CE2AC8"/>
    <w:rsid w:val="00CE47A6"/>
    <w:rsid w:val="00CE6907"/>
    <w:rsid w:val="00CF0992"/>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47BD5"/>
    <w:rsid w:val="00D70C38"/>
    <w:rsid w:val="00D7273E"/>
    <w:rsid w:val="00D74188"/>
    <w:rsid w:val="00D777CF"/>
    <w:rsid w:val="00D810FF"/>
    <w:rsid w:val="00D81622"/>
    <w:rsid w:val="00D839F8"/>
    <w:rsid w:val="00D86727"/>
    <w:rsid w:val="00D9093C"/>
    <w:rsid w:val="00D919CB"/>
    <w:rsid w:val="00D9497F"/>
    <w:rsid w:val="00DB2073"/>
    <w:rsid w:val="00DB26A5"/>
    <w:rsid w:val="00DB28F9"/>
    <w:rsid w:val="00DC5EA7"/>
    <w:rsid w:val="00DD3F9F"/>
    <w:rsid w:val="00DD7C78"/>
    <w:rsid w:val="00DD7F28"/>
    <w:rsid w:val="00DE0E27"/>
    <w:rsid w:val="00DE48F1"/>
    <w:rsid w:val="00DE716A"/>
    <w:rsid w:val="00DF1502"/>
    <w:rsid w:val="00DF3B24"/>
    <w:rsid w:val="00DF46D6"/>
    <w:rsid w:val="00DF6E3C"/>
    <w:rsid w:val="00DF7AA7"/>
    <w:rsid w:val="00E05F27"/>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3EC8"/>
    <w:rsid w:val="00F55406"/>
    <w:rsid w:val="00F6464E"/>
    <w:rsid w:val="00F64B5F"/>
    <w:rsid w:val="00F70491"/>
    <w:rsid w:val="00F75D5B"/>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D2C13"/>
    <w:rsid w:val="00FD5C8F"/>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83301"/>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character" w:styleId="Kommentarzeichen">
    <w:name w:val="annotation reference"/>
    <w:basedOn w:val="Absatz-Standardschriftart"/>
    <w:rsid w:val="00533AD1"/>
    <w:rPr>
      <w:sz w:val="16"/>
      <w:szCs w:val="16"/>
    </w:rPr>
  </w:style>
  <w:style w:type="paragraph" w:styleId="Kommentartext">
    <w:name w:val="annotation text"/>
    <w:basedOn w:val="Standard"/>
    <w:link w:val="KommentartextZchn"/>
    <w:rsid w:val="00533AD1"/>
    <w:rPr>
      <w:szCs w:val="20"/>
    </w:rPr>
  </w:style>
  <w:style w:type="character" w:customStyle="1" w:styleId="KommentartextZchn">
    <w:name w:val="Kommentartext Zchn"/>
    <w:basedOn w:val="Absatz-Standardschriftart"/>
    <w:link w:val="Kommentartext"/>
    <w:rsid w:val="00533AD1"/>
    <w:rPr>
      <w:rFonts w:ascii="Arial" w:hAnsi="Arial"/>
    </w:rPr>
  </w:style>
  <w:style w:type="paragraph" w:styleId="Kommentarthema">
    <w:name w:val="annotation subject"/>
    <w:basedOn w:val="Kommentartext"/>
    <w:next w:val="Kommentartext"/>
    <w:link w:val="KommentarthemaZchn"/>
    <w:rsid w:val="00533AD1"/>
    <w:rPr>
      <w:b/>
      <w:bCs/>
    </w:rPr>
  </w:style>
  <w:style w:type="character" w:customStyle="1" w:styleId="KommentarthemaZchn">
    <w:name w:val="Kommentarthema Zchn"/>
    <w:basedOn w:val="KommentartextZchn"/>
    <w:link w:val="Kommentarthema"/>
    <w:rsid w:val="00533A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4464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15</cp:revision>
  <cp:lastPrinted>2018-10-15T15:35:00Z</cp:lastPrinted>
  <dcterms:created xsi:type="dcterms:W3CDTF">2018-10-15T15:27:00Z</dcterms:created>
  <dcterms:modified xsi:type="dcterms:W3CDTF">2018-11-08T10:03:00Z</dcterms:modified>
</cp:coreProperties>
</file>