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202D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13E44048" w14:textId="479E7E41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0D0997">
        <w:t>01</w:t>
      </w:r>
      <w:r w:rsidR="00AE18D6">
        <w:t>.</w:t>
      </w:r>
      <w:r w:rsidR="000D0997">
        <w:t>06</w:t>
      </w:r>
      <w:r w:rsidR="003504B4">
        <w:t>.</w:t>
      </w:r>
      <w:r w:rsidR="000D0997">
        <w:t>2021</w:t>
      </w:r>
    </w:p>
    <w:p w14:paraId="3682CD25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5304C6C1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7949AA6F" w14:textId="77777777" w:rsidR="00C5799B" w:rsidRPr="00E313D1" w:rsidRDefault="0069606D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Virtuelle Abnahme</w:t>
      </w:r>
      <w:r w:rsidR="001706F9">
        <w:rPr>
          <w:rFonts w:eastAsiaTheme="minorHAnsi" w:cs="Arial"/>
          <w:b/>
          <w:bCs/>
          <w:sz w:val="32"/>
          <w:szCs w:val="32"/>
        </w:rPr>
        <w:t xml:space="preserve"> bei OPTIMA </w:t>
      </w:r>
      <w:proofErr w:type="spellStart"/>
      <w:r w:rsidR="001706F9">
        <w:rPr>
          <w:rFonts w:eastAsiaTheme="minorHAnsi" w:cs="Arial"/>
          <w:b/>
          <w:bCs/>
          <w:sz w:val="32"/>
          <w:szCs w:val="32"/>
        </w:rPr>
        <w:t>automation</w:t>
      </w:r>
      <w:proofErr w:type="spellEnd"/>
    </w:p>
    <w:p w14:paraId="1A1C59BD" w14:textId="77777777" w:rsidR="00C5799B" w:rsidRPr="00E313D1" w:rsidRDefault="00AC4135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Erfolgreicher Online-FAT sichert zeitnahen Einsatz</w:t>
      </w:r>
      <w:r w:rsidR="001706F9">
        <w:rPr>
          <w:rFonts w:eastAsiaTheme="minorHAnsi" w:cs="Arial"/>
          <w:bCs/>
          <w:sz w:val="28"/>
          <w:szCs w:val="28"/>
        </w:rPr>
        <w:t xml:space="preserve"> einer </w:t>
      </w:r>
      <w:r w:rsidR="00EA408A">
        <w:rPr>
          <w:rFonts w:eastAsiaTheme="minorHAnsi" w:cs="Arial"/>
          <w:bCs/>
          <w:sz w:val="28"/>
          <w:szCs w:val="28"/>
        </w:rPr>
        <w:t>Montagelinie</w:t>
      </w:r>
      <w:r w:rsidR="001706F9">
        <w:rPr>
          <w:rFonts w:eastAsiaTheme="minorHAnsi" w:cs="Arial"/>
          <w:bCs/>
          <w:sz w:val="28"/>
          <w:szCs w:val="28"/>
        </w:rPr>
        <w:t xml:space="preserve"> für Blutentnahmeröhrchen</w:t>
      </w:r>
    </w:p>
    <w:p w14:paraId="4CAB736A" w14:textId="77777777"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14:paraId="6877757C" w14:textId="114B61A0" w:rsidR="00C23E92" w:rsidRDefault="00C23E92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Optima Automation hat </w:t>
      </w:r>
      <w:r w:rsidR="00EA408A">
        <w:rPr>
          <w:rFonts w:eastAsiaTheme="minorHAnsi" w:cs="Arial"/>
          <w:b/>
          <w:sz w:val="22"/>
        </w:rPr>
        <w:t xml:space="preserve">vor </w:t>
      </w:r>
      <w:proofErr w:type="gramStart"/>
      <w:r w:rsidR="00EA408A">
        <w:rPr>
          <w:rFonts w:eastAsiaTheme="minorHAnsi" w:cs="Arial"/>
          <w:b/>
          <w:sz w:val="22"/>
        </w:rPr>
        <w:t xml:space="preserve">kurzem </w:t>
      </w:r>
      <w:r>
        <w:rPr>
          <w:rFonts w:eastAsiaTheme="minorHAnsi" w:cs="Arial"/>
          <w:b/>
          <w:sz w:val="22"/>
        </w:rPr>
        <w:t>eine</w:t>
      </w:r>
      <w:proofErr w:type="gramEnd"/>
      <w:r>
        <w:rPr>
          <w:rFonts w:eastAsiaTheme="minorHAnsi" w:cs="Arial"/>
          <w:b/>
          <w:sz w:val="22"/>
        </w:rPr>
        <w:t xml:space="preserve"> Komplettanlage für </w:t>
      </w:r>
      <w:r w:rsidR="003E7B38">
        <w:rPr>
          <w:rFonts w:eastAsiaTheme="minorHAnsi" w:cs="Arial"/>
          <w:b/>
          <w:sz w:val="22"/>
        </w:rPr>
        <w:t xml:space="preserve">die Montage </w:t>
      </w:r>
      <w:r w:rsidR="00EF1875">
        <w:rPr>
          <w:rFonts w:eastAsiaTheme="minorHAnsi" w:cs="Arial"/>
          <w:b/>
          <w:sz w:val="22"/>
        </w:rPr>
        <w:t>von</w:t>
      </w:r>
      <w:r w:rsidR="003E7B38">
        <w:rPr>
          <w:rFonts w:eastAsiaTheme="minorHAnsi" w:cs="Arial"/>
          <w:b/>
          <w:sz w:val="22"/>
        </w:rPr>
        <w:t xml:space="preserve"> </w:t>
      </w:r>
      <w:r w:rsidR="003B2F28">
        <w:rPr>
          <w:rFonts w:eastAsiaTheme="minorHAnsi" w:cs="Arial"/>
          <w:b/>
          <w:sz w:val="22"/>
        </w:rPr>
        <w:t>Blutentnahmeröhrchen</w:t>
      </w:r>
      <w:r w:rsidR="00F55370">
        <w:rPr>
          <w:rFonts w:eastAsiaTheme="minorHAnsi" w:cs="Arial"/>
          <w:b/>
          <w:sz w:val="22"/>
        </w:rPr>
        <w:t xml:space="preserve"> </w:t>
      </w:r>
      <w:r w:rsidR="00EF1875">
        <w:rPr>
          <w:rFonts w:eastAsiaTheme="minorHAnsi" w:cs="Arial"/>
          <w:b/>
          <w:sz w:val="22"/>
        </w:rPr>
        <w:t xml:space="preserve">inklusive der Dosierung von Additiven </w:t>
      </w:r>
      <w:r w:rsidR="00F55370">
        <w:rPr>
          <w:rFonts w:eastAsiaTheme="minorHAnsi" w:cs="Arial"/>
          <w:b/>
          <w:sz w:val="22"/>
        </w:rPr>
        <w:t xml:space="preserve">realisiert. Diese besteht </w:t>
      </w:r>
      <w:r w:rsidR="009D4597">
        <w:rPr>
          <w:rFonts w:eastAsiaTheme="minorHAnsi" w:cs="Arial"/>
          <w:b/>
          <w:sz w:val="22"/>
        </w:rPr>
        <w:t xml:space="preserve">aus einer </w:t>
      </w:r>
      <w:r w:rsidR="00F55370">
        <w:rPr>
          <w:rFonts w:eastAsiaTheme="minorHAnsi" w:cs="Arial"/>
          <w:b/>
          <w:sz w:val="22"/>
        </w:rPr>
        <w:br/>
      </w:r>
      <w:proofErr w:type="gramStart"/>
      <w:r w:rsidR="009D4597">
        <w:rPr>
          <w:rFonts w:eastAsiaTheme="minorHAnsi" w:cs="Arial"/>
          <w:b/>
          <w:sz w:val="22"/>
        </w:rPr>
        <w:t>OPTIMA</w:t>
      </w:r>
      <w:proofErr w:type="gramEnd"/>
      <w:r w:rsidR="009D4597">
        <w:rPr>
          <w:rFonts w:eastAsiaTheme="minorHAnsi" w:cs="Arial"/>
          <w:b/>
          <w:sz w:val="22"/>
        </w:rPr>
        <w:t xml:space="preserve"> BCT-200 Verarbeitungslinie und einer OPTIMA </w:t>
      </w:r>
      <w:r w:rsidR="00F55370">
        <w:rPr>
          <w:rFonts w:eastAsiaTheme="minorHAnsi" w:cs="Arial"/>
          <w:b/>
          <w:sz w:val="22"/>
        </w:rPr>
        <w:br/>
      </w:r>
      <w:r w:rsidR="009D4597">
        <w:rPr>
          <w:rFonts w:eastAsiaTheme="minorHAnsi" w:cs="Arial"/>
          <w:b/>
          <w:sz w:val="22"/>
        </w:rPr>
        <w:t>BCA-200 Montagemaschine</w:t>
      </w:r>
      <w:r w:rsidR="00F55370">
        <w:rPr>
          <w:rFonts w:eastAsiaTheme="minorHAnsi" w:cs="Arial"/>
          <w:b/>
          <w:sz w:val="22"/>
        </w:rPr>
        <w:t>.</w:t>
      </w:r>
      <w:r w:rsidR="003B2F28">
        <w:rPr>
          <w:rFonts w:eastAsiaTheme="minorHAnsi" w:cs="Arial"/>
          <w:b/>
          <w:sz w:val="22"/>
        </w:rPr>
        <w:t xml:space="preserve"> </w:t>
      </w:r>
      <w:r w:rsidR="00A25EDA">
        <w:rPr>
          <w:rFonts w:eastAsiaTheme="minorHAnsi" w:cs="Arial"/>
          <w:b/>
          <w:sz w:val="22"/>
        </w:rPr>
        <w:t xml:space="preserve">Der Factory </w:t>
      </w:r>
      <w:proofErr w:type="spellStart"/>
      <w:r w:rsidR="00A25EDA">
        <w:rPr>
          <w:rFonts w:eastAsiaTheme="minorHAnsi" w:cs="Arial"/>
          <w:b/>
          <w:sz w:val="22"/>
        </w:rPr>
        <w:t>Acceptance</w:t>
      </w:r>
      <w:proofErr w:type="spellEnd"/>
      <w:r w:rsidR="00A25EDA">
        <w:rPr>
          <w:rFonts w:eastAsiaTheme="minorHAnsi" w:cs="Arial"/>
          <w:b/>
          <w:sz w:val="22"/>
        </w:rPr>
        <w:t xml:space="preserve"> Test (FAT)</w:t>
      </w:r>
      <w:r w:rsidR="003B2F28">
        <w:rPr>
          <w:rFonts w:eastAsiaTheme="minorHAnsi" w:cs="Arial"/>
          <w:b/>
          <w:sz w:val="22"/>
        </w:rPr>
        <w:t xml:space="preserve"> </w:t>
      </w:r>
      <w:r w:rsidR="00EF1875">
        <w:rPr>
          <w:rFonts w:eastAsiaTheme="minorHAnsi" w:cs="Arial"/>
          <w:b/>
          <w:sz w:val="22"/>
        </w:rPr>
        <w:t>d</w:t>
      </w:r>
      <w:r w:rsidR="00881BDE">
        <w:rPr>
          <w:rFonts w:eastAsiaTheme="minorHAnsi" w:cs="Arial"/>
          <w:b/>
          <w:sz w:val="22"/>
        </w:rPr>
        <w:t xml:space="preserve">es </w:t>
      </w:r>
      <w:r w:rsidR="00881BDE" w:rsidRPr="006727E8">
        <w:rPr>
          <w:rFonts w:eastAsiaTheme="minorHAnsi" w:cs="Arial"/>
          <w:b/>
          <w:sz w:val="22"/>
        </w:rPr>
        <w:t>osteuropäischen</w:t>
      </w:r>
      <w:r w:rsidR="003B2F28" w:rsidRPr="006727E8">
        <w:rPr>
          <w:rFonts w:eastAsiaTheme="minorHAnsi" w:cs="Arial"/>
          <w:b/>
          <w:sz w:val="22"/>
        </w:rPr>
        <w:t xml:space="preserve"> Kunden</w:t>
      </w:r>
      <w:r>
        <w:rPr>
          <w:rFonts w:eastAsiaTheme="minorHAnsi" w:cs="Arial"/>
          <w:b/>
          <w:sz w:val="22"/>
        </w:rPr>
        <w:t xml:space="preserve"> </w:t>
      </w:r>
      <w:r w:rsidR="003B2F28">
        <w:rPr>
          <w:rFonts w:eastAsiaTheme="minorHAnsi" w:cs="Arial"/>
          <w:b/>
          <w:sz w:val="22"/>
        </w:rPr>
        <w:t xml:space="preserve">konnte aufgrund </w:t>
      </w:r>
      <w:r w:rsidR="001706F9">
        <w:rPr>
          <w:rFonts w:eastAsiaTheme="minorHAnsi" w:cs="Arial"/>
          <w:b/>
          <w:sz w:val="22"/>
        </w:rPr>
        <w:t>der Pandemie</w:t>
      </w:r>
      <w:r w:rsidR="003B2F28">
        <w:rPr>
          <w:rFonts w:eastAsiaTheme="minorHAnsi" w:cs="Arial"/>
          <w:b/>
          <w:sz w:val="22"/>
        </w:rPr>
        <w:t xml:space="preserve"> nicht </w:t>
      </w:r>
      <w:r w:rsidR="00B412F2">
        <w:rPr>
          <w:rFonts w:eastAsiaTheme="minorHAnsi" w:cs="Arial"/>
          <w:b/>
          <w:sz w:val="22"/>
        </w:rPr>
        <w:t>unter</w:t>
      </w:r>
      <w:r w:rsidR="003B2F28">
        <w:rPr>
          <w:rFonts w:eastAsiaTheme="minorHAnsi" w:cs="Arial"/>
          <w:b/>
          <w:sz w:val="22"/>
        </w:rPr>
        <w:t xml:space="preserve"> dessen persönlicher Anwesenheit bei Optima durchgeführ</w:t>
      </w:r>
      <w:r w:rsidR="004B2D2F">
        <w:rPr>
          <w:rFonts w:eastAsiaTheme="minorHAnsi" w:cs="Arial"/>
          <w:b/>
          <w:sz w:val="22"/>
        </w:rPr>
        <w:t xml:space="preserve">t werden. Um keine Verzögerung im </w:t>
      </w:r>
      <w:r w:rsidR="00E0739F">
        <w:rPr>
          <w:rFonts w:eastAsiaTheme="minorHAnsi" w:cs="Arial"/>
          <w:b/>
          <w:sz w:val="22"/>
        </w:rPr>
        <w:t>Projekt</w:t>
      </w:r>
      <w:r w:rsidR="003B2F28">
        <w:rPr>
          <w:rFonts w:eastAsiaTheme="minorHAnsi" w:cs="Arial"/>
          <w:b/>
          <w:sz w:val="22"/>
        </w:rPr>
        <w:t xml:space="preserve"> zu riskieren, </w:t>
      </w:r>
      <w:r w:rsidR="00DF7B9D">
        <w:rPr>
          <w:rFonts w:eastAsiaTheme="minorHAnsi" w:cs="Arial"/>
          <w:b/>
          <w:sz w:val="22"/>
        </w:rPr>
        <w:t xml:space="preserve">wurde </w:t>
      </w:r>
      <w:r w:rsidR="00A25EDA">
        <w:rPr>
          <w:rFonts w:eastAsiaTheme="minorHAnsi" w:cs="Arial"/>
          <w:b/>
          <w:sz w:val="22"/>
        </w:rPr>
        <w:t>die Maschinenabnahme</w:t>
      </w:r>
      <w:r w:rsidR="003B2F28">
        <w:rPr>
          <w:rFonts w:eastAsiaTheme="minorHAnsi" w:cs="Arial"/>
          <w:b/>
          <w:sz w:val="22"/>
        </w:rPr>
        <w:t xml:space="preserve"> online durchgeführt</w:t>
      </w:r>
      <w:r w:rsidR="000A1E2B">
        <w:rPr>
          <w:rFonts w:eastAsiaTheme="minorHAnsi" w:cs="Arial"/>
          <w:b/>
          <w:sz w:val="22"/>
        </w:rPr>
        <w:t xml:space="preserve"> und </w:t>
      </w:r>
      <w:r w:rsidR="004B2D2F">
        <w:rPr>
          <w:rFonts w:eastAsiaTheme="minorHAnsi" w:cs="Arial"/>
          <w:b/>
          <w:sz w:val="22"/>
        </w:rPr>
        <w:t xml:space="preserve">für den Kunden live </w:t>
      </w:r>
      <w:r w:rsidR="000A1E2B">
        <w:rPr>
          <w:rFonts w:eastAsiaTheme="minorHAnsi" w:cs="Arial"/>
          <w:b/>
          <w:sz w:val="22"/>
        </w:rPr>
        <w:t>übertragen</w:t>
      </w:r>
      <w:r w:rsidR="003B2F28">
        <w:rPr>
          <w:rFonts w:eastAsiaTheme="minorHAnsi" w:cs="Arial"/>
          <w:b/>
          <w:sz w:val="22"/>
        </w:rPr>
        <w:t xml:space="preserve">. </w:t>
      </w:r>
    </w:p>
    <w:p w14:paraId="49E2F6EE" w14:textId="77777777" w:rsidR="00881BDE" w:rsidRDefault="00E0739F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Die Blutdiagnostik </w:t>
      </w:r>
      <w:r w:rsidR="00DF7B9D">
        <w:rPr>
          <w:rFonts w:eastAsiaTheme="minorHAnsi" w:cs="Arial"/>
          <w:sz w:val="22"/>
        </w:rPr>
        <w:t>hat große Bedeutung</w:t>
      </w:r>
      <w:r>
        <w:rPr>
          <w:rFonts w:eastAsiaTheme="minorHAnsi" w:cs="Arial"/>
          <w:sz w:val="22"/>
        </w:rPr>
        <w:t xml:space="preserve"> in der Medizin</w:t>
      </w:r>
      <w:r w:rsidR="008E44F1">
        <w:rPr>
          <w:rFonts w:eastAsiaTheme="minorHAnsi" w:cs="Arial"/>
          <w:sz w:val="22"/>
        </w:rPr>
        <w:t>. Aktuell wer</w:t>
      </w:r>
      <w:proofErr w:type="gramStart"/>
      <w:r w:rsidR="008E44F1">
        <w:rPr>
          <w:rFonts w:eastAsiaTheme="minorHAnsi" w:cs="Arial"/>
          <w:sz w:val="22"/>
        </w:rPr>
        <w:t>den</w:t>
      </w:r>
      <w:proofErr w:type="gramEnd"/>
      <w:r w:rsidR="008E44F1">
        <w:rPr>
          <w:rFonts w:eastAsiaTheme="minorHAnsi" w:cs="Arial"/>
          <w:sz w:val="22"/>
        </w:rPr>
        <w:t xml:space="preserve"> </w:t>
      </w:r>
      <w:r w:rsidR="0005088B">
        <w:rPr>
          <w:rFonts w:eastAsiaTheme="minorHAnsi" w:cs="Arial"/>
          <w:sz w:val="22"/>
        </w:rPr>
        <w:t xml:space="preserve">zudem </w:t>
      </w:r>
      <w:r w:rsidR="004B2D2F">
        <w:rPr>
          <w:rFonts w:eastAsiaTheme="minorHAnsi" w:cs="Arial"/>
          <w:sz w:val="22"/>
        </w:rPr>
        <w:t>in Hinblick</w:t>
      </w:r>
      <w:r w:rsidR="008E44F1">
        <w:rPr>
          <w:rFonts w:eastAsiaTheme="minorHAnsi" w:cs="Arial"/>
          <w:sz w:val="22"/>
        </w:rPr>
        <w:t xml:space="preserve"> </w:t>
      </w:r>
      <w:r w:rsidR="004B2D2F">
        <w:rPr>
          <w:rFonts w:eastAsiaTheme="minorHAnsi" w:cs="Arial"/>
          <w:sz w:val="22"/>
        </w:rPr>
        <w:t xml:space="preserve">auf </w:t>
      </w:r>
      <w:r w:rsidR="008E44F1">
        <w:rPr>
          <w:rFonts w:eastAsiaTheme="minorHAnsi" w:cs="Arial"/>
          <w:sz w:val="22"/>
        </w:rPr>
        <w:t xml:space="preserve">Covid-19 wichtige Informationen zum Infektionsgeschehen </w:t>
      </w:r>
      <w:r w:rsidR="004B2D2F">
        <w:rPr>
          <w:rFonts w:eastAsiaTheme="minorHAnsi" w:cs="Arial"/>
          <w:sz w:val="22"/>
        </w:rPr>
        <w:t>über Bluttests gewonnen</w:t>
      </w:r>
      <w:r>
        <w:rPr>
          <w:rFonts w:eastAsiaTheme="minorHAnsi" w:cs="Arial"/>
          <w:sz w:val="22"/>
        </w:rPr>
        <w:t>.</w:t>
      </w:r>
      <w:r w:rsidR="008E44F1">
        <w:rPr>
          <w:rFonts w:eastAsiaTheme="minorHAnsi" w:cs="Arial"/>
          <w:sz w:val="22"/>
        </w:rPr>
        <w:t xml:space="preserve"> D</w:t>
      </w:r>
      <w:r w:rsidR="00DF7B9D">
        <w:rPr>
          <w:rFonts w:eastAsiaTheme="minorHAnsi" w:cs="Arial"/>
          <w:sz w:val="22"/>
        </w:rPr>
        <w:t>abei hängt d</w:t>
      </w:r>
      <w:r w:rsidR="008E44F1">
        <w:rPr>
          <w:rFonts w:eastAsiaTheme="minorHAnsi" w:cs="Arial"/>
          <w:sz w:val="22"/>
        </w:rPr>
        <w:t xml:space="preserve">ie Qualität der Blutdiagnostik nicht </w:t>
      </w:r>
      <w:r w:rsidR="004B2D2F">
        <w:rPr>
          <w:rFonts w:eastAsiaTheme="minorHAnsi" w:cs="Arial"/>
          <w:sz w:val="22"/>
        </w:rPr>
        <w:t xml:space="preserve">nur </w:t>
      </w:r>
      <w:r w:rsidR="008E44F1">
        <w:rPr>
          <w:rFonts w:eastAsiaTheme="minorHAnsi" w:cs="Arial"/>
          <w:sz w:val="22"/>
        </w:rPr>
        <w:t>vom eigentlichen Test, also</w:t>
      </w:r>
      <w:r w:rsidR="00D67A0E">
        <w:rPr>
          <w:rFonts w:eastAsiaTheme="minorHAnsi" w:cs="Arial"/>
          <w:sz w:val="22"/>
        </w:rPr>
        <w:t xml:space="preserve"> </w:t>
      </w:r>
      <w:r w:rsidR="008E44F1">
        <w:rPr>
          <w:rFonts w:eastAsiaTheme="minorHAnsi" w:cs="Arial"/>
          <w:sz w:val="22"/>
        </w:rPr>
        <w:t>beispielsweise von</w:t>
      </w:r>
      <w:r w:rsidR="00D67A0E">
        <w:rPr>
          <w:rFonts w:eastAsiaTheme="minorHAnsi" w:cs="Arial"/>
          <w:sz w:val="22"/>
        </w:rPr>
        <w:t xml:space="preserve"> </w:t>
      </w:r>
      <w:r w:rsidR="008E44F1">
        <w:rPr>
          <w:rFonts w:eastAsiaTheme="minorHAnsi" w:cs="Arial"/>
          <w:sz w:val="22"/>
        </w:rPr>
        <w:t>dessen Sensi</w:t>
      </w:r>
      <w:r w:rsidR="00754909">
        <w:rPr>
          <w:rFonts w:eastAsiaTheme="minorHAnsi" w:cs="Arial"/>
          <w:sz w:val="22"/>
        </w:rPr>
        <w:t>ti</w:t>
      </w:r>
      <w:r w:rsidR="008E44F1">
        <w:rPr>
          <w:rFonts w:eastAsiaTheme="minorHAnsi" w:cs="Arial"/>
          <w:sz w:val="22"/>
        </w:rPr>
        <w:t xml:space="preserve">vität, ab. </w:t>
      </w:r>
      <w:r w:rsidR="004B2D2F">
        <w:rPr>
          <w:rFonts w:eastAsiaTheme="minorHAnsi" w:cs="Arial"/>
          <w:sz w:val="22"/>
        </w:rPr>
        <w:t xml:space="preserve">Genauso muss ein Blutentnahmeröhrchen </w:t>
      </w:r>
      <w:r w:rsidR="008D0209">
        <w:rPr>
          <w:rFonts w:eastAsiaTheme="minorHAnsi" w:cs="Arial"/>
          <w:sz w:val="22"/>
        </w:rPr>
        <w:t>strengen</w:t>
      </w:r>
      <w:r w:rsidR="004B2D2F">
        <w:rPr>
          <w:rFonts w:eastAsiaTheme="minorHAnsi" w:cs="Arial"/>
          <w:sz w:val="22"/>
        </w:rPr>
        <w:t xml:space="preserve"> qualitativen </w:t>
      </w:r>
      <w:r w:rsidR="008D0209">
        <w:rPr>
          <w:rFonts w:eastAsiaTheme="minorHAnsi" w:cs="Arial"/>
          <w:sz w:val="22"/>
        </w:rPr>
        <w:t>Kriterien</w:t>
      </w:r>
      <w:r w:rsidR="004B2D2F">
        <w:rPr>
          <w:rFonts w:eastAsiaTheme="minorHAnsi" w:cs="Arial"/>
          <w:sz w:val="22"/>
        </w:rPr>
        <w:t xml:space="preserve"> </w:t>
      </w:r>
      <w:r w:rsidR="00DF7B9D">
        <w:rPr>
          <w:rFonts w:eastAsiaTheme="minorHAnsi" w:cs="Arial"/>
          <w:sz w:val="22"/>
        </w:rPr>
        <w:t xml:space="preserve">in der Herstellung </w:t>
      </w:r>
      <w:r w:rsidR="004B2D2F">
        <w:rPr>
          <w:rFonts w:eastAsiaTheme="minorHAnsi" w:cs="Arial"/>
          <w:sz w:val="22"/>
        </w:rPr>
        <w:t xml:space="preserve">genügen, um sichere und aussagekräftige </w:t>
      </w:r>
      <w:r w:rsidR="008B72FF">
        <w:rPr>
          <w:rFonts w:eastAsiaTheme="minorHAnsi" w:cs="Arial"/>
          <w:sz w:val="22"/>
        </w:rPr>
        <w:t xml:space="preserve">Ergebnisse liefern </w:t>
      </w:r>
      <w:r w:rsidR="004B2D2F">
        <w:rPr>
          <w:rFonts w:eastAsiaTheme="minorHAnsi" w:cs="Arial"/>
          <w:sz w:val="22"/>
        </w:rPr>
        <w:t xml:space="preserve">zu können. </w:t>
      </w:r>
      <w:r w:rsidR="00DF7B9D">
        <w:rPr>
          <w:rFonts w:eastAsiaTheme="minorHAnsi" w:cs="Arial"/>
          <w:sz w:val="22"/>
        </w:rPr>
        <w:t>S</w:t>
      </w:r>
      <w:r w:rsidR="004B2D2F">
        <w:rPr>
          <w:rFonts w:eastAsiaTheme="minorHAnsi" w:cs="Arial"/>
          <w:sz w:val="22"/>
        </w:rPr>
        <w:t xml:space="preserve">peziell für Blutentnahmeröhrchen </w:t>
      </w:r>
      <w:r w:rsidR="00DF7B9D">
        <w:rPr>
          <w:rFonts w:eastAsiaTheme="minorHAnsi" w:cs="Arial"/>
          <w:sz w:val="22"/>
        </w:rPr>
        <w:t>hat Optima</w:t>
      </w:r>
      <w:r w:rsidR="004A5344">
        <w:rPr>
          <w:rFonts w:eastAsiaTheme="minorHAnsi" w:cs="Arial"/>
          <w:sz w:val="22"/>
        </w:rPr>
        <w:t xml:space="preserve"> Automation</w:t>
      </w:r>
      <w:r w:rsidR="00DF7B9D">
        <w:rPr>
          <w:rFonts w:eastAsiaTheme="minorHAnsi" w:cs="Arial"/>
          <w:sz w:val="22"/>
        </w:rPr>
        <w:t xml:space="preserve"> </w:t>
      </w:r>
      <w:r w:rsidR="004B2D2F">
        <w:rPr>
          <w:rFonts w:eastAsiaTheme="minorHAnsi" w:cs="Arial"/>
          <w:sz w:val="22"/>
        </w:rPr>
        <w:t xml:space="preserve">eine </w:t>
      </w:r>
      <w:r w:rsidR="008B72FF">
        <w:rPr>
          <w:rFonts w:eastAsiaTheme="minorHAnsi" w:cs="Arial"/>
          <w:sz w:val="22"/>
        </w:rPr>
        <w:t xml:space="preserve">Anlage entwickelt, </w:t>
      </w:r>
      <w:r w:rsidR="000620F4">
        <w:rPr>
          <w:rFonts w:eastAsiaTheme="minorHAnsi" w:cs="Arial"/>
          <w:sz w:val="22"/>
        </w:rPr>
        <w:t>in der</w:t>
      </w:r>
      <w:r w:rsidR="00D76E91">
        <w:rPr>
          <w:rFonts w:eastAsiaTheme="minorHAnsi" w:cs="Arial"/>
          <w:sz w:val="22"/>
        </w:rPr>
        <w:t xml:space="preserve"> </w:t>
      </w:r>
      <w:r w:rsidR="008D0209">
        <w:rPr>
          <w:rFonts w:eastAsiaTheme="minorHAnsi" w:cs="Arial"/>
          <w:sz w:val="22"/>
        </w:rPr>
        <w:t>alle erforderlichen</w:t>
      </w:r>
      <w:r w:rsidR="008B72FF">
        <w:rPr>
          <w:rFonts w:eastAsiaTheme="minorHAnsi" w:cs="Arial"/>
          <w:sz w:val="22"/>
        </w:rPr>
        <w:t xml:space="preserve"> Funktionen vereint</w:t>
      </w:r>
      <w:r w:rsidR="000620F4">
        <w:rPr>
          <w:rFonts w:eastAsiaTheme="minorHAnsi" w:cs="Arial"/>
          <w:sz w:val="22"/>
        </w:rPr>
        <w:t xml:space="preserve"> und die Einzelprozesse perfekt aufeinander abgestimmt sind</w:t>
      </w:r>
      <w:r w:rsidR="008B72FF">
        <w:rPr>
          <w:rFonts w:eastAsiaTheme="minorHAnsi" w:cs="Arial"/>
          <w:sz w:val="22"/>
        </w:rPr>
        <w:t xml:space="preserve">. </w:t>
      </w:r>
    </w:p>
    <w:p w14:paraId="2327DCFB" w14:textId="77777777" w:rsidR="00DF7B9D" w:rsidRDefault="00881BDE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Für das aktuelle </w:t>
      </w:r>
      <w:r w:rsidR="004A5344">
        <w:rPr>
          <w:rFonts w:eastAsiaTheme="minorHAnsi" w:cs="Arial"/>
          <w:sz w:val="22"/>
        </w:rPr>
        <w:t>Projekt ein</w:t>
      </w:r>
      <w:r>
        <w:rPr>
          <w:rFonts w:eastAsiaTheme="minorHAnsi" w:cs="Arial"/>
          <w:sz w:val="22"/>
        </w:rPr>
        <w:t xml:space="preserve">es osteuropäischen Kunden wurde </w:t>
      </w:r>
      <w:r w:rsidR="00AD3773">
        <w:rPr>
          <w:rFonts w:eastAsiaTheme="minorHAnsi" w:cs="Arial"/>
          <w:sz w:val="22"/>
        </w:rPr>
        <w:t>mit der</w:t>
      </w:r>
      <w:r>
        <w:rPr>
          <w:rFonts w:eastAsiaTheme="minorHAnsi" w:cs="Arial"/>
          <w:sz w:val="22"/>
        </w:rPr>
        <w:t xml:space="preserve"> modulare</w:t>
      </w:r>
      <w:r w:rsidR="00AD3773">
        <w:rPr>
          <w:rFonts w:eastAsiaTheme="minorHAnsi" w:cs="Arial"/>
          <w:sz w:val="22"/>
        </w:rPr>
        <w:t>n</w:t>
      </w:r>
      <w:r>
        <w:rPr>
          <w:rFonts w:eastAsiaTheme="minorHAnsi" w:cs="Arial"/>
          <w:sz w:val="22"/>
        </w:rPr>
        <w:t xml:space="preserve"> Maschinenbasis</w:t>
      </w:r>
      <w:r w:rsidR="008D0209">
        <w:rPr>
          <w:rFonts w:eastAsiaTheme="minorHAnsi" w:cs="Arial"/>
          <w:sz w:val="22"/>
        </w:rPr>
        <w:t xml:space="preserve"> von Optima Automation</w:t>
      </w:r>
      <w:r>
        <w:rPr>
          <w:rFonts w:eastAsiaTheme="minorHAnsi" w:cs="Arial"/>
          <w:sz w:val="22"/>
        </w:rPr>
        <w:t xml:space="preserve"> von der Montage der Verschlusskappen bis hin zu</w:t>
      </w:r>
      <w:r w:rsidR="008D0209">
        <w:rPr>
          <w:rFonts w:eastAsiaTheme="minorHAnsi" w:cs="Arial"/>
          <w:sz w:val="22"/>
        </w:rPr>
        <w:t xml:space="preserve">m </w:t>
      </w:r>
      <w:r>
        <w:rPr>
          <w:rFonts w:eastAsiaTheme="minorHAnsi" w:cs="Arial"/>
          <w:sz w:val="22"/>
        </w:rPr>
        <w:t>Verpacken fertige</w:t>
      </w:r>
      <w:r w:rsidR="009E50CD">
        <w:rPr>
          <w:rFonts w:eastAsiaTheme="minorHAnsi" w:cs="Arial"/>
          <w:sz w:val="22"/>
        </w:rPr>
        <w:t>r</w:t>
      </w:r>
      <w:r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lastRenderedPageBreak/>
        <w:t xml:space="preserve">Blutentnahmeröhrchen </w:t>
      </w:r>
      <w:r w:rsidR="004A5344">
        <w:rPr>
          <w:rFonts w:eastAsiaTheme="minorHAnsi" w:cs="Arial"/>
          <w:sz w:val="22"/>
        </w:rPr>
        <w:t>der gesamte Prozess abgedeckt</w:t>
      </w:r>
      <w:r>
        <w:rPr>
          <w:rFonts w:eastAsiaTheme="minorHAnsi" w:cs="Arial"/>
          <w:sz w:val="22"/>
        </w:rPr>
        <w:t>. Eine h</w:t>
      </w:r>
      <w:r w:rsidR="000620F4">
        <w:rPr>
          <w:rFonts w:eastAsiaTheme="minorHAnsi" w:cs="Arial"/>
          <w:sz w:val="22"/>
        </w:rPr>
        <w:t xml:space="preserve">ohe Leistung und eine </w:t>
      </w:r>
      <w:r w:rsidR="0005088B">
        <w:rPr>
          <w:rFonts w:eastAsiaTheme="minorHAnsi" w:cs="Arial"/>
          <w:sz w:val="22"/>
        </w:rPr>
        <w:t>ebenso hohe</w:t>
      </w:r>
      <w:r>
        <w:rPr>
          <w:rFonts w:eastAsiaTheme="minorHAnsi" w:cs="Arial"/>
          <w:sz w:val="22"/>
        </w:rPr>
        <w:t xml:space="preserve"> Flexibilität waren Teil der Kundenanforderungen. </w:t>
      </w:r>
    </w:p>
    <w:p w14:paraId="4B555ED4" w14:textId="13ECF35F" w:rsidR="006D35FF" w:rsidRDefault="006D35FF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Der erste Teil der Lösung besteht aus der OPTIMA BCA-200 </w:t>
      </w:r>
      <w:proofErr w:type="gramStart"/>
      <w:r>
        <w:rPr>
          <w:rFonts w:eastAsiaTheme="minorHAnsi" w:cs="Arial"/>
          <w:sz w:val="22"/>
        </w:rPr>
        <w:t>Montagemaschine</w:t>
      </w:r>
      <w:proofErr w:type="gramEnd"/>
      <w:r>
        <w:rPr>
          <w:rFonts w:eastAsiaTheme="minorHAnsi" w:cs="Arial"/>
          <w:sz w:val="22"/>
        </w:rPr>
        <w:t xml:space="preserve"> für die Verschlusskappen der Blutentnahmeröhrchen, die aus verschiedenen Einzelkomponenten bestehen. Die OPTIMA BCA-200 fügt diese Komponenten </w:t>
      </w:r>
      <w:r w:rsidR="005C794D">
        <w:rPr>
          <w:rFonts w:eastAsiaTheme="minorHAnsi" w:cs="Arial"/>
          <w:sz w:val="22"/>
        </w:rPr>
        <w:t xml:space="preserve">präzise </w:t>
      </w:r>
      <w:r>
        <w:rPr>
          <w:rFonts w:eastAsiaTheme="minorHAnsi" w:cs="Arial"/>
          <w:sz w:val="22"/>
        </w:rPr>
        <w:t>zusammen</w:t>
      </w:r>
      <w:r w:rsidR="005C794D">
        <w:rPr>
          <w:rFonts w:eastAsiaTheme="minorHAnsi" w:cs="Arial"/>
          <w:sz w:val="22"/>
        </w:rPr>
        <w:t xml:space="preserve">, indem Gummistopfen in die Kappen </w:t>
      </w:r>
      <w:proofErr w:type="spellStart"/>
      <w:r w:rsidR="005C794D">
        <w:rPr>
          <w:rFonts w:eastAsiaTheme="minorHAnsi" w:cs="Arial"/>
          <w:sz w:val="22"/>
        </w:rPr>
        <w:t>verpresst</w:t>
      </w:r>
      <w:proofErr w:type="spellEnd"/>
      <w:r w:rsidR="005C794D">
        <w:rPr>
          <w:rFonts w:eastAsiaTheme="minorHAnsi" w:cs="Arial"/>
          <w:sz w:val="22"/>
        </w:rPr>
        <w:t xml:space="preserve"> werden. Auf der Maschine können mehrere Kappenformate gefahren werden.</w:t>
      </w:r>
      <w:r>
        <w:rPr>
          <w:rFonts w:eastAsiaTheme="minorHAnsi" w:cs="Arial"/>
          <w:sz w:val="22"/>
        </w:rPr>
        <w:t xml:space="preserve"> </w:t>
      </w:r>
      <w:r w:rsidR="00846963" w:rsidRPr="003E7761">
        <w:rPr>
          <w:rFonts w:eastAsiaTheme="minorHAnsi" w:cs="Arial"/>
          <w:sz w:val="22"/>
        </w:rPr>
        <w:t xml:space="preserve">Zudem werden die </w:t>
      </w:r>
      <w:r w:rsidR="00AD3773" w:rsidRPr="003E7761">
        <w:rPr>
          <w:rFonts w:eastAsiaTheme="minorHAnsi" w:cs="Arial"/>
          <w:sz w:val="22"/>
        </w:rPr>
        <w:t xml:space="preserve">fertig montierten </w:t>
      </w:r>
      <w:r w:rsidR="00846963" w:rsidRPr="003E7761">
        <w:rPr>
          <w:rFonts w:eastAsiaTheme="minorHAnsi" w:cs="Arial"/>
          <w:sz w:val="22"/>
        </w:rPr>
        <w:t>Verschlusskappen inline geprüft.</w:t>
      </w:r>
    </w:p>
    <w:p w14:paraId="2523B619" w14:textId="77777777" w:rsidR="00846963" w:rsidRPr="00846963" w:rsidRDefault="00846963" w:rsidP="00C5799B">
      <w:pPr>
        <w:spacing w:after="160" w:line="360" w:lineRule="auto"/>
        <w:rPr>
          <w:rFonts w:eastAsiaTheme="minorHAnsi" w:cs="Arial"/>
          <w:b/>
          <w:sz w:val="22"/>
        </w:rPr>
      </w:pPr>
      <w:r w:rsidRPr="00846963">
        <w:rPr>
          <w:rFonts w:eastAsiaTheme="minorHAnsi" w:cs="Arial"/>
          <w:b/>
          <w:sz w:val="22"/>
        </w:rPr>
        <w:t>Perfektes Zusammenspiel des Maschinen-Duos</w:t>
      </w:r>
    </w:p>
    <w:p w14:paraId="660D90B5" w14:textId="39B2CD40" w:rsidR="00275B3A" w:rsidRDefault="006D35FF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In der </w:t>
      </w:r>
      <w:r w:rsidR="00C36510">
        <w:rPr>
          <w:rFonts w:eastAsiaTheme="minorHAnsi" w:cs="Arial"/>
          <w:sz w:val="22"/>
        </w:rPr>
        <w:t>linear aufgebaute</w:t>
      </w:r>
      <w:r>
        <w:rPr>
          <w:rFonts w:eastAsiaTheme="minorHAnsi" w:cs="Arial"/>
          <w:sz w:val="22"/>
        </w:rPr>
        <w:t>n</w:t>
      </w:r>
      <w:r w:rsidR="00C36510">
        <w:rPr>
          <w:rFonts w:eastAsiaTheme="minorHAnsi" w:cs="Arial"/>
          <w:sz w:val="22"/>
        </w:rPr>
        <w:t xml:space="preserve"> </w:t>
      </w:r>
      <w:r w:rsidR="003E014E">
        <w:rPr>
          <w:rFonts w:eastAsiaTheme="minorHAnsi" w:cs="Arial"/>
          <w:sz w:val="22"/>
        </w:rPr>
        <w:t xml:space="preserve">OPTIMA BCT-200 </w:t>
      </w:r>
      <w:r>
        <w:rPr>
          <w:rFonts w:eastAsiaTheme="minorHAnsi" w:cs="Arial"/>
          <w:sz w:val="22"/>
        </w:rPr>
        <w:t>sind</w:t>
      </w:r>
      <w:r w:rsidR="00600780">
        <w:rPr>
          <w:rFonts w:eastAsiaTheme="minorHAnsi" w:cs="Arial"/>
          <w:sz w:val="22"/>
        </w:rPr>
        <w:t xml:space="preserve"> </w:t>
      </w:r>
      <w:r w:rsidR="00C73B40">
        <w:rPr>
          <w:rFonts w:eastAsiaTheme="minorHAnsi" w:cs="Arial"/>
          <w:sz w:val="22"/>
        </w:rPr>
        <w:t xml:space="preserve">wiederum </w:t>
      </w:r>
      <w:r w:rsidR="00600780">
        <w:rPr>
          <w:rFonts w:eastAsiaTheme="minorHAnsi" w:cs="Arial"/>
          <w:sz w:val="22"/>
        </w:rPr>
        <w:t>alle</w:t>
      </w:r>
      <w:r w:rsidR="003E014E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für die </w:t>
      </w:r>
      <w:r w:rsidR="00F450E3">
        <w:rPr>
          <w:rFonts w:eastAsiaTheme="minorHAnsi" w:cs="Arial"/>
          <w:sz w:val="22"/>
        </w:rPr>
        <w:t xml:space="preserve">Montage und Konfektionierung </w:t>
      </w:r>
      <w:r>
        <w:rPr>
          <w:rFonts w:eastAsiaTheme="minorHAnsi" w:cs="Arial"/>
          <w:sz w:val="22"/>
        </w:rPr>
        <w:t xml:space="preserve">der </w:t>
      </w:r>
      <w:r w:rsidR="00F450E3">
        <w:rPr>
          <w:rFonts w:eastAsiaTheme="minorHAnsi" w:cs="Arial"/>
          <w:sz w:val="22"/>
        </w:rPr>
        <w:t>Blutentnahmeröhrchen</w:t>
      </w:r>
      <w:r>
        <w:rPr>
          <w:rFonts w:eastAsiaTheme="minorHAnsi" w:cs="Arial"/>
          <w:sz w:val="22"/>
        </w:rPr>
        <w:t xml:space="preserve"> </w:t>
      </w:r>
      <w:proofErr w:type="gramStart"/>
      <w:r>
        <w:rPr>
          <w:rFonts w:eastAsiaTheme="minorHAnsi" w:cs="Arial"/>
          <w:sz w:val="22"/>
        </w:rPr>
        <w:t>erforderlichen</w:t>
      </w:r>
      <w:proofErr w:type="gramEnd"/>
      <w:r>
        <w:rPr>
          <w:rFonts w:eastAsiaTheme="minorHAnsi" w:cs="Arial"/>
          <w:sz w:val="22"/>
        </w:rPr>
        <w:t xml:space="preserve"> </w:t>
      </w:r>
      <w:r w:rsidR="003E014E">
        <w:rPr>
          <w:rFonts w:eastAsiaTheme="minorHAnsi" w:cs="Arial"/>
          <w:sz w:val="22"/>
        </w:rPr>
        <w:t xml:space="preserve">Prozessschritte </w:t>
      </w:r>
      <w:r>
        <w:rPr>
          <w:rFonts w:eastAsiaTheme="minorHAnsi" w:cs="Arial"/>
          <w:sz w:val="22"/>
        </w:rPr>
        <w:t>integriert</w:t>
      </w:r>
      <w:r w:rsidR="003E014E">
        <w:rPr>
          <w:rFonts w:eastAsiaTheme="minorHAnsi" w:cs="Arial"/>
          <w:sz w:val="22"/>
        </w:rPr>
        <w:t xml:space="preserve">. </w:t>
      </w:r>
      <w:r>
        <w:rPr>
          <w:rFonts w:eastAsiaTheme="minorHAnsi" w:cs="Arial"/>
          <w:sz w:val="22"/>
        </w:rPr>
        <w:t xml:space="preserve">In Hinblick auf die Produktqualität </w:t>
      </w:r>
      <w:r w:rsidR="00FF630E">
        <w:rPr>
          <w:rFonts w:eastAsiaTheme="minorHAnsi" w:cs="Arial"/>
          <w:sz w:val="22"/>
        </w:rPr>
        <w:t xml:space="preserve">sind insbesondere das Dosieren </w:t>
      </w:r>
      <w:r>
        <w:rPr>
          <w:rFonts w:eastAsiaTheme="minorHAnsi" w:cs="Arial"/>
          <w:sz w:val="22"/>
        </w:rPr>
        <w:t xml:space="preserve">der flüssigen bis </w:t>
      </w:r>
      <w:r w:rsidR="00F450E3">
        <w:rPr>
          <w:rFonts w:eastAsiaTheme="minorHAnsi" w:cs="Arial"/>
          <w:sz w:val="22"/>
        </w:rPr>
        <w:t>Gel</w:t>
      </w:r>
      <w:r>
        <w:rPr>
          <w:rFonts w:eastAsiaTheme="minorHAnsi" w:cs="Arial"/>
          <w:sz w:val="22"/>
        </w:rPr>
        <w:t>-artigen Additive</w:t>
      </w:r>
      <w:r w:rsidR="00FF630E">
        <w:rPr>
          <w:rFonts w:eastAsiaTheme="minorHAnsi" w:cs="Arial"/>
          <w:sz w:val="22"/>
        </w:rPr>
        <w:t xml:space="preserve">, die integrierte Trocknung sowie das Verschließen unter Vakuum </w:t>
      </w:r>
      <w:r>
        <w:rPr>
          <w:rFonts w:eastAsiaTheme="minorHAnsi" w:cs="Arial"/>
          <w:sz w:val="22"/>
        </w:rPr>
        <w:t>zu nennen. Darüber hinaus</w:t>
      </w:r>
      <w:r w:rsidR="00600780">
        <w:rPr>
          <w:rFonts w:eastAsiaTheme="minorHAnsi" w:cs="Arial"/>
          <w:sz w:val="22"/>
        </w:rPr>
        <w:t xml:space="preserve"> </w:t>
      </w:r>
      <w:r w:rsidR="0092505D">
        <w:rPr>
          <w:rFonts w:eastAsiaTheme="minorHAnsi" w:cs="Arial"/>
          <w:sz w:val="22"/>
        </w:rPr>
        <w:t>tragen zahlreiche Eigenschaften und konstruktive Details zur hoh</w:t>
      </w:r>
      <w:r w:rsidR="0005088B">
        <w:rPr>
          <w:rFonts w:eastAsiaTheme="minorHAnsi" w:cs="Arial"/>
          <w:sz w:val="22"/>
        </w:rPr>
        <w:t>en Produktqualität sowie zu</w:t>
      </w:r>
      <w:r w:rsidR="0092505D">
        <w:rPr>
          <w:rFonts w:eastAsiaTheme="minorHAnsi" w:cs="Arial"/>
          <w:sz w:val="22"/>
        </w:rPr>
        <w:t xml:space="preserve">r hohen Maschineneffizienz bei. Dazu zählen </w:t>
      </w:r>
      <w:r w:rsidR="00F450E3">
        <w:rPr>
          <w:rFonts w:eastAsiaTheme="minorHAnsi" w:cs="Arial"/>
          <w:sz w:val="22"/>
        </w:rPr>
        <w:t xml:space="preserve">beispielsweise </w:t>
      </w:r>
      <w:r w:rsidR="0092505D">
        <w:rPr>
          <w:rFonts w:eastAsiaTheme="minorHAnsi" w:cs="Arial"/>
          <w:sz w:val="22"/>
        </w:rPr>
        <w:t>die</w:t>
      </w:r>
      <w:r w:rsidR="00600780">
        <w:rPr>
          <w:rFonts w:eastAsiaTheme="minorHAnsi" w:cs="Arial"/>
          <w:sz w:val="22"/>
        </w:rPr>
        <w:t xml:space="preserve"> </w:t>
      </w:r>
      <w:r w:rsidR="0005088B">
        <w:rPr>
          <w:rFonts w:eastAsiaTheme="minorHAnsi" w:cs="Arial"/>
          <w:sz w:val="22"/>
        </w:rPr>
        <w:t>große</w:t>
      </w:r>
      <w:r w:rsidR="00F837D2">
        <w:rPr>
          <w:rFonts w:eastAsiaTheme="minorHAnsi" w:cs="Arial"/>
          <w:sz w:val="22"/>
        </w:rPr>
        <w:t xml:space="preserve"> Präzision</w:t>
      </w:r>
      <w:r w:rsidR="00600780">
        <w:rPr>
          <w:rFonts w:eastAsiaTheme="minorHAnsi" w:cs="Arial"/>
          <w:sz w:val="22"/>
        </w:rPr>
        <w:t xml:space="preserve"> </w:t>
      </w:r>
      <w:r w:rsidR="0092505D">
        <w:rPr>
          <w:rFonts w:eastAsiaTheme="minorHAnsi" w:cs="Arial"/>
          <w:sz w:val="22"/>
        </w:rPr>
        <w:t>der</w:t>
      </w:r>
      <w:r w:rsidR="00F837D2">
        <w:rPr>
          <w:rFonts w:eastAsiaTheme="minorHAnsi" w:cs="Arial"/>
          <w:sz w:val="22"/>
        </w:rPr>
        <w:t xml:space="preserve"> Montage</w:t>
      </w:r>
      <w:r w:rsidR="00600780">
        <w:rPr>
          <w:rFonts w:eastAsiaTheme="minorHAnsi" w:cs="Arial"/>
          <w:sz w:val="22"/>
        </w:rPr>
        <w:t>- und Zuführfunktionen</w:t>
      </w:r>
      <w:r w:rsidR="00275B3A">
        <w:rPr>
          <w:rFonts w:eastAsiaTheme="minorHAnsi" w:cs="Arial"/>
          <w:sz w:val="22"/>
        </w:rPr>
        <w:t xml:space="preserve"> sowie</w:t>
      </w:r>
      <w:r w:rsidR="0092505D">
        <w:rPr>
          <w:rFonts w:eastAsiaTheme="minorHAnsi" w:cs="Arial"/>
          <w:sz w:val="22"/>
        </w:rPr>
        <w:t xml:space="preserve"> das spezifische Design der Werkstückträger und Greifer</w:t>
      </w:r>
      <w:r w:rsidR="00275B3A">
        <w:rPr>
          <w:rFonts w:eastAsiaTheme="minorHAnsi" w:cs="Arial"/>
          <w:sz w:val="22"/>
        </w:rPr>
        <w:t xml:space="preserve">. </w:t>
      </w:r>
      <w:r w:rsidR="00CC5459">
        <w:rPr>
          <w:rFonts w:eastAsiaTheme="minorHAnsi" w:cs="Arial"/>
          <w:sz w:val="22"/>
        </w:rPr>
        <w:t xml:space="preserve">Hygienefunktionen </w:t>
      </w:r>
      <w:r w:rsidR="0010022B">
        <w:rPr>
          <w:rFonts w:eastAsiaTheme="minorHAnsi" w:cs="Arial"/>
          <w:sz w:val="22"/>
        </w:rPr>
        <w:t xml:space="preserve">und </w:t>
      </w:r>
      <w:r w:rsidR="008B1278">
        <w:rPr>
          <w:rFonts w:eastAsiaTheme="minorHAnsi" w:cs="Arial"/>
          <w:sz w:val="22"/>
        </w:rPr>
        <w:t xml:space="preserve">diverse </w:t>
      </w:r>
      <w:r w:rsidR="00CC5459">
        <w:rPr>
          <w:rFonts w:eastAsiaTheme="minorHAnsi" w:cs="Arial"/>
          <w:sz w:val="22"/>
        </w:rPr>
        <w:t>In</w:t>
      </w:r>
      <w:r w:rsidR="00D46C1B">
        <w:rPr>
          <w:rFonts w:eastAsiaTheme="minorHAnsi" w:cs="Arial"/>
          <w:sz w:val="22"/>
        </w:rPr>
        <w:t>-P</w:t>
      </w:r>
      <w:r w:rsidR="00CC5459">
        <w:rPr>
          <w:rFonts w:eastAsiaTheme="minorHAnsi" w:cs="Arial"/>
          <w:sz w:val="22"/>
        </w:rPr>
        <w:t xml:space="preserve">rozesskontrollen sind Teil des Maschinenkonzepts. </w:t>
      </w:r>
      <w:r w:rsidR="005D456F">
        <w:rPr>
          <w:rFonts w:eastAsiaTheme="minorHAnsi" w:cs="Arial"/>
          <w:sz w:val="22"/>
        </w:rPr>
        <w:t xml:space="preserve">Als Gesamtlösung deckt die Linie auch das Etikettieren, das Verpacken in </w:t>
      </w:r>
      <w:proofErr w:type="spellStart"/>
      <w:r w:rsidR="005D456F">
        <w:rPr>
          <w:rFonts w:eastAsiaTheme="minorHAnsi" w:cs="Arial"/>
          <w:sz w:val="22"/>
        </w:rPr>
        <w:t>Styroportrays</w:t>
      </w:r>
      <w:proofErr w:type="spellEnd"/>
      <w:r w:rsidR="005D456F">
        <w:rPr>
          <w:rFonts w:eastAsiaTheme="minorHAnsi" w:cs="Arial"/>
          <w:sz w:val="22"/>
        </w:rPr>
        <w:t xml:space="preserve"> und mit Schrumpffolie ab. </w:t>
      </w:r>
    </w:p>
    <w:p w14:paraId="31754F5D" w14:textId="1CC3AC72" w:rsidR="00C36510" w:rsidRDefault="00C73B40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Um den Aufwand in der Bedienung möglichst gering zu halten, </w:t>
      </w:r>
      <w:r w:rsidR="00130629">
        <w:rPr>
          <w:rFonts w:eastAsiaTheme="minorHAnsi" w:cs="Arial"/>
          <w:sz w:val="22"/>
        </w:rPr>
        <w:t>werden die Produkt-Einzelteile als Schüttgut an der Linie bevorratet.</w:t>
      </w:r>
      <w:r w:rsidR="00275B3A">
        <w:rPr>
          <w:rFonts w:eastAsiaTheme="minorHAnsi" w:cs="Arial"/>
          <w:sz w:val="22"/>
        </w:rPr>
        <w:t xml:space="preserve"> </w:t>
      </w:r>
      <w:r w:rsidR="00973BB9">
        <w:rPr>
          <w:rFonts w:eastAsiaTheme="minorHAnsi" w:cs="Arial"/>
          <w:sz w:val="22"/>
        </w:rPr>
        <w:t>Ü</w:t>
      </w:r>
      <w:r>
        <w:rPr>
          <w:rFonts w:eastAsiaTheme="minorHAnsi" w:cs="Arial"/>
          <w:sz w:val="22"/>
        </w:rPr>
        <w:t xml:space="preserve">ber </w:t>
      </w:r>
      <w:r w:rsidR="007B561A">
        <w:rPr>
          <w:rFonts w:eastAsiaTheme="minorHAnsi" w:cs="Arial"/>
          <w:sz w:val="22"/>
        </w:rPr>
        <w:t xml:space="preserve">spezifische </w:t>
      </w:r>
      <w:r>
        <w:rPr>
          <w:rFonts w:eastAsiaTheme="minorHAnsi" w:cs="Arial"/>
          <w:sz w:val="22"/>
        </w:rPr>
        <w:t>Sortiertöpfe</w:t>
      </w:r>
      <w:r w:rsidR="00973BB9">
        <w:rPr>
          <w:rFonts w:eastAsiaTheme="minorHAnsi" w:cs="Arial"/>
          <w:sz w:val="22"/>
        </w:rPr>
        <w:t xml:space="preserve"> und Vereinzelungslösungen</w:t>
      </w:r>
      <w:r w:rsidR="00275B3A">
        <w:rPr>
          <w:rFonts w:eastAsiaTheme="minorHAnsi" w:cs="Arial"/>
          <w:sz w:val="22"/>
        </w:rPr>
        <w:t xml:space="preserve">, die </w:t>
      </w:r>
      <w:r w:rsidR="00973BB9">
        <w:rPr>
          <w:rFonts w:eastAsiaTheme="minorHAnsi" w:cs="Arial"/>
          <w:sz w:val="22"/>
        </w:rPr>
        <w:t xml:space="preserve">ebenfalls </w:t>
      </w:r>
      <w:r w:rsidR="00275B3A">
        <w:rPr>
          <w:rFonts w:eastAsiaTheme="minorHAnsi" w:cs="Arial"/>
          <w:sz w:val="22"/>
        </w:rPr>
        <w:t>von Optima Automation</w:t>
      </w:r>
      <w:r>
        <w:rPr>
          <w:rFonts w:eastAsiaTheme="minorHAnsi" w:cs="Arial"/>
          <w:sz w:val="22"/>
        </w:rPr>
        <w:t xml:space="preserve"> </w:t>
      </w:r>
      <w:r w:rsidR="00275B3A">
        <w:rPr>
          <w:rFonts w:eastAsiaTheme="minorHAnsi" w:cs="Arial"/>
          <w:sz w:val="22"/>
        </w:rPr>
        <w:t>stammen</w:t>
      </w:r>
      <w:r w:rsidR="007B561A">
        <w:rPr>
          <w:rFonts w:eastAsiaTheme="minorHAnsi" w:cs="Arial"/>
          <w:sz w:val="22"/>
        </w:rPr>
        <w:t xml:space="preserve"> und auf die Linie abgestimmt sind</w:t>
      </w:r>
      <w:r w:rsidR="00275B3A">
        <w:rPr>
          <w:rFonts w:eastAsiaTheme="minorHAnsi" w:cs="Arial"/>
          <w:sz w:val="22"/>
        </w:rPr>
        <w:t xml:space="preserve">, </w:t>
      </w:r>
      <w:r w:rsidR="00973BB9">
        <w:rPr>
          <w:rFonts w:eastAsiaTheme="minorHAnsi" w:cs="Arial"/>
          <w:sz w:val="22"/>
        </w:rPr>
        <w:t xml:space="preserve">werden die Einzelteile </w:t>
      </w:r>
      <w:r>
        <w:rPr>
          <w:rFonts w:eastAsiaTheme="minorHAnsi" w:cs="Arial"/>
          <w:sz w:val="22"/>
        </w:rPr>
        <w:t xml:space="preserve">dem </w:t>
      </w:r>
      <w:r w:rsidR="00AD3773">
        <w:rPr>
          <w:rFonts w:eastAsiaTheme="minorHAnsi" w:cs="Arial"/>
          <w:sz w:val="22"/>
        </w:rPr>
        <w:t>linear</w:t>
      </w:r>
      <w:r w:rsidR="00D96E51">
        <w:rPr>
          <w:rFonts w:eastAsiaTheme="minorHAnsi" w:cs="Arial"/>
          <w:sz w:val="22"/>
        </w:rPr>
        <w:t xml:space="preserve"> aufgebauten</w:t>
      </w:r>
      <w:r w:rsidR="00420477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System automatisch zugeführt. </w:t>
      </w:r>
      <w:r w:rsidR="00973BB9" w:rsidRPr="00973BB9">
        <w:rPr>
          <w:rFonts w:eastAsiaTheme="minorHAnsi" w:cs="Arial"/>
          <w:sz w:val="22"/>
        </w:rPr>
        <w:t xml:space="preserve">Durch die Lösung aus einer Hand werden die Schnittstellen bestmöglich ausgestaltet. Dies trägt maßgeblich </w:t>
      </w:r>
      <w:r w:rsidR="00973BB9" w:rsidRPr="00973BB9">
        <w:rPr>
          <w:rFonts w:eastAsiaTheme="minorHAnsi" w:cs="Arial"/>
          <w:sz w:val="22"/>
        </w:rPr>
        <w:lastRenderedPageBreak/>
        <w:t>zum späteren reibungslosen Ablauf bei.</w:t>
      </w:r>
      <w:r w:rsidR="000C12D0">
        <w:rPr>
          <w:rFonts w:eastAsiaTheme="minorHAnsi" w:cs="Arial"/>
          <w:sz w:val="22"/>
        </w:rPr>
        <w:t xml:space="preserve"> </w:t>
      </w:r>
      <w:r w:rsidR="00420477">
        <w:rPr>
          <w:rFonts w:eastAsiaTheme="minorHAnsi" w:cs="Arial"/>
          <w:sz w:val="22"/>
        </w:rPr>
        <w:t>I</w:t>
      </w:r>
      <w:r w:rsidR="00356CA3">
        <w:rPr>
          <w:rFonts w:eastAsiaTheme="minorHAnsi" w:cs="Arial"/>
          <w:sz w:val="22"/>
        </w:rPr>
        <w:t xml:space="preserve">n </w:t>
      </w:r>
      <w:r w:rsidR="00973BB9">
        <w:rPr>
          <w:rFonts w:eastAsiaTheme="minorHAnsi" w:cs="Arial"/>
          <w:sz w:val="22"/>
        </w:rPr>
        <w:t xml:space="preserve">kurzer </w:t>
      </w:r>
      <w:r w:rsidR="00356CA3">
        <w:rPr>
          <w:rFonts w:eastAsiaTheme="minorHAnsi" w:cs="Arial"/>
          <w:sz w:val="22"/>
        </w:rPr>
        <w:t xml:space="preserve">Zeit </w:t>
      </w:r>
      <w:r w:rsidR="00420477">
        <w:rPr>
          <w:rFonts w:eastAsiaTheme="minorHAnsi" w:cs="Arial"/>
          <w:sz w:val="22"/>
        </w:rPr>
        <w:t xml:space="preserve">kann die flexible Anlage </w:t>
      </w:r>
      <w:r w:rsidR="00356CA3">
        <w:rPr>
          <w:rFonts w:eastAsiaTheme="minorHAnsi" w:cs="Arial"/>
          <w:sz w:val="22"/>
        </w:rPr>
        <w:t xml:space="preserve">auf verschiedene </w:t>
      </w:r>
      <w:r w:rsidR="00420477">
        <w:rPr>
          <w:rFonts w:eastAsiaTheme="minorHAnsi" w:cs="Arial"/>
          <w:sz w:val="22"/>
        </w:rPr>
        <w:t>Produktf</w:t>
      </w:r>
      <w:r w:rsidR="00356CA3">
        <w:rPr>
          <w:rFonts w:eastAsiaTheme="minorHAnsi" w:cs="Arial"/>
          <w:sz w:val="22"/>
        </w:rPr>
        <w:t>ormate umgestellt werden.</w:t>
      </w:r>
    </w:p>
    <w:p w14:paraId="7C7273EE" w14:textId="77777777" w:rsidR="00846963" w:rsidRPr="00240C26" w:rsidRDefault="00240C26" w:rsidP="00C5799B">
      <w:pPr>
        <w:spacing w:after="160" w:line="360" w:lineRule="auto"/>
        <w:rPr>
          <w:rFonts w:eastAsiaTheme="minorHAnsi" w:cs="Arial"/>
          <w:b/>
          <w:sz w:val="22"/>
        </w:rPr>
      </w:pPr>
      <w:r w:rsidRPr="00240C26">
        <w:rPr>
          <w:rFonts w:eastAsiaTheme="minorHAnsi" w:cs="Arial"/>
          <w:b/>
          <w:sz w:val="22"/>
        </w:rPr>
        <w:t xml:space="preserve">Live dabei: </w:t>
      </w:r>
      <w:r w:rsidR="00254BF5">
        <w:rPr>
          <w:rFonts w:eastAsiaTheme="minorHAnsi" w:cs="Arial"/>
          <w:b/>
          <w:sz w:val="22"/>
        </w:rPr>
        <w:t xml:space="preserve">virtueller </w:t>
      </w:r>
      <w:r w:rsidRPr="00240C26">
        <w:rPr>
          <w:rFonts w:eastAsiaTheme="minorHAnsi" w:cs="Arial"/>
          <w:b/>
          <w:sz w:val="22"/>
        </w:rPr>
        <w:t>FAT für den Kunden</w:t>
      </w:r>
    </w:p>
    <w:p w14:paraId="4DD666CC" w14:textId="6AACFDA2" w:rsidR="00622A30" w:rsidRDefault="0097614E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Für den osteuropäischen Kunden hat Optima Automation u</w:t>
      </w:r>
      <w:r w:rsidR="00622A30">
        <w:rPr>
          <w:rFonts w:eastAsiaTheme="minorHAnsi" w:cs="Arial"/>
          <w:sz w:val="22"/>
        </w:rPr>
        <w:t>nter den Pandemie-Bedin</w:t>
      </w:r>
      <w:r w:rsidR="00846963">
        <w:rPr>
          <w:rFonts w:eastAsiaTheme="minorHAnsi" w:cs="Arial"/>
          <w:sz w:val="22"/>
        </w:rPr>
        <w:t>g</w:t>
      </w:r>
      <w:r w:rsidR="00622A30">
        <w:rPr>
          <w:rFonts w:eastAsiaTheme="minorHAnsi" w:cs="Arial"/>
          <w:sz w:val="22"/>
        </w:rPr>
        <w:t xml:space="preserve">ungen einen </w:t>
      </w:r>
      <w:r w:rsidR="00254BF5">
        <w:rPr>
          <w:rFonts w:eastAsiaTheme="minorHAnsi" w:cs="Arial"/>
          <w:sz w:val="22"/>
        </w:rPr>
        <w:t>virtuellen FAT</w:t>
      </w:r>
      <w:r w:rsidR="00622A30">
        <w:rPr>
          <w:rFonts w:eastAsiaTheme="minorHAnsi" w:cs="Arial"/>
          <w:sz w:val="22"/>
        </w:rPr>
        <w:t xml:space="preserve"> organisiert. </w:t>
      </w:r>
      <w:r w:rsidR="00410620">
        <w:rPr>
          <w:rFonts w:eastAsiaTheme="minorHAnsi" w:cs="Arial"/>
          <w:sz w:val="22"/>
        </w:rPr>
        <w:t>Dadurch konnte</w:t>
      </w:r>
      <w:r w:rsidR="00BE2B6D">
        <w:rPr>
          <w:rFonts w:eastAsiaTheme="minorHAnsi" w:cs="Arial"/>
          <w:sz w:val="22"/>
        </w:rPr>
        <w:t>n</w:t>
      </w:r>
      <w:r w:rsidR="00410620">
        <w:rPr>
          <w:rFonts w:eastAsiaTheme="minorHAnsi" w:cs="Arial"/>
          <w:sz w:val="22"/>
        </w:rPr>
        <w:t xml:space="preserve"> </w:t>
      </w:r>
      <w:r w:rsidR="00C957CD">
        <w:rPr>
          <w:rFonts w:eastAsiaTheme="minorHAnsi" w:cs="Arial"/>
          <w:sz w:val="22"/>
        </w:rPr>
        <w:t xml:space="preserve">die Funktionen der Anlage </w:t>
      </w:r>
      <w:r w:rsidR="00973BB9">
        <w:rPr>
          <w:rFonts w:eastAsiaTheme="minorHAnsi" w:cs="Arial"/>
          <w:sz w:val="22"/>
        </w:rPr>
        <w:t xml:space="preserve">an zwei Tagen im Dezember </w:t>
      </w:r>
      <w:r w:rsidR="00C957CD">
        <w:rPr>
          <w:rFonts w:eastAsiaTheme="minorHAnsi" w:cs="Arial"/>
          <w:sz w:val="22"/>
        </w:rPr>
        <w:t xml:space="preserve">geprüft und </w:t>
      </w:r>
      <w:r w:rsidR="00DD265F">
        <w:rPr>
          <w:rFonts w:eastAsiaTheme="minorHAnsi" w:cs="Arial"/>
          <w:sz w:val="22"/>
        </w:rPr>
        <w:t>deren</w:t>
      </w:r>
      <w:r w:rsidR="00C957CD">
        <w:rPr>
          <w:rFonts w:eastAsiaTheme="minorHAnsi" w:cs="Arial"/>
          <w:sz w:val="22"/>
        </w:rPr>
        <w:t xml:space="preserve"> Übereinstimmung mit den Auftragsspezifikationen </w:t>
      </w:r>
      <w:r w:rsidR="00410620">
        <w:rPr>
          <w:rFonts w:eastAsiaTheme="minorHAnsi" w:cs="Arial"/>
          <w:sz w:val="22"/>
        </w:rPr>
        <w:t xml:space="preserve">nachgewiesen werden. </w:t>
      </w:r>
      <w:r w:rsidR="00AD3773">
        <w:rPr>
          <w:rFonts w:eastAsiaTheme="minorHAnsi" w:cs="Arial"/>
          <w:sz w:val="22"/>
        </w:rPr>
        <w:t xml:space="preserve">Im Vorfeld </w:t>
      </w:r>
      <w:r w:rsidR="007A5099">
        <w:rPr>
          <w:rFonts w:eastAsiaTheme="minorHAnsi" w:cs="Arial"/>
          <w:sz w:val="22"/>
        </w:rPr>
        <w:t>hatte Optima Automation m</w:t>
      </w:r>
      <w:r w:rsidR="00410620">
        <w:rPr>
          <w:rFonts w:eastAsiaTheme="minorHAnsi" w:cs="Arial"/>
          <w:sz w:val="22"/>
        </w:rPr>
        <w:t xml:space="preserve">it dem Kunden </w:t>
      </w:r>
      <w:r w:rsidR="00AD3773">
        <w:rPr>
          <w:rFonts w:eastAsiaTheme="minorHAnsi" w:cs="Arial"/>
          <w:sz w:val="22"/>
        </w:rPr>
        <w:t xml:space="preserve">dazu </w:t>
      </w:r>
      <w:r w:rsidR="00410620">
        <w:rPr>
          <w:rFonts w:eastAsiaTheme="minorHAnsi" w:cs="Arial"/>
          <w:sz w:val="22"/>
        </w:rPr>
        <w:t xml:space="preserve">einen Ablauf </w:t>
      </w:r>
      <w:r w:rsidR="00AD3773">
        <w:rPr>
          <w:rFonts w:eastAsiaTheme="minorHAnsi" w:cs="Arial"/>
          <w:sz w:val="22"/>
        </w:rPr>
        <w:t>definiert</w:t>
      </w:r>
      <w:r w:rsidR="00410620">
        <w:rPr>
          <w:rFonts w:eastAsiaTheme="minorHAnsi" w:cs="Arial"/>
          <w:sz w:val="22"/>
        </w:rPr>
        <w:t xml:space="preserve">. </w:t>
      </w:r>
      <w:r w:rsidR="009A46E2">
        <w:rPr>
          <w:rFonts w:eastAsiaTheme="minorHAnsi" w:cs="Arial"/>
          <w:sz w:val="22"/>
        </w:rPr>
        <w:t xml:space="preserve">Mit diversen Kameras, Webcams und Headsets </w:t>
      </w:r>
      <w:r>
        <w:rPr>
          <w:rFonts w:eastAsiaTheme="minorHAnsi" w:cs="Arial"/>
          <w:sz w:val="22"/>
        </w:rPr>
        <w:t>wurde</w:t>
      </w:r>
      <w:r w:rsidR="009A46E2">
        <w:rPr>
          <w:rFonts w:eastAsiaTheme="minorHAnsi" w:cs="Arial"/>
          <w:sz w:val="22"/>
        </w:rPr>
        <w:t xml:space="preserve"> </w:t>
      </w:r>
      <w:r w:rsidR="00AD3773">
        <w:rPr>
          <w:rFonts w:eastAsiaTheme="minorHAnsi" w:cs="Arial"/>
          <w:sz w:val="22"/>
        </w:rPr>
        <w:t>der Kunde eingebunden und die Abläufe live übertragen</w:t>
      </w:r>
      <w:r w:rsidR="009A46E2">
        <w:rPr>
          <w:rFonts w:eastAsiaTheme="minorHAnsi" w:cs="Arial"/>
          <w:sz w:val="22"/>
        </w:rPr>
        <w:t>. Dieser hatte den Gesamtüberblick über die Anlage</w:t>
      </w:r>
      <w:r w:rsidR="007A5099">
        <w:rPr>
          <w:rFonts w:eastAsiaTheme="minorHAnsi" w:cs="Arial"/>
          <w:sz w:val="22"/>
        </w:rPr>
        <w:t xml:space="preserve"> und</w:t>
      </w:r>
      <w:r w:rsidR="009A46E2">
        <w:rPr>
          <w:rFonts w:eastAsiaTheme="minorHAnsi" w:cs="Arial"/>
          <w:sz w:val="22"/>
        </w:rPr>
        <w:t xml:space="preserve"> konnte </w:t>
      </w:r>
      <w:r w:rsidR="007A5099">
        <w:rPr>
          <w:rFonts w:eastAsiaTheme="minorHAnsi" w:cs="Arial"/>
          <w:sz w:val="22"/>
        </w:rPr>
        <w:t xml:space="preserve">parallel dazu </w:t>
      </w:r>
      <w:r w:rsidR="009A46E2">
        <w:rPr>
          <w:rFonts w:eastAsiaTheme="minorHAnsi" w:cs="Arial"/>
          <w:sz w:val="22"/>
        </w:rPr>
        <w:t xml:space="preserve">Details </w:t>
      </w:r>
      <w:r>
        <w:rPr>
          <w:rFonts w:eastAsiaTheme="minorHAnsi" w:cs="Arial"/>
          <w:sz w:val="22"/>
        </w:rPr>
        <w:t xml:space="preserve">und Prozesse </w:t>
      </w:r>
      <w:r w:rsidR="009A46E2">
        <w:rPr>
          <w:rFonts w:eastAsiaTheme="minorHAnsi" w:cs="Arial"/>
          <w:sz w:val="22"/>
        </w:rPr>
        <w:t xml:space="preserve">in Echtzeit verfolgen </w:t>
      </w:r>
      <w:r w:rsidR="007A5099">
        <w:rPr>
          <w:rFonts w:eastAsiaTheme="minorHAnsi" w:cs="Arial"/>
          <w:sz w:val="22"/>
        </w:rPr>
        <w:t>sowie</w:t>
      </w:r>
      <w:r w:rsidR="009A46E2">
        <w:rPr>
          <w:rFonts w:eastAsiaTheme="minorHAnsi" w:cs="Arial"/>
          <w:sz w:val="22"/>
        </w:rPr>
        <w:t xml:space="preserve"> technische Fragen stellen. </w:t>
      </w:r>
      <w:r w:rsidR="00D0412D">
        <w:rPr>
          <w:rFonts w:eastAsiaTheme="minorHAnsi" w:cs="Arial"/>
          <w:sz w:val="22"/>
        </w:rPr>
        <w:t xml:space="preserve">Teil des FATs waren eine Dokumentenprüfung </w:t>
      </w:r>
      <w:r>
        <w:rPr>
          <w:rFonts w:eastAsiaTheme="minorHAnsi" w:cs="Arial"/>
          <w:sz w:val="22"/>
        </w:rPr>
        <w:t>sowie</w:t>
      </w:r>
      <w:r w:rsidR="00D0412D">
        <w:rPr>
          <w:rFonts w:eastAsiaTheme="minorHAnsi" w:cs="Arial"/>
          <w:sz w:val="22"/>
        </w:rPr>
        <w:t xml:space="preserve"> ein Dauerlauf der Anlage. </w:t>
      </w:r>
      <w:r w:rsidR="009737DF">
        <w:rPr>
          <w:rFonts w:eastAsiaTheme="minorHAnsi" w:cs="Arial"/>
          <w:sz w:val="22"/>
        </w:rPr>
        <w:t>M</w:t>
      </w:r>
      <w:r>
        <w:rPr>
          <w:rFonts w:eastAsiaTheme="minorHAnsi" w:cs="Arial"/>
          <w:sz w:val="22"/>
        </w:rPr>
        <w:t>it dem Kunden</w:t>
      </w:r>
      <w:r w:rsidR="009737DF">
        <w:rPr>
          <w:rFonts w:eastAsiaTheme="minorHAnsi" w:cs="Arial"/>
          <w:sz w:val="22"/>
        </w:rPr>
        <w:t xml:space="preserve"> wurde zudem</w:t>
      </w:r>
      <w:r>
        <w:rPr>
          <w:rFonts w:eastAsiaTheme="minorHAnsi" w:cs="Arial"/>
          <w:sz w:val="22"/>
        </w:rPr>
        <w:t xml:space="preserve"> ein Plan für die weitere Inbetriebnahme abgestimmt. Die Lieferung an den Standort des osteuropäischen Kunden fand </w:t>
      </w:r>
      <w:r w:rsidR="00AC1604">
        <w:rPr>
          <w:rFonts w:eastAsiaTheme="minorHAnsi" w:cs="Arial"/>
          <w:sz w:val="22"/>
        </w:rPr>
        <w:t xml:space="preserve">noch im Dezember statt. </w:t>
      </w:r>
      <w:r w:rsidR="001D4688">
        <w:rPr>
          <w:rFonts w:eastAsiaTheme="minorHAnsi" w:cs="Arial"/>
          <w:sz w:val="22"/>
        </w:rPr>
        <w:t>D</w:t>
      </w:r>
      <w:r w:rsidR="00F50015" w:rsidRPr="009540D8">
        <w:rPr>
          <w:rFonts w:eastAsiaTheme="minorHAnsi" w:cs="Arial"/>
          <w:sz w:val="22"/>
        </w:rPr>
        <w:t>ie finale</w:t>
      </w:r>
      <w:r w:rsidR="00F50015">
        <w:rPr>
          <w:rFonts w:eastAsiaTheme="minorHAnsi" w:cs="Arial"/>
          <w:sz w:val="22"/>
        </w:rPr>
        <w:t xml:space="preserve"> </w:t>
      </w:r>
      <w:r w:rsidR="00AC1604">
        <w:rPr>
          <w:rFonts w:eastAsiaTheme="minorHAnsi" w:cs="Arial"/>
          <w:sz w:val="22"/>
        </w:rPr>
        <w:t>Inbetriebnahme</w:t>
      </w:r>
      <w:r w:rsidR="00F50015">
        <w:rPr>
          <w:rFonts w:eastAsiaTheme="minorHAnsi" w:cs="Arial"/>
          <w:sz w:val="22"/>
        </w:rPr>
        <w:t xml:space="preserve"> der Anlage beim Kunden vor Ort </w:t>
      </w:r>
      <w:r w:rsidR="00254BF5">
        <w:rPr>
          <w:rFonts w:eastAsiaTheme="minorHAnsi" w:cs="Arial"/>
          <w:sz w:val="22"/>
        </w:rPr>
        <w:t xml:space="preserve">durch </w:t>
      </w:r>
      <w:r w:rsidR="001D4688">
        <w:rPr>
          <w:rFonts w:eastAsiaTheme="minorHAnsi" w:cs="Arial"/>
          <w:sz w:val="22"/>
        </w:rPr>
        <w:t xml:space="preserve">die </w:t>
      </w:r>
      <w:r w:rsidR="00F50015">
        <w:rPr>
          <w:rFonts w:eastAsiaTheme="minorHAnsi" w:cs="Arial"/>
          <w:sz w:val="22"/>
        </w:rPr>
        <w:t>Mitarbeiter</w:t>
      </w:r>
      <w:r w:rsidR="00254BF5">
        <w:rPr>
          <w:rFonts w:eastAsiaTheme="minorHAnsi" w:cs="Arial"/>
          <w:sz w:val="22"/>
        </w:rPr>
        <w:t xml:space="preserve"> </w:t>
      </w:r>
      <w:r w:rsidR="001F2E51">
        <w:rPr>
          <w:rFonts w:eastAsiaTheme="minorHAnsi" w:cs="Arial"/>
          <w:sz w:val="22"/>
        </w:rPr>
        <w:t>von Optima Automation</w:t>
      </w:r>
      <w:r w:rsidR="001D4688">
        <w:rPr>
          <w:rFonts w:eastAsiaTheme="minorHAnsi" w:cs="Arial"/>
          <w:sz w:val="22"/>
        </w:rPr>
        <w:t xml:space="preserve"> wurde bereits </w:t>
      </w:r>
      <w:r w:rsidR="001F2E51">
        <w:rPr>
          <w:rFonts w:eastAsiaTheme="minorHAnsi" w:cs="Arial"/>
          <w:sz w:val="22"/>
        </w:rPr>
        <w:t xml:space="preserve">– </w:t>
      </w:r>
      <w:r w:rsidR="001D4688">
        <w:rPr>
          <w:rFonts w:eastAsiaTheme="minorHAnsi" w:cs="Arial"/>
          <w:sz w:val="22"/>
        </w:rPr>
        <w:t xml:space="preserve">trotz der erschwerenden </w:t>
      </w:r>
      <w:r w:rsidR="001F2E51">
        <w:rPr>
          <w:rFonts w:eastAsiaTheme="minorHAnsi" w:cs="Arial"/>
          <w:sz w:val="22"/>
        </w:rPr>
        <w:t>Pandemie-Bedingungen –</w:t>
      </w:r>
      <w:r w:rsidR="00A9748F">
        <w:rPr>
          <w:rFonts w:eastAsiaTheme="minorHAnsi" w:cs="Arial"/>
          <w:sz w:val="22"/>
        </w:rPr>
        <w:t xml:space="preserve"> </w:t>
      </w:r>
      <w:r w:rsidR="001F2E51">
        <w:rPr>
          <w:rFonts w:eastAsiaTheme="minorHAnsi" w:cs="Arial"/>
          <w:sz w:val="22"/>
        </w:rPr>
        <w:t xml:space="preserve">im Laufe des Frühjahrs 2021 </w:t>
      </w:r>
      <w:r w:rsidR="001D4688">
        <w:rPr>
          <w:rFonts w:eastAsiaTheme="minorHAnsi" w:cs="Arial"/>
          <w:sz w:val="22"/>
        </w:rPr>
        <w:t>begonnen</w:t>
      </w:r>
      <w:r w:rsidR="001F2E51">
        <w:rPr>
          <w:rFonts w:eastAsiaTheme="minorHAnsi" w:cs="Arial"/>
          <w:sz w:val="22"/>
        </w:rPr>
        <w:t>.</w:t>
      </w:r>
    </w:p>
    <w:p w14:paraId="35328B55" w14:textId="279D14CC" w:rsidR="00B60589" w:rsidRDefault="00B60589" w:rsidP="00C5799B">
      <w:pPr>
        <w:spacing w:after="160" w:line="360" w:lineRule="auto"/>
        <w:rPr>
          <w:rFonts w:eastAsiaTheme="minorHAnsi" w:cs="Arial"/>
          <w:sz w:val="22"/>
        </w:rPr>
      </w:pPr>
    </w:p>
    <w:p w14:paraId="5033A9A7" w14:textId="77777777" w:rsidR="00F33836" w:rsidRDefault="00F33836" w:rsidP="00C5799B">
      <w:pPr>
        <w:spacing w:after="160" w:line="360" w:lineRule="auto"/>
        <w:rPr>
          <w:rFonts w:eastAsiaTheme="minorHAnsi" w:cs="Arial"/>
          <w:sz w:val="22"/>
        </w:rPr>
      </w:pPr>
    </w:p>
    <w:p w14:paraId="6F1812F1" w14:textId="1569781C" w:rsidR="00B60589" w:rsidRDefault="008B4678" w:rsidP="00F33836">
      <w:pPr>
        <w:rPr>
          <w:rFonts w:eastAsiaTheme="minorHAnsi" w:cs="Arial"/>
          <w:sz w:val="22"/>
        </w:rPr>
      </w:pPr>
      <w:r w:rsidRPr="00184583">
        <w:rPr>
          <w:rFonts w:eastAsiaTheme="minorHAnsi" w:cs="Arial"/>
          <w:noProof/>
          <w:szCs w:val="20"/>
        </w:rPr>
        <w:lastRenderedPageBreak/>
        <w:drawing>
          <wp:inline distT="0" distB="0" distL="0" distR="0" wp14:anchorId="0A31775B" wp14:editId="0D31005B">
            <wp:extent cx="4208400" cy="2365200"/>
            <wp:effectExtent l="0" t="0" r="1905" b="0"/>
            <wp:docPr id="5" name="Grafik 5" descr="C:\Users\Henning PR\Desktop\Datentransfer Optima\PM Optima Automation BCT 2021\Für Zimpel\Fotos klein\DSC01043_1_bearbeitet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PM Optima Automation BCT 2021\Für Zimpel\Fotos klein\DSC01043_1_bearbeitet 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2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AA4E" w14:textId="77777777" w:rsidR="00EB2BC2" w:rsidRPr="009B2490" w:rsidRDefault="00EB2BC2" w:rsidP="00F33836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B2490">
        <w:rPr>
          <w:rFonts w:ascii="Arial" w:hAnsi="Arial" w:cs="Arial"/>
          <w:sz w:val="20"/>
          <w:szCs w:val="20"/>
        </w:rPr>
        <w:t xml:space="preserve">Beim </w:t>
      </w:r>
      <w:r w:rsidR="00254BF5" w:rsidRPr="009B2490">
        <w:rPr>
          <w:rFonts w:ascii="Arial" w:hAnsi="Arial" w:cs="Arial"/>
          <w:sz w:val="20"/>
          <w:szCs w:val="20"/>
        </w:rPr>
        <w:t xml:space="preserve">virtuellen </w:t>
      </w:r>
      <w:r w:rsidRPr="009B2490">
        <w:rPr>
          <w:rFonts w:ascii="Arial" w:hAnsi="Arial" w:cs="Arial"/>
          <w:sz w:val="20"/>
          <w:szCs w:val="20"/>
        </w:rPr>
        <w:t xml:space="preserve">FAT </w:t>
      </w:r>
      <w:r w:rsidR="00254BF5" w:rsidRPr="009B2490">
        <w:rPr>
          <w:rFonts w:ascii="Arial" w:hAnsi="Arial" w:cs="Arial"/>
          <w:sz w:val="20"/>
          <w:szCs w:val="20"/>
        </w:rPr>
        <w:t xml:space="preserve">betrachtet und verfolgt </w:t>
      </w:r>
      <w:r w:rsidRPr="009B2490">
        <w:rPr>
          <w:rFonts w:ascii="Arial" w:hAnsi="Arial" w:cs="Arial"/>
          <w:sz w:val="20"/>
          <w:szCs w:val="20"/>
        </w:rPr>
        <w:t>der Kunde die Anlage</w:t>
      </w:r>
      <w:r w:rsidR="00B95BEF" w:rsidRPr="009B2490">
        <w:rPr>
          <w:rFonts w:ascii="Arial" w:hAnsi="Arial" w:cs="Arial"/>
          <w:sz w:val="20"/>
          <w:szCs w:val="20"/>
        </w:rPr>
        <w:t xml:space="preserve"> </w:t>
      </w:r>
      <w:r w:rsidRPr="009B2490">
        <w:rPr>
          <w:rFonts w:ascii="Arial" w:hAnsi="Arial" w:cs="Arial"/>
          <w:sz w:val="20"/>
          <w:szCs w:val="20"/>
        </w:rPr>
        <w:t>in der Übersicht sowie in allen Details aus unterschiedlichen</w:t>
      </w:r>
      <w:r w:rsidR="00B95BEF" w:rsidRPr="009B2490">
        <w:rPr>
          <w:rFonts w:ascii="Arial" w:hAnsi="Arial" w:cs="Arial"/>
          <w:sz w:val="20"/>
          <w:szCs w:val="20"/>
        </w:rPr>
        <w:t xml:space="preserve"> Perspektiven </w:t>
      </w:r>
      <w:r w:rsidR="00143EFC" w:rsidRPr="009B2490">
        <w:rPr>
          <w:rFonts w:ascii="Arial" w:hAnsi="Arial" w:cs="Arial"/>
          <w:sz w:val="20"/>
          <w:szCs w:val="20"/>
        </w:rPr>
        <w:t>während des Betriebs</w:t>
      </w:r>
      <w:r w:rsidR="00254BF5" w:rsidRPr="009B2490">
        <w:rPr>
          <w:rFonts w:ascii="Arial" w:hAnsi="Arial" w:cs="Arial"/>
          <w:sz w:val="20"/>
          <w:szCs w:val="20"/>
        </w:rPr>
        <w:t xml:space="preserve">. </w:t>
      </w:r>
      <w:r w:rsidRPr="009B2490">
        <w:rPr>
          <w:rFonts w:ascii="Arial" w:hAnsi="Arial" w:cs="Arial"/>
          <w:sz w:val="20"/>
          <w:szCs w:val="20"/>
        </w:rPr>
        <w:t xml:space="preserve">(Quelle: Optima) </w:t>
      </w:r>
    </w:p>
    <w:p w14:paraId="33E12477" w14:textId="12729A4D" w:rsidR="00EB2BC2" w:rsidRDefault="00EB2BC2" w:rsidP="00F33836">
      <w:pPr>
        <w:rPr>
          <w:rFonts w:eastAsiaTheme="minorHAnsi" w:cs="Arial"/>
          <w:szCs w:val="20"/>
        </w:rPr>
      </w:pPr>
    </w:p>
    <w:p w14:paraId="51964507" w14:textId="77777777" w:rsidR="00F33836" w:rsidRPr="009B2490" w:rsidRDefault="00F33836" w:rsidP="00F33836">
      <w:pPr>
        <w:rPr>
          <w:rFonts w:eastAsiaTheme="minorHAnsi" w:cs="Arial"/>
          <w:szCs w:val="20"/>
        </w:rPr>
      </w:pPr>
    </w:p>
    <w:p w14:paraId="5F40B090" w14:textId="4AA49E65" w:rsidR="00B60589" w:rsidRPr="009B2490" w:rsidRDefault="008B4678" w:rsidP="00F33836">
      <w:pPr>
        <w:rPr>
          <w:rFonts w:eastAsiaTheme="minorHAnsi" w:cs="Arial"/>
          <w:szCs w:val="20"/>
        </w:rPr>
      </w:pPr>
      <w:r w:rsidRPr="00184583">
        <w:rPr>
          <w:rFonts w:eastAsiaTheme="minorHAnsi" w:cs="Arial"/>
          <w:noProof/>
          <w:szCs w:val="20"/>
        </w:rPr>
        <w:drawing>
          <wp:inline distT="0" distB="0" distL="0" distR="0" wp14:anchorId="285D62FB" wp14:editId="03019E5B">
            <wp:extent cx="4207510" cy="2335812"/>
            <wp:effectExtent l="0" t="0" r="2540" b="7620"/>
            <wp:docPr id="8" name="Grafik 8" descr="C:\Users\Henning PR\Desktop\Datentransfer Optima\PM Optima Automation BCT 2021\Für Zimpel\Fotos klein\DSC01232_1 bearbeitet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ning PR\Desktop\Datentransfer Optima\PM Optima Automation BCT 2021\Für Zimpel\Fotos klein\DSC01232_1 bearbeitet 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3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5B27" w14:textId="77777777" w:rsidR="00B95BEF" w:rsidRPr="009B2490" w:rsidRDefault="00726BB6" w:rsidP="00F33836">
      <w:pPr>
        <w:rPr>
          <w:rFonts w:cs="Arial"/>
          <w:szCs w:val="20"/>
        </w:rPr>
      </w:pPr>
      <w:r w:rsidRPr="009B2490">
        <w:rPr>
          <w:rFonts w:cs="Arial"/>
          <w:szCs w:val="20"/>
        </w:rPr>
        <w:t>Mit aufgesetzten Kappen werden die</w:t>
      </w:r>
      <w:r w:rsidR="00B95BEF" w:rsidRPr="009B2490">
        <w:rPr>
          <w:rFonts w:cs="Arial"/>
          <w:szCs w:val="20"/>
        </w:rPr>
        <w:t xml:space="preserve"> Blutentnahmeröhrchen zur </w:t>
      </w:r>
      <w:r w:rsidRPr="009B2490">
        <w:rPr>
          <w:rFonts w:cs="Arial"/>
          <w:szCs w:val="20"/>
        </w:rPr>
        <w:t xml:space="preserve">nächsten Station </w:t>
      </w:r>
      <w:r w:rsidR="00440B58" w:rsidRPr="009B2490">
        <w:rPr>
          <w:rFonts w:cs="Arial"/>
          <w:szCs w:val="20"/>
        </w:rPr>
        <w:t>transportiert</w:t>
      </w:r>
      <w:r w:rsidRPr="009B2490">
        <w:rPr>
          <w:rFonts w:cs="Arial"/>
          <w:szCs w:val="20"/>
        </w:rPr>
        <w:t xml:space="preserve">, wo das </w:t>
      </w:r>
      <w:r w:rsidR="00BD089B" w:rsidRPr="009B2490">
        <w:rPr>
          <w:rFonts w:cs="Arial"/>
          <w:szCs w:val="20"/>
        </w:rPr>
        <w:t xml:space="preserve">finale </w:t>
      </w:r>
      <w:r w:rsidRPr="009B2490">
        <w:rPr>
          <w:rFonts w:cs="Arial"/>
          <w:szCs w:val="20"/>
        </w:rPr>
        <w:t>Verschließen unter Vakuum stattfindet</w:t>
      </w:r>
      <w:r w:rsidR="00B95BEF" w:rsidRPr="009B2490">
        <w:rPr>
          <w:rFonts w:cs="Arial"/>
          <w:szCs w:val="20"/>
        </w:rPr>
        <w:t>. (Quelle: Optima)</w:t>
      </w:r>
    </w:p>
    <w:p w14:paraId="6E2FD503" w14:textId="77777777" w:rsidR="00B95BEF" w:rsidRPr="009B2490" w:rsidRDefault="00B95BEF" w:rsidP="00F33836">
      <w:pPr>
        <w:rPr>
          <w:rFonts w:cs="Arial"/>
          <w:szCs w:val="20"/>
        </w:rPr>
      </w:pPr>
    </w:p>
    <w:p w14:paraId="28C00254" w14:textId="77777777" w:rsidR="00756DFC" w:rsidRPr="009B2490" w:rsidRDefault="00756DFC" w:rsidP="00F33836">
      <w:pPr>
        <w:rPr>
          <w:rFonts w:eastAsiaTheme="minorHAnsi" w:cs="Arial"/>
          <w:szCs w:val="20"/>
        </w:rPr>
      </w:pPr>
      <w:bookmarkStart w:id="0" w:name="_GoBack"/>
      <w:bookmarkEnd w:id="0"/>
    </w:p>
    <w:p w14:paraId="692616A5" w14:textId="307CD58E" w:rsidR="00395EB0" w:rsidRPr="009B2490" w:rsidRDefault="00395EB0" w:rsidP="00F33836">
      <w:pPr>
        <w:rPr>
          <w:rFonts w:eastAsiaTheme="minorHAnsi" w:cs="Arial"/>
          <w:szCs w:val="20"/>
        </w:rPr>
      </w:pPr>
    </w:p>
    <w:p w14:paraId="753FB8BD" w14:textId="3EF40628" w:rsidR="00440B58" w:rsidRPr="009B2490" w:rsidRDefault="008E3EE6" w:rsidP="00F33836">
      <w:pPr>
        <w:rPr>
          <w:rFonts w:cs="Arial"/>
          <w:szCs w:val="20"/>
        </w:rPr>
      </w:pPr>
      <w:r w:rsidRPr="00184583">
        <w:rPr>
          <w:rFonts w:cs="Arial"/>
          <w:noProof/>
          <w:szCs w:val="20"/>
        </w:rPr>
        <w:lastRenderedPageBreak/>
        <w:drawing>
          <wp:inline distT="0" distB="0" distL="0" distR="0" wp14:anchorId="329D0519" wp14:editId="0955D4A4">
            <wp:extent cx="4208400" cy="2365200"/>
            <wp:effectExtent l="0" t="0" r="1905" b="0"/>
            <wp:docPr id="7" name="Grafik 7" descr="C:\Users\Henning PR\Desktop\Datentransfer Optima\PM Optima Automation BCT 2021\Für Zimpel\Fotos klein\DSC01218_1_bearbeitet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ning PR\Desktop\Datentransfer Optima\PM Optima Automation BCT 2021\Für Zimpel\Fotos klein\DSC01218_1_bearbeitet 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2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DFC" w:rsidRPr="009B2490">
        <w:rPr>
          <w:rFonts w:cs="Arial"/>
          <w:szCs w:val="20"/>
        </w:rPr>
        <w:t>Fertig montiert</w:t>
      </w:r>
      <w:r w:rsidR="006E6938" w:rsidRPr="009B2490">
        <w:rPr>
          <w:rFonts w:cs="Arial"/>
          <w:szCs w:val="20"/>
        </w:rPr>
        <w:t>es</w:t>
      </w:r>
      <w:r w:rsidR="00440B58" w:rsidRPr="009B2490">
        <w:rPr>
          <w:rFonts w:cs="Arial"/>
          <w:szCs w:val="20"/>
        </w:rPr>
        <w:t>, mit Gel befüllt</w:t>
      </w:r>
      <w:r w:rsidR="006E6938" w:rsidRPr="009B2490">
        <w:rPr>
          <w:rFonts w:cs="Arial"/>
          <w:szCs w:val="20"/>
        </w:rPr>
        <w:t>es</w:t>
      </w:r>
      <w:r w:rsidR="00756DFC" w:rsidRPr="009B2490">
        <w:rPr>
          <w:rFonts w:cs="Arial"/>
          <w:szCs w:val="20"/>
        </w:rPr>
        <w:t xml:space="preserve"> und unter Vakuum verschlossen</w:t>
      </w:r>
      <w:r w:rsidR="006E6938" w:rsidRPr="009B2490">
        <w:rPr>
          <w:rFonts w:cs="Arial"/>
          <w:szCs w:val="20"/>
        </w:rPr>
        <w:t>es Blutentnahmeröhrchen</w:t>
      </w:r>
      <w:r w:rsidR="00756DFC" w:rsidRPr="009B2490">
        <w:rPr>
          <w:rFonts w:cs="Arial"/>
          <w:szCs w:val="20"/>
        </w:rPr>
        <w:t xml:space="preserve">. </w:t>
      </w:r>
      <w:r w:rsidR="00440B58" w:rsidRPr="009B2490">
        <w:rPr>
          <w:rFonts w:cs="Arial"/>
          <w:szCs w:val="20"/>
        </w:rPr>
        <w:t xml:space="preserve">In der weiteren Verarbeitung wird dieses </w:t>
      </w:r>
      <w:r w:rsidR="00756DFC" w:rsidRPr="009B2490">
        <w:rPr>
          <w:rFonts w:cs="Arial"/>
          <w:szCs w:val="20"/>
        </w:rPr>
        <w:t xml:space="preserve">etikettiert </w:t>
      </w:r>
      <w:r w:rsidR="00440B58" w:rsidRPr="009B2490">
        <w:rPr>
          <w:rFonts w:cs="Arial"/>
          <w:szCs w:val="20"/>
        </w:rPr>
        <w:t xml:space="preserve">und in ein </w:t>
      </w:r>
      <w:proofErr w:type="spellStart"/>
      <w:r w:rsidR="00440B58" w:rsidRPr="009B2490">
        <w:rPr>
          <w:rFonts w:cs="Arial"/>
          <w:szCs w:val="20"/>
        </w:rPr>
        <w:t>Styroportray</w:t>
      </w:r>
      <w:proofErr w:type="spellEnd"/>
      <w:r w:rsidR="00440B58" w:rsidRPr="009B2490">
        <w:rPr>
          <w:rFonts w:cs="Arial"/>
          <w:szCs w:val="20"/>
        </w:rPr>
        <w:t xml:space="preserve"> eingesetzt. (Quelle: Optima)</w:t>
      </w:r>
    </w:p>
    <w:p w14:paraId="289F3415" w14:textId="0CE2FB35" w:rsidR="009D4597" w:rsidRDefault="009D4597" w:rsidP="00F33836">
      <w:pPr>
        <w:rPr>
          <w:rFonts w:eastAsiaTheme="minorHAnsi" w:cs="Arial"/>
          <w:szCs w:val="20"/>
        </w:rPr>
      </w:pPr>
    </w:p>
    <w:p w14:paraId="7ACBD5AD" w14:textId="77777777" w:rsidR="00F33836" w:rsidRPr="009B2490" w:rsidRDefault="00F33836" w:rsidP="00F33836">
      <w:pPr>
        <w:rPr>
          <w:rFonts w:eastAsiaTheme="minorHAnsi" w:cs="Arial"/>
          <w:szCs w:val="20"/>
        </w:rPr>
      </w:pPr>
    </w:p>
    <w:p w14:paraId="7E9DC232" w14:textId="5CCA5CA7" w:rsidR="00395EB0" w:rsidRPr="009B2490" w:rsidRDefault="008E3EE6" w:rsidP="00F33836">
      <w:pPr>
        <w:rPr>
          <w:rFonts w:eastAsiaTheme="minorHAnsi" w:cs="Arial"/>
          <w:szCs w:val="20"/>
        </w:rPr>
      </w:pPr>
      <w:r w:rsidRPr="00184583">
        <w:rPr>
          <w:rFonts w:eastAsiaTheme="minorHAnsi" w:cs="Arial"/>
          <w:noProof/>
          <w:szCs w:val="20"/>
        </w:rPr>
        <w:drawing>
          <wp:inline distT="0" distB="0" distL="0" distR="0" wp14:anchorId="5A5156FF" wp14:editId="375E4226">
            <wp:extent cx="4207510" cy="2749770"/>
            <wp:effectExtent l="0" t="0" r="2540" b="0"/>
            <wp:docPr id="4" name="Grafik 4" descr="C:\Users\Henning PR\Desktop\Datentransfer Optima\PM Optima Automation BCT 2021\Für Zimpel\Fotos klein\DSC00989_bearbeitet_v2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Optima Automation BCT 2021\Für Zimpel\Fotos klein\DSC00989_bearbeitet_v2 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FDB1" w14:textId="482B7A29" w:rsidR="00395EB0" w:rsidRPr="009B2490" w:rsidRDefault="009D4597" w:rsidP="00F33836">
      <w:pPr>
        <w:rPr>
          <w:rFonts w:eastAsiaTheme="minorHAnsi" w:cs="Arial"/>
          <w:szCs w:val="20"/>
        </w:rPr>
      </w:pPr>
      <w:r w:rsidRPr="009B2490">
        <w:rPr>
          <w:rFonts w:cs="Arial"/>
          <w:szCs w:val="20"/>
        </w:rPr>
        <w:t>Rückansich</w:t>
      </w:r>
      <w:r w:rsidR="00061C82" w:rsidRPr="009B2490">
        <w:rPr>
          <w:rFonts w:cs="Arial"/>
          <w:szCs w:val="20"/>
        </w:rPr>
        <w:t>t d</w:t>
      </w:r>
      <w:r w:rsidRPr="009B2490">
        <w:rPr>
          <w:rFonts w:cs="Arial"/>
          <w:szCs w:val="20"/>
        </w:rPr>
        <w:t xml:space="preserve">er OPTIMA </w:t>
      </w:r>
      <w:r w:rsidR="00061C82" w:rsidRPr="009B2490">
        <w:rPr>
          <w:rFonts w:cs="Arial"/>
          <w:szCs w:val="20"/>
        </w:rPr>
        <w:t xml:space="preserve">BCT-200. </w:t>
      </w:r>
      <w:r w:rsidR="00DB17E0" w:rsidRPr="009B2490">
        <w:rPr>
          <w:rFonts w:cs="Arial"/>
          <w:szCs w:val="20"/>
        </w:rPr>
        <w:t>Über diverse Bunker</w:t>
      </w:r>
      <w:r w:rsidR="001069DD" w:rsidRPr="009B2490">
        <w:rPr>
          <w:rFonts w:cs="Arial"/>
          <w:szCs w:val="20"/>
        </w:rPr>
        <w:t xml:space="preserve"> </w:t>
      </w:r>
      <w:r w:rsidR="00DB17E0" w:rsidRPr="009B2490">
        <w:rPr>
          <w:rFonts w:cs="Arial"/>
          <w:szCs w:val="20"/>
        </w:rPr>
        <w:t>und Zuführsysteme wird die Linie mit Komponenten versorgt</w:t>
      </w:r>
      <w:r w:rsidR="00726BB6" w:rsidRPr="009B2490">
        <w:rPr>
          <w:rFonts w:cs="Arial"/>
          <w:szCs w:val="20"/>
        </w:rPr>
        <w:t xml:space="preserve">. </w:t>
      </w:r>
      <w:r w:rsidRPr="009B2490">
        <w:rPr>
          <w:rFonts w:cs="Arial"/>
          <w:szCs w:val="20"/>
        </w:rPr>
        <w:t>(Quelle: Optima)</w:t>
      </w:r>
    </w:p>
    <w:p w14:paraId="34AC2920" w14:textId="78D13B3D"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14:paraId="0DDA9ADC" w14:textId="77777777" w:rsidR="00F33836" w:rsidRDefault="00F33836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14:paraId="4BB27A34" w14:textId="1967618D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F51AEC">
        <w:rPr>
          <w:rFonts w:cs="Arial"/>
          <w:sz w:val="16"/>
          <w:szCs w:val="16"/>
        </w:rPr>
        <w:t>4.454</w:t>
      </w:r>
    </w:p>
    <w:p w14:paraId="190704F8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3D565D09" w14:textId="77777777" w:rsidR="009509BC" w:rsidRPr="00726BB6" w:rsidRDefault="0084578A" w:rsidP="009509BC">
      <w:pPr>
        <w:spacing w:line="360" w:lineRule="auto"/>
        <w:ind w:right="-142"/>
        <w:jc w:val="both"/>
        <w:rPr>
          <w:sz w:val="16"/>
        </w:rPr>
      </w:pPr>
      <w:r w:rsidRPr="00726BB6">
        <w:rPr>
          <w:sz w:val="16"/>
        </w:rPr>
        <w:t>Pressek</w:t>
      </w:r>
      <w:r w:rsidR="009509BC" w:rsidRPr="00726BB6">
        <w:rPr>
          <w:sz w:val="16"/>
        </w:rPr>
        <w:t>ontakt:</w:t>
      </w:r>
    </w:p>
    <w:p w14:paraId="353BEBED" w14:textId="77777777" w:rsidR="009509BC" w:rsidRPr="00726BB6" w:rsidRDefault="009509BC" w:rsidP="009509BC">
      <w:pPr>
        <w:ind w:right="-142"/>
        <w:jc w:val="both"/>
        <w:rPr>
          <w:sz w:val="16"/>
        </w:rPr>
      </w:pPr>
      <w:r w:rsidRPr="00726BB6">
        <w:rPr>
          <w:sz w:val="16"/>
        </w:rPr>
        <w:t xml:space="preserve">OPTIMA </w:t>
      </w:r>
      <w:proofErr w:type="spellStart"/>
      <w:r w:rsidRPr="00726BB6">
        <w:rPr>
          <w:sz w:val="16"/>
        </w:rPr>
        <w:t>packaging</w:t>
      </w:r>
      <w:proofErr w:type="spellEnd"/>
      <w:r w:rsidRPr="00726BB6">
        <w:rPr>
          <w:sz w:val="16"/>
        </w:rPr>
        <w:t xml:space="preserve"> </w:t>
      </w:r>
      <w:proofErr w:type="spellStart"/>
      <w:r w:rsidRPr="00726BB6">
        <w:rPr>
          <w:sz w:val="16"/>
        </w:rPr>
        <w:t>group</w:t>
      </w:r>
      <w:proofErr w:type="spellEnd"/>
      <w:r w:rsidRPr="00726BB6">
        <w:rPr>
          <w:sz w:val="16"/>
        </w:rPr>
        <w:t xml:space="preserve"> GmbH</w:t>
      </w:r>
      <w:r w:rsidRPr="00726BB6">
        <w:rPr>
          <w:sz w:val="16"/>
        </w:rPr>
        <w:tab/>
      </w:r>
      <w:r w:rsidRPr="00726BB6">
        <w:rPr>
          <w:sz w:val="16"/>
        </w:rPr>
        <w:tab/>
      </w:r>
    </w:p>
    <w:p w14:paraId="56D6ABC7" w14:textId="77777777" w:rsidR="009509BC" w:rsidRPr="002E4718" w:rsidRDefault="008007D8" w:rsidP="009509BC">
      <w:pPr>
        <w:ind w:right="-141"/>
        <w:jc w:val="both"/>
        <w:rPr>
          <w:sz w:val="16"/>
          <w:lang w:val="en-US"/>
        </w:rPr>
      </w:pPr>
      <w:r w:rsidRPr="00185FAC">
        <w:rPr>
          <w:sz w:val="16"/>
          <w:lang w:val="en-US"/>
        </w:rPr>
        <w:t>Jan De</w:t>
      </w:r>
      <w:r w:rsidRPr="002E4718">
        <w:rPr>
          <w:sz w:val="16"/>
          <w:lang w:val="en-US"/>
        </w:rPr>
        <w:t>ininger</w:t>
      </w:r>
      <w:r w:rsidR="009509BC"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</w:p>
    <w:p w14:paraId="0488D27B" w14:textId="77777777" w:rsidR="0088008F" w:rsidRPr="002E4718" w:rsidRDefault="00F15420" w:rsidP="009509BC">
      <w:pPr>
        <w:ind w:right="-141"/>
        <w:jc w:val="both"/>
        <w:rPr>
          <w:sz w:val="16"/>
          <w:lang w:val="en-US"/>
        </w:rPr>
      </w:pPr>
      <w:r w:rsidRPr="002E4718">
        <w:rPr>
          <w:sz w:val="16"/>
          <w:lang w:val="en-US"/>
        </w:rPr>
        <w:t>Group Communications Manager</w:t>
      </w:r>
    </w:p>
    <w:p w14:paraId="0FFF5C5A" w14:textId="77777777" w:rsidR="009509BC" w:rsidRPr="002E4718" w:rsidRDefault="0088008F" w:rsidP="009509BC">
      <w:pPr>
        <w:ind w:right="-141"/>
        <w:jc w:val="both"/>
        <w:rPr>
          <w:sz w:val="16"/>
          <w:lang w:val="en-US"/>
        </w:rPr>
      </w:pPr>
      <w:r w:rsidRPr="002E4718">
        <w:rPr>
          <w:sz w:val="16"/>
          <w:lang w:val="en-US"/>
        </w:rPr>
        <w:t>+49 (0)791 / 506-1472</w:t>
      </w:r>
      <w:r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</w:p>
    <w:p w14:paraId="5286ADDA" w14:textId="77777777" w:rsidR="009509BC" w:rsidRPr="002E4718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 w:rsidRPr="002E4718">
        <w:rPr>
          <w:sz w:val="16"/>
          <w:lang w:val="en-US"/>
        </w:rPr>
        <w:t>jan.deininger</w:t>
      </w:r>
      <w:r w:rsidR="00D06F19" w:rsidRPr="002E4718">
        <w:rPr>
          <w:sz w:val="16"/>
          <w:lang w:val="en-US"/>
        </w:rPr>
        <w:t>@optima-packaging.com</w:t>
      </w:r>
      <w:r w:rsidR="009509BC" w:rsidRPr="002E4718">
        <w:rPr>
          <w:sz w:val="16"/>
          <w:lang w:val="en-US"/>
        </w:rPr>
        <w:tab/>
      </w:r>
      <w:r w:rsidR="009509BC" w:rsidRPr="002E4718">
        <w:rPr>
          <w:sz w:val="16"/>
          <w:lang w:val="en-US"/>
        </w:rPr>
        <w:tab/>
      </w:r>
    </w:p>
    <w:p w14:paraId="13C87723" w14:textId="77777777" w:rsidR="009509BC" w:rsidRPr="00E67292" w:rsidRDefault="009509BC" w:rsidP="009509BC">
      <w:pPr>
        <w:spacing w:line="360" w:lineRule="auto"/>
        <w:rPr>
          <w:sz w:val="16"/>
          <w:szCs w:val="16"/>
        </w:rPr>
      </w:pPr>
      <w:r w:rsidRPr="00E67292">
        <w:rPr>
          <w:sz w:val="16"/>
          <w:szCs w:val="16"/>
        </w:rPr>
        <w:t>w</w:t>
      </w:r>
      <w:r w:rsidR="00D06F19" w:rsidRPr="00E67292">
        <w:rPr>
          <w:sz w:val="16"/>
          <w:szCs w:val="16"/>
        </w:rPr>
        <w:t>ww.optima-packaging.com</w:t>
      </w:r>
    </w:p>
    <w:p w14:paraId="0C8F459F" w14:textId="77777777" w:rsidR="00375105" w:rsidRPr="00E67292" w:rsidRDefault="00375105" w:rsidP="0017165F">
      <w:pPr>
        <w:spacing w:line="280" w:lineRule="exact"/>
        <w:rPr>
          <w:szCs w:val="20"/>
          <w:lang w:eastAsia="zh-CN"/>
        </w:rPr>
      </w:pPr>
    </w:p>
    <w:p w14:paraId="6F6E984F" w14:textId="77777777" w:rsidR="00375105" w:rsidRDefault="00375105" w:rsidP="00375105">
      <w:pPr>
        <w:pStyle w:val="Listenabsatz"/>
        <w:spacing w:after="120" w:line="276" w:lineRule="auto"/>
        <w:ind w:left="0"/>
        <w:rPr>
          <w:rFonts w:ascii="Arial" w:hAnsi="Arial" w:cs="Arial"/>
          <w:b/>
          <w:sz w:val="16"/>
          <w:szCs w:val="16"/>
        </w:rPr>
      </w:pPr>
      <w:r w:rsidRPr="00593671">
        <w:rPr>
          <w:rFonts w:ascii="Arial" w:hAnsi="Arial" w:cs="Arial"/>
          <w:b/>
          <w:sz w:val="16"/>
          <w:szCs w:val="16"/>
        </w:rPr>
        <w:t>Über OPTIMA</w:t>
      </w:r>
    </w:p>
    <w:p w14:paraId="00D60DB5" w14:textId="77777777" w:rsidR="00375105" w:rsidRPr="00375105" w:rsidRDefault="00953495" w:rsidP="00A06B71">
      <w:pPr>
        <w:rPr>
          <w:szCs w:val="20"/>
          <w:lang w:eastAsia="zh-CN"/>
        </w:rPr>
      </w:pPr>
      <w:r w:rsidRPr="00953495">
        <w:rPr>
          <w:rFonts w:eastAsia="Calibri" w:cs="Arial"/>
          <w:sz w:val="16"/>
          <w:szCs w:val="16"/>
          <w:lang w:eastAsia="en-US"/>
        </w:rPr>
        <w:t xml:space="preserve">Mit flexiblen und kundenspezifischen Abfüll- und Verpackungsmaschinen für die Marktsegmente Pharmazeutika, Konsumgüter, Papierhygiene und Medizinprodukte unterstützt Optima Unternehmen weltweit. Als Lösungs- und Systemanbieter begleitet Optima diese von der Produktidee bis zur erfolgreichen Produktion und während des gesamten Maschinenlebenszyklus. </w:t>
      </w:r>
      <w:r w:rsidR="00D00457">
        <w:rPr>
          <w:rFonts w:eastAsia="Calibri" w:cs="Arial"/>
          <w:sz w:val="16"/>
          <w:szCs w:val="16"/>
          <w:lang w:eastAsia="en-US"/>
        </w:rPr>
        <w:t>Über 2.650</w:t>
      </w:r>
      <w:r w:rsidRPr="00953495">
        <w:rPr>
          <w:rFonts w:eastAsia="Calibri" w:cs="Arial"/>
          <w:sz w:val="16"/>
          <w:szCs w:val="16"/>
          <w:lang w:eastAsia="en-US"/>
        </w:rPr>
        <w:t xml:space="preserve"> Experten rund um den Globus tragen zum Erfolg von Optima bei. 19 Standorte im In- und Ausland sichern die weltweite Verf</w:t>
      </w:r>
      <w:r w:rsidR="004F6D0E">
        <w:rPr>
          <w:rFonts w:eastAsia="Calibri" w:cs="Arial"/>
          <w:sz w:val="16"/>
          <w:szCs w:val="16"/>
          <w:lang w:eastAsia="en-US"/>
        </w:rPr>
        <w:t>ügbarkeit von Serviceleistungen</w:t>
      </w:r>
      <w:r w:rsidR="006724D3" w:rsidRPr="006724D3">
        <w:rPr>
          <w:rFonts w:eastAsia="Calibri" w:cs="Arial"/>
          <w:sz w:val="16"/>
          <w:szCs w:val="16"/>
          <w:lang w:eastAsia="en-US"/>
        </w:rPr>
        <w:t>.</w:t>
      </w:r>
    </w:p>
    <w:p w14:paraId="2ED887BC" w14:textId="77777777" w:rsidR="003C5DA2" w:rsidRPr="00D00457" w:rsidRDefault="0017165F" w:rsidP="0017165F">
      <w:pPr>
        <w:spacing w:line="280" w:lineRule="exact"/>
        <w:rPr>
          <w:szCs w:val="20"/>
          <w:lang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51DF6" wp14:editId="76CB20E2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FB84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33DD24A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D00457" w:rsidSect="005741B3">
      <w:headerReference w:type="default" r:id="rId12"/>
      <w:footerReference w:type="default" r:id="rId13"/>
      <w:headerReference w:type="first" r:id="rId14"/>
      <w:footerReference w:type="first" r:id="rId15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0AC89" w14:textId="77777777" w:rsidR="00A141E6" w:rsidRDefault="00A141E6">
      <w:r>
        <w:separator/>
      </w:r>
    </w:p>
  </w:endnote>
  <w:endnote w:type="continuationSeparator" w:id="0">
    <w:p w14:paraId="5A4B17DA" w14:textId="77777777" w:rsidR="00A141E6" w:rsidRDefault="00A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E0C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00C2683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D250715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508D8932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18EA5715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2986446B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1EFB8C39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333F27E5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5132C164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11B80C4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14:paraId="4727CBA0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5CBB8CAB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22106A45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AC98CFD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19B5A759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332005B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50447388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6D110564" w14:textId="77777777" w:rsidR="00935A6A" w:rsidRPr="00366DD9" w:rsidRDefault="002E4718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Hans Bühler</w:t>
          </w:r>
          <w:r w:rsidR="007F2627">
            <w:rPr>
              <w:sz w:val="12"/>
              <w:szCs w:val="12"/>
            </w:rPr>
            <w:t>,</w:t>
          </w:r>
        </w:p>
      </w:tc>
      <w:tc>
        <w:tcPr>
          <w:tcW w:w="2880" w:type="dxa"/>
          <w:shd w:val="clear" w:color="auto" w:fill="auto"/>
          <w:vAlign w:val="center"/>
        </w:tcPr>
        <w:p w14:paraId="4108B721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66632C0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39C6616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8E1D2A1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3A5A4766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3471F6E3" w14:textId="77777777" w:rsidR="00935A6A" w:rsidRPr="00F31E3B" w:rsidRDefault="00D00457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Gerhard </w:t>
          </w:r>
          <w:proofErr w:type="spellStart"/>
          <w:r>
            <w:rPr>
              <w:sz w:val="12"/>
              <w:szCs w:val="12"/>
            </w:rPr>
            <w:t>Breu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14:paraId="13192C59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7C7098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5F9E4E8A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0A939DF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5C1EBAC8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21F06625" w14:textId="77777777" w:rsidR="00935A6A" w:rsidRPr="00F31E3B" w:rsidRDefault="00D00457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>Dr. Stefan König</w:t>
          </w:r>
        </w:p>
      </w:tc>
      <w:tc>
        <w:tcPr>
          <w:tcW w:w="2880" w:type="dxa"/>
          <w:shd w:val="clear" w:color="auto" w:fill="auto"/>
          <w:vAlign w:val="center"/>
        </w:tcPr>
        <w:p w14:paraId="1E8B6AF7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593512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08C36126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737F58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18D20286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4BB78C0C" w14:textId="77777777" w:rsidR="00935A6A" w:rsidRPr="00F31E3B" w:rsidRDefault="00D00457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>Jan Glass</w:t>
          </w:r>
        </w:p>
      </w:tc>
      <w:tc>
        <w:tcPr>
          <w:tcW w:w="2880" w:type="dxa"/>
          <w:shd w:val="clear" w:color="auto" w:fill="auto"/>
          <w:vAlign w:val="center"/>
        </w:tcPr>
        <w:p w14:paraId="5B847921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0427DFD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4A72B610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2DBF53B0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4A352F57" wp14:editId="7565FBFC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A528B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0B94" w14:textId="77777777" w:rsidR="00A141E6" w:rsidRDefault="00A141E6">
      <w:r>
        <w:separator/>
      </w:r>
    </w:p>
  </w:footnote>
  <w:footnote w:type="continuationSeparator" w:id="0">
    <w:p w14:paraId="2BCB54F0" w14:textId="77777777" w:rsidR="00A141E6" w:rsidRDefault="00A1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6730E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E10F6" wp14:editId="31AD8A0E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A12A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9960902" wp14:editId="3BE48E55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6821"/>
    <w:multiLevelType w:val="hybridMultilevel"/>
    <w:tmpl w:val="DF821B52"/>
    <w:lvl w:ilvl="0" w:tplc="42669620">
      <w:start w:val="9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3F9B"/>
    <w:rsid w:val="00005917"/>
    <w:rsid w:val="00007522"/>
    <w:rsid w:val="00010004"/>
    <w:rsid w:val="00013BEC"/>
    <w:rsid w:val="00015410"/>
    <w:rsid w:val="00015645"/>
    <w:rsid w:val="000313CD"/>
    <w:rsid w:val="0003693C"/>
    <w:rsid w:val="00037156"/>
    <w:rsid w:val="0004056C"/>
    <w:rsid w:val="0005088B"/>
    <w:rsid w:val="00052B99"/>
    <w:rsid w:val="00056C5C"/>
    <w:rsid w:val="00057345"/>
    <w:rsid w:val="00061C82"/>
    <w:rsid w:val="000620F4"/>
    <w:rsid w:val="000639A8"/>
    <w:rsid w:val="00063B43"/>
    <w:rsid w:val="00066CA5"/>
    <w:rsid w:val="00080D50"/>
    <w:rsid w:val="00083505"/>
    <w:rsid w:val="00083BFD"/>
    <w:rsid w:val="000938F8"/>
    <w:rsid w:val="00095642"/>
    <w:rsid w:val="000A1E2B"/>
    <w:rsid w:val="000A27DE"/>
    <w:rsid w:val="000C12D0"/>
    <w:rsid w:val="000C79A9"/>
    <w:rsid w:val="000D0997"/>
    <w:rsid w:val="000D29BF"/>
    <w:rsid w:val="000D2EA0"/>
    <w:rsid w:val="000D3C99"/>
    <w:rsid w:val="000F116C"/>
    <w:rsid w:val="0010022B"/>
    <w:rsid w:val="001013EF"/>
    <w:rsid w:val="001069DD"/>
    <w:rsid w:val="00110210"/>
    <w:rsid w:val="00113063"/>
    <w:rsid w:val="001211F3"/>
    <w:rsid w:val="00121649"/>
    <w:rsid w:val="00124A31"/>
    <w:rsid w:val="00124ECF"/>
    <w:rsid w:val="00125F38"/>
    <w:rsid w:val="00130629"/>
    <w:rsid w:val="00131F63"/>
    <w:rsid w:val="00140FF2"/>
    <w:rsid w:val="00143EFC"/>
    <w:rsid w:val="00150B09"/>
    <w:rsid w:val="00160B56"/>
    <w:rsid w:val="00164EBC"/>
    <w:rsid w:val="001655FB"/>
    <w:rsid w:val="00166BDF"/>
    <w:rsid w:val="001704D5"/>
    <w:rsid w:val="001706F9"/>
    <w:rsid w:val="001707A4"/>
    <w:rsid w:val="00170B77"/>
    <w:rsid w:val="00170F3D"/>
    <w:rsid w:val="0017165F"/>
    <w:rsid w:val="00176183"/>
    <w:rsid w:val="00185FAC"/>
    <w:rsid w:val="00191657"/>
    <w:rsid w:val="00193E6E"/>
    <w:rsid w:val="001A3F99"/>
    <w:rsid w:val="001A5551"/>
    <w:rsid w:val="001A6539"/>
    <w:rsid w:val="001C1B1F"/>
    <w:rsid w:val="001C2847"/>
    <w:rsid w:val="001C4EEB"/>
    <w:rsid w:val="001C52A1"/>
    <w:rsid w:val="001C6B4D"/>
    <w:rsid w:val="001D1874"/>
    <w:rsid w:val="001D24A1"/>
    <w:rsid w:val="001D4688"/>
    <w:rsid w:val="001E03DE"/>
    <w:rsid w:val="001E1D8D"/>
    <w:rsid w:val="001E2C53"/>
    <w:rsid w:val="001F2E51"/>
    <w:rsid w:val="001F30EA"/>
    <w:rsid w:val="00207CEB"/>
    <w:rsid w:val="00215963"/>
    <w:rsid w:val="002161FB"/>
    <w:rsid w:val="00217AC3"/>
    <w:rsid w:val="00220039"/>
    <w:rsid w:val="00220130"/>
    <w:rsid w:val="002209DD"/>
    <w:rsid w:val="00221E70"/>
    <w:rsid w:val="0023300A"/>
    <w:rsid w:val="00233091"/>
    <w:rsid w:val="00240C26"/>
    <w:rsid w:val="00243C3D"/>
    <w:rsid w:val="00246B1A"/>
    <w:rsid w:val="00252CDD"/>
    <w:rsid w:val="00254BF5"/>
    <w:rsid w:val="002613C9"/>
    <w:rsid w:val="002654DB"/>
    <w:rsid w:val="0026596D"/>
    <w:rsid w:val="0027135E"/>
    <w:rsid w:val="00275B3A"/>
    <w:rsid w:val="0028239E"/>
    <w:rsid w:val="00284AA4"/>
    <w:rsid w:val="00287B65"/>
    <w:rsid w:val="00291CDF"/>
    <w:rsid w:val="00295F7A"/>
    <w:rsid w:val="0029602D"/>
    <w:rsid w:val="0029620D"/>
    <w:rsid w:val="00297EDE"/>
    <w:rsid w:val="002A3E47"/>
    <w:rsid w:val="002A4AF9"/>
    <w:rsid w:val="002A506E"/>
    <w:rsid w:val="002A69BE"/>
    <w:rsid w:val="002A69E2"/>
    <w:rsid w:val="002B4BD1"/>
    <w:rsid w:val="002C16C3"/>
    <w:rsid w:val="002C4C0D"/>
    <w:rsid w:val="002D0BC8"/>
    <w:rsid w:val="002D36EA"/>
    <w:rsid w:val="002D465E"/>
    <w:rsid w:val="002D61EF"/>
    <w:rsid w:val="002D7CD2"/>
    <w:rsid w:val="002E4718"/>
    <w:rsid w:val="002E5F93"/>
    <w:rsid w:val="002E7D8E"/>
    <w:rsid w:val="002F1B57"/>
    <w:rsid w:val="002F2065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1D2C"/>
    <w:rsid w:val="00333395"/>
    <w:rsid w:val="00335E32"/>
    <w:rsid w:val="00337813"/>
    <w:rsid w:val="003401F1"/>
    <w:rsid w:val="00341D62"/>
    <w:rsid w:val="0034707D"/>
    <w:rsid w:val="003504B4"/>
    <w:rsid w:val="00354711"/>
    <w:rsid w:val="00355D0F"/>
    <w:rsid w:val="00356CA3"/>
    <w:rsid w:val="00360DCD"/>
    <w:rsid w:val="0036111C"/>
    <w:rsid w:val="00365BB3"/>
    <w:rsid w:val="00366DD9"/>
    <w:rsid w:val="00373B7A"/>
    <w:rsid w:val="00375105"/>
    <w:rsid w:val="00376809"/>
    <w:rsid w:val="003772AE"/>
    <w:rsid w:val="00386B17"/>
    <w:rsid w:val="00386E40"/>
    <w:rsid w:val="00395EB0"/>
    <w:rsid w:val="003A0D12"/>
    <w:rsid w:val="003A528E"/>
    <w:rsid w:val="003B2F28"/>
    <w:rsid w:val="003B5ADA"/>
    <w:rsid w:val="003C1574"/>
    <w:rsid w:val="003C3384"/>
    <w:rsid w:val="003C46E7"/>
    <w:rsid w:val="003C5794"/>
    <w:rsid w:val="003C5A78"/>
    <w:rsid w:val="003C5CDB"/>
    <w:rsid w:val="003C5DA2"/>
    <w:rsid w:val="003C6474"/>
    <w:rsid w:val="003D07A6"/>
    <w:rsid w:val="003D081B"/>
    <w:rsid w:val="003D0E98"/>
    <w:rsid w:val="003D4DA9"/>
    <w:rsid w:val="003D58CB"/>
    <w:rsid w:val="003D6263"/>
    <w:rsid w:val="003E014E"/>
    <w:rsid w:val="003E5C26"/>
    <w:rsid w:val="003E7761"/>
    <w:rsid w:val="003E7B38"/>
    <w:rsid w:val="003F0AE7"/>
    <w:rsid w:val="003F1537"/>
    <w:rsid w:val="003F1E60"/>
    <w:rsid w:val="003F3164"/>
    <w:rsid w:val="003F74E5"/>
    <w:rsid w:val="0040172C"/>
    <w:rsid w:val="00404DCD"/>
    <w:rsid w:val="004105CE"/>
    <w:rsid w:val="00410620"/>
    <w:rsid w:val="004144BF"/>
    <w:rsid w:val="00416ADF"/>
    <w:rsid w:val="00420477"/>
    <w:rsid w:val="00424461"/>
    <w:rsid w:val="00430E71"/>
    <w:rsid w:val="00440B58"/>
    <w:rsid w:val="00444463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591E"/>
    <w:rsid w:val="00495926"/>
    <w:rsid w:val="004A5344"/>
    <w:rsid w:val="004A53FA"/>
    <w:rsid w:val="004B2D2F"/>
    <w:rsid w:val="004C0D2E"/>
    <w:rsid w:val="004C191C"/>
    <w:rsid w:val="004C2794"/>
    <w:rsid w:val="004C3045"/>
    <w:rsid w:val="004C37BD"/>
    <w:rsid w:val="004C3DA6"/>
    <w:rsid w:val="004D2CE0"/>
    <w:rsid w:val="004D5480"/>
    <w:rsid w:val="004D72B4"/>
    <w:rsid w:val="004D7DF5"/>
    <w:rsid w:val="004E0D87"/>
    <w:rsid w:val="004E645A"/>
    <w:rsid w:val="004E66B1"/>
    <w:rsid w:val="004F6D0E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3037"/>
    <w:rsid w:val="00593671"/>
    <w:rsid w:val="00595649"/>
    <w:rsid w:val="005A1B57"/>
    <w:rsid w:val="005A2881"/>
    <w:rsid w:val="005A32A3"/>
    <w:rsid w:val="005A45B3"/>
    <w:rsid w:val="005A4F0B"/>
    <w:rsid w:val="005A71D4"/>
    <w:rsid w:val="005B1EB0"/>
    <w:rsid w:val="005B350C"/>
    <w:rsid w:val="005B680F"/>
    <w:rsid w:val="005C1736"/>
    <w:rsid w:val="005C1AD4"/>
    <w:rsid w:val="005C6BC9"/>
    <w:rsid w:val="005C794D"/>
    <w:rsid w:val="005D456F"/>
    <w:rsid w:val="005E5911"/>
    <w:rsid w:val="005E6640"/>
    <w:rsid w:val="005E6C1B"/>
    <w:rsid w:val="005F0E5B"/>
    <w:rsid w:val="005F7A47"/>
    <w:rsid w:val="005F7CBD"/>
    <w:rsid w:val="00600780"/>
    <w:rsid w:val="006016A9"/>
    <w:rsid w:val="00606E38"/>
    <w:rsid w:val="00610043"/>
    <w:rsid w:val="00621C34"/>
    <w:rsid w:val="00622A30"/>
    <w:rsid w:val="0062402A"/>
    <w:rsid w:val="00624E72"/>
    <w:rsid w:val="0062566D"/>
    <w:rsid w:val="00630D05"/>
    <w:rsid w:val="006438AD"/>
    <w:rsid w:val="00643D86"/>
    <w:rsid w:val="006532DB"/>
    <w:rsid w:val="00653BA5"/>
    <w:rsid w:val="00666B7B"/>
    <w:rsid w:val="00671428"/>
    <w:rsid w:val="00671EC1"/>
    <w:rsid w:val="006724D3"/>
    <w:rsid w:val="006727E8"/>
    <w:rsid w:val="00673D64"/>
    <w:rsid w:val="00686DFB"/>
    <w:rsid w:val="00691373"/>
    <w:rsid w:val="006928D6"/>
    <w:rsid w:val="0069606D"/>
    <w:rsid w:val="006A66D9"/>
    <w:rsid w:val="006B1563"/>
    <w:rsid w:val="006B1D0A"/>
    <w:rsid w:val="006C1349"/>
    <w:rsid w:val="006C2B28"/>
    <w:rsid w:val="006C617C"/>
    <w:rsid w:val="006D185D"/>
    <w:rsid w:val="006D20AC"/>
    <w:rsid w:val="006D223B"/>
    <w:rsid w:val="006D35FF"/>
    <w:rsid w:val="006E6938"/>
    <w:rsid w:val="006F084B"/>
    <w:rsid w:val="006F1C3A"/>
    <w:rsid w:val="006F3826"/>
    <w:rsid w:val="006F7481"/>
    <w:rsid w:val="00706436"/>
    <w:rsid w:val="00721805"/>
    <w:rsid w:val="00724166"/>
    <w:rsid w:val="00726BB6"/>
    <w:rsid w:val="007336EA"/>
    <w:rsid w:val="007356AE"/>
    <w:rsid w:val="00735F88"/>
    <w:rsid w:val="00743C23"/>
    <w:rsid w:val="00752AD2"/>
    <w:rsid w:val="00754909"/>
    <w:rsid w:val="00754DAC"/>
    <w:rsid w:val="00755083"/>
    <w:rsid w:val="00756DFC"/>
    <w:rsid w:val="00765EDD"/>
    <w:rsid w:val="0077272B"/>
    <w:rsid w:val="00776D27"/>
    <w:rsid w:val="007876D9"/>
    <w:rsid w:val="00793EAB"/>
    <w:rsid w:val="007A03EA"/>
    <w:rsid w:val="007A34B5"/>
    <w:rsid w:val="007A5099"/>
    <w:rsid w:val="007B01D1"/>
    <w:rsid w:val="007B1330"/>
    <w:rsid w:val="007B3F5B"/>
    <w:rsid w:val="007B561A"/>
    <w:rsid w:val="007C2328"/>
    <w:rsid w:val="007D39E1"/>
    <w:rsid w:val="007E5EF3"/>
    <w:rsid w:val="007F2627"/>
    <w:rsid w:val="008007D8"/>
    <w:rsid w:val="00800B8F"/>
    <w:rsid w:val="00801ADB"/>
    <w:rsid w:val="008041B0"/>
    <w:rsid w:val="00821C9B"/>
    <w:rsid w:val="00822C02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6963"/>
    <w:rsid w:val="00847D83"/>
    <w:rsid w:val="00850CFB"/>
    <w:rsid w:val="008559C8"/>
    <w:rsid w:val="0085744D"/>
    <w:rsid w:val="00857C73"/>
    <w:rsid w:val="00861685"/>
    <w:rsid w:val="00864300"/>
    <w:rsid w:val="0086506B"/>
    <w:rsid w:val="00873722"/>
    <w:rsid w:val="00875FD2"/>
    <w:rsid w:val="0087706A"/>
    <w:rsid w:val="008774C9"/>
    <w:rsid w:val="0088008F"/>
    <w:rsid w:val="008808B8"/>
    <w:rsid w:val="00881BDE"/>
    <w:rsid w:val="00886996"/>
    <w:rsid w:val="0089016C"/>
    <w:rsid w:val="0089378A"/>
    <w:rsid w:val="00897A27"/>
    <w:rsid w:val="008A0FEE"/>
    <w:rsid w:val="008A1A9A"/>
    <w:rsid w:val="008A528E"/>
    <w:rsid w:val="008A752B"/>
    <w:rsid w:val="008B1278"/>
    <w:rsid w:val="008B4678"/>
    <w:rsid w:val="008B72FF"/>
    <w:rsid w:val="008C00BE"/>
    <w:rsid w:val="008C1DAE"/>
    <w:rsid w:val="008C2233"/>
    <w:rsid w:val="008C50F0"/>
    <w:rsid w:val="008C5873"/>
    <w:rsid w:val="008D0209"/>
    <w:rsid w:val="008D215E"/>
    <w:rsid w:val="008E04DC"/>
    <w:rsid w:val="008E0F08"/>
    <w:rsid w:val="008E3CF7"/>
    <w:rsid w:val="008E3DC3"/>
    <w:rsid w:val="008E3EE6"/>
    <w:rsid w:val="008E44F1"/>
    <w:rsid w:val="00906B21"/>
    <w:rsid w:val="00911F42"/>
    <w:rsid w:val="0092003C"/>
    <w:rsid w:val="00922612"/>
    <w:rsid w:val="00924DF7"/>
    <w:rsid w:val="0092505D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3495"/>
    <w:rsid w:val="009540D8"/>
    <w:rsid w:val="00954F84"/>
    <w:rsid w:val="00960B34"/>
    <w:rsid w:val="0096768D"/>
    <w:rsid w:val="009737DF"/>
    <w:rsid w:val="00973BB9"/>
    <w:rsid w:val="0097614E"/>
    <w:rsid w:val="00977302"/>
    <w:rsid w:val="00977694"/>
    <w:rsid w:val="00980541"/>
    <w:rsid w:val="00980BD5"/>
    <w:rsid w:val="009872A9"/>
    <w:rsid w:val="009A46E2"/>
    <w:rsid w:val="009A50E1"/>
    <w:rsid w:val="009B2490"/>
    <w:rsid w:val="009B7A61"/>
    <w:rsid w:val="009B7FE2"/>
    <w:rsid w:val="009C7047"/>
    <w:rsid w:val="009D0D77"/>
    <w:rsid w:val="009D18CE"/>
    <w:rsid w:val="009D3003"/>
    <w:rsid w:val="009D4597"/>
    <w:rsid w:val="009D4F1F"/>
    <w:rsid w:val="009E467F"/>
    <w:rsid w:val="009E50CD"/>
    <w:rsid w:val="009E5881"/>
    <w:rsid w:val="009E6BD5"/>
    <w:rsid w:val="009F249F"/>
    <w:rsid w:val="009F3AC6"/>
    <w:rsid w:val="009F75DC"/>
    <w:rsid w:val="00A047F8"/>
    <w:rsid w:val="00A05941"/>
    <w:rsid w:val="00A067E5"/>
    <w:rsid w:val="00A06B71"/>
    <w:rsid w:val="00A1289A"/>
    <w:rsid w:val="00A13DFC"/>
    <w:rsid w:val="00A141E6"/>
    <w:rsid w:val="00A1582E"/>
    <w:rsid w:val="00A17AF8"/>
    <w:rsid w:val="00A25EDA"/>
    <w:rsid w:val="00A27AC9"/>
    <w:rsid w:val="00A34310"/>
    <w:rsid w:val="00A52887"/>
    <w:rsid w:val="00A5701E"/>
    <w:rsid w:val="00A60FE2"/>
    <w:rsid w:val="00A70F04"/>
    <w:rsid w:val="00A812DB"/>
    <w:rsid w:val="00A81952"/>
    <w:rsid w:val="00A82D2D"/>
    <w:rsid w:val="00A86423"/>
    <w:rsid w:val="00A86729"/>
    <w:rsid w:val="00A87170"/>
    <w:rsid w:val="00A8771B"/>
    <w:rsid w:val="00A94A8F"/>
    <w:rsid w:val="00A9748F"/>
    <w:rsid w:val="00AA0BB8"/>
    <w:rsid w:val="00AA1B23"/>
    <w:rsid w:val="00AA337E"/>
    <w:rsid w:val="00AA33F8"/>
    <w:rsid w:val="00AA7985"/>
    <w:rsid w:val="00AB3A34"/>
    <w:rsid w:val="00AC1604"/>
    <w:rsid w:val="00AC16CF"/>
    <w:rsid w:val="00AC4135"/>
    <w:rsid w:val="00AD3773"/>
    <w:rsid w:val="00AD45CE"/>
    <w:rsid w:val="00AD5FA8"/>
    <w:rsid w:val="00AE18D6"/>
    <w:rsid w:val="00AE271A"/>
    <w:rsid w:val="00AE5C8A"/>
    <w:rsid w:val="00AF03BA"/>
    <w:rsid w:val="00AF4DEF"/>
    <w:rsid w:val="00AF7355"/>
    <w:rsid w:val="00B025C7"/>
    <w:rsid w:val="00B116F7"/>
    <w:rsid w:val="00B12385"/>
    <w:rsid w:val="00B16DA1"/>
    <w:rsid w:val="00B205CD"/>
    <w:rsid w:val="00B24362"/>
    <w:rsid w:val="00B30D27"/>
    <w:rsid w:val="00B332D7"/>
    <w:rsid w:val="00B34ADD"/>
    <w:rsid w:val="00B34E38"/>
    <w:rsid w:val="00B374A2"/>
    <w:rsid w:val="00B412F2"/>
    <w:rsid w:val="00B50526"/>
    <w:rsid w:val="00B530DF"/>
    <w:rsid w:val="00B60589"/>
    <w:rsid w:val="00B6251A"/>
    <w:rsid w:val="00B6638F"/>
    <w:rsid w:val="00B67ECB"/>
    <w:rsid w:val="00B715F4"/>
    <w:rsid w:val="00B7466F"/>
    <w:rsid w:val="00B74E7A"/>
    <w:rsid w:val="00B74EEA"/>
    <w:rsid w:val="00B913FF"/>
    <w:rsid w:val="00B91454"/>
    <w:rsid w:val="00B939F7"/>
    <w:rsid w:val="00B95BEF"/>
    <w:rsid w:val="00B9600F"/>
    <w:rsid w:val="00BA15EB"/>
    <w:rsid w:val="00BB6AD9"/>
    <w:rsid w:val="00BC3262"/>
    <w:rsid w:val="00BC344F"/>
    <w:rsid w:val="00BC6AE6"/>
    <w:rsid w:val="00BD05B9"/>
    <w:rsid w:val="00BD089B"/>
    <w:rsid w:val="00BE02D4"/>
    <w:rsid w:val="00BE2B6D"/>
    <w:rsid w:val="00BE5883"/>
    <w:rsid w:val="00BF03B3"/>
    <w:rsid w:val="00BF6E9D"/>
    <w:rsid w:val="00C13865"/>
    <w:rsid w:val="00C14551"/>
    <w:rsid w:val="00C152E5"/>
    <w:rsid w:val="00C16F69"/>
    <w:rsid w:val="00C22850"/>
    <w:rsid w:val="00C23946"/>
    <w:rsid w:val="00C23E92"/>
    <w:rsid w:val="00C272A4"/>
    <w:rsid w:val="00C349B2"/>
    <w:rsid w:val="00C36053"/>
    <w:rsid w:val="00C36510"/>
    <w:rsid w:val="00C37620"/>
    <w:rsid w:val="00C37BF9"/>
    <w:rsid w:val="00C46451"/>
    <w:rsid w:val="00C500E9"/>
    <w:rsid w:val="00C50217"/>
    <w:rsid w:val="00C5799B"/>
    <w:rsid w:val="00C57BC4"/>
    <w:rsid w:val="00C70D46"/>
    <w:rsid w:val="00C72372"/>
    <w:rsid w:val="00C7278D"/>
    <w:rsid w:val="00C73B40"/>
    <w:rsid w:val="00C74173"/>
    <w:rsid w:val="00C74F2F"/>
    <w:rsid w:val="00C81134"/>
    <w:rsid w:val="00C83A98"/>
    <w:rsid w:val="00C9233E"/>
    <w:rsid w:val="00C94CD6"/>
    <w:rsid w:val="00C957CD"/>
    <w:rsid w:val="00CC0F7E"/>
    <w:rsid w:val="00CC5459"/>
    <w:rsid w:val="00CC5B30"/>
    <w:rsid w:val="00CC7450"/>
    <w:rsid w:val="00CD0E98"/>
    <w:rsid w:val="00CD1DDB"/>
    <w:rsid w:val="00CD6E62"/>
    <w:rsid w:val="00CE2AC8"/>
    <w:rsid w:val="00CE47A6"/>
    <w:rsid w:val="00CE6907"/>
    <w:rsid w:val="00CE7133"/>
    <w:rsid w:val="00CF0C92"/>
    <w:rsid w:val="00CF7854"/>
    <w:rsid w:val="00D00457"/>
    <w:rsid w:val="00D00A5B"/>
    <w:rsid w:val="00D026D3"/>
    <w:rsid w:val="00D02F69"/>
    <w:rsid w:val="00D0412D"/>
    <w:rsid w:val="00D04D1A"/>
    <w:rsid w:val="00D06F19"/>
    <w:rsid w:val="00D21EEA"/>
    <w:rsid w:val="00D224CB"/>
    <w:rsid w:val="00D24B38"/>
    <w:rsid w:val="00D24D49"/>
    <w:rsid w:val="00D25976"/>
    <w:rsid w:val="00D26DE0"/>
    <w:rsid w:val="00D27617"/>
    <w:rsid w:val="00D30094"/>
    <w:rsid w:val="00D31225"/>
    <w:rsid w:val="00D31893"/>
    <w:rsid w:val="00D35B59"/>
    <w:rsid w:val="00D371CD"/>
    <w:rsid w:val="00D37B60"/>
    <w:rsid w:val="00D4685B"/>
    <w:rsid w:val="00D46C1B"/>
    <w:rsid w:val="00D47BCC"/>
    <w:rsid w:val="00D54704"/>
    <w:rsid w:val="00D56C68"/>
    <w:rsid w:val="00D67A0E"/>
    <w:rsid w:val="00D70C38"/>
    <w:rsid w:val="00D7273E"/>
    <w:rsid w:val="00D75903"/>
    <w:rsid w:val="00D75E76"/>
    <w:rsid w:val="00D76E91"/>
    <w:rsid w:val="00D773C5"/>
    <w:rsid w:val="00D777CF"/>
    <w:rsid w:val="00D810FF"/>
    <w:rsid w:val="00D81622"/>
    <w:rsid w:val="00D839F8"/>
    <w:rsid w:val="00D86727"/>
    <w:rsid w:val="00D919CB"/>
    <w:rsid w:val="00D9497F"/>
    <w:rsid w:val="00D96E51"/>
    <w:rsid w:val="00DB17E0"/>
    <w:rsid w:val="00DB2073"/>
    <w:rsid w:val="00DB26A5"/>
    <w:rsid w:val="00DB28F9"/>
    <w:rsid w:val="00DC5EA7"/>
    <w:rsid w:val="00DC7533"/>
    <w:rsid w:val="00DD265F"/>
    <w:rsid w:val="00DD3F9F"/>
    <w:rsid w:val="00DD7C78"/>
    <w:rsid w:val="00DD7F28"/>
    <w:rsid w:val="00DE484C"/>
    <w:rsid w:val="00DE48F1"/>
    <w:rsid w:val="00DE716A"/>
    <w:rsid w:val="00DF1502"/>
    <w:rsid w:val="00DF3B24"/>
    <w:rsid w:val="00DF46D6"/>
    <w:rsid w:val="00DF6E3C"/>
    <w:rsid w:val="00DF7B9D"/>
    <w:rsid w:val="00E0739F"/>
    <w:rsid w:val="00E1173A"/>
    <w:rsid w:val="00E12AD2"/>
    <w:rsid w:val="00E133E8"/>
    <w:rsid w:val="00E21AAC"/>
    <w:rsid w:val="00E23A5F"/>
    <w:rsid w:val="00E313D1"/>
    <w:rsid w:val="00E3544F"/>
    <w:rsid w:val="00E36ED1"/>
    <w:rsid w:val="00E3754F"/>
    <w:rsid w:val="00E41BCE"/>
    <w:rsid w:val="00E504CE"/>
    <w:rsid w:val="00E51A61"/>
    <w:rsid w:val="00E544AD"/>
    <w:rsid w:val="00E57EF7"/>
    <w:rsid w:val="00E60020"/>
    <w:rsid w:val="00E606FD"/>
    <w:rsid w:val="00E60C6E"/>
    <w:rsid w:val="00E65740"/>
    <w:rsid w:val="00E67292"/>
    <w:rsid w:val="00E70979"/>
    <w:rsid w:val="00E735E6"/>
    <w:rsid w:val="00E73CE6"/>
    <w:rsid w:val="00E81E77"/>
    <w:rsid w:val="00E822D1"/>
    <w:rsid w:val="00E850CE"/>
    <w:rsid w:val="00E94299"/>
    <w:rsid w:val="00E97B14"/>
    <w:rsid w:val="00EA2B7B"/>
    <w:rsid w:val="00EA35FB"/>
    <w:rsid w:val="00EA3FA0"/>
    <w:rsid w:val="00EA408A"/>
    <w:rsid w:val="00EB2BC2"/>
    <w:rsid w:val="00EB6FFC"/>
    <w:rsid w:val="00EC513D"/>
    <w:rsid w:val="00EC67D8"/>
    <w:rsid w:val="00ED23CC"/>
    <w:rsid w:val="00ED7982"/>
    <w:rsid w:val="00EE17C4"/>
    <w:rsid w:val="00EE34FE"/>
    <w:rsid w:val="00EE5035"/>
    <w:rsid w:val="00EF0B7A"/>
    <w:rsid w:val="00EF14F6"/>
    <w:rsid w:val="00EF1875"/>
    <w:rsid w:val="00EF1C1A"/>
    <w:rsid w:val="00EF3110"/>
    <w:rsid w:val="00F02C15"/>
    <w:rsid w:val="00F05AB4"/>
    <w:rsid w:val="00F06680"/>
    <w:rsid w:val="00F06894"/>
    <w:rsid w:val="00F11BE0"/>
    <w:rsid w:val="00F14F8F"/>
    <w:rsid w:val="00F15420"/>
    <w:rsid w:val="00F312AC"/>
    <w:rsid w:val="00F31E3B"/>
    <w:rsid w:val="00F33836"/>
    <w:rsid w:val="00F351A9"/>
    <w:rsid w:val="00F433A3"/>
    <w:rsid w:val="00F450E3"/>
    <w:rsid w:val="00F46336"/>
    <w:rsid w:val="00F47049"/>
    <w:rsid w:val="00F50015"/>
    <w:rsid w:val="00F5161F"/>
    <w:rsid w:val="00F51AEC"/>
    <w:rsid w:val="00F55370"/>
    <w:rsid w:val="00F55406"/>
    <w:rsid w:val="00F6464E"/>
    <w:rsid w:val="00F64B5F"/>
    <w:rsid w:val="00F743BB"/>
    <w:rsid w:val="00F80EEF"/>
    <w:rsid w:val="00F81A80"/>
    <w:rsid w:val="00F833EC"/>
    <w:rsid w:val="00F837D2"/>
    <w:rsid w:val="00F846F1"/>
    <w:rsid w:val="00F854E9"/>
    <w:rsid w:val="00F863F9"/>
    <w:rsid w:val="00F86F53"/>
    <w:rsid w:val="00F87105"/>
    <w:rsid w:val="00F87C35"/>
    <w:rsid w:val="00F923CF"/>
    <w:rsid w:val="00F949FD"/>
    <w:rsid w:val="00FA5822"/>
    <w:rsid w:val="00FA6D2A"/>
    <w:rsid w:val="00FB060F"/>
    <w:rsid w:val="00FB0BF8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630E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B41F5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C67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67D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67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C67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C67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6979-A7A4-4C09-9E94-7952847C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6065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6</cp:revision>
  <cp:lastPrinted>2021-04-19T14:47:00Z</cp:lastPrinted>
  <dcterms:created xsi:type="dcterms:W3CDTF">2021-05-31T10:13:00Z</dcterms:created>
  <dcterms:modified xsi:type="dcterms:W3CDTF">2021-05-31T13:26:00Z</dcterms:modified>
</cp:coreProperties>
</file>