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F3DA" w14:textId="2037DFCC" w:rsidR="006E6418" w:rsidRPr="00C95013" w:rsidRDefault="00A00160" w:rsidP="00F7412B">
      <w:pPr>
        <w:spacing w:after="240" w:line="276" w:lineRule="auto"/>
        <w:rPr>
          <w:rFonts w:ascii="Volte" w:hAnsi="Volte"/>
          <w:sz w:val="20"/>
          <w:szCs w:val="20"/>
        </w:rPr>
      </w:pPr>
      <w:r w:rsidRPr="39D96E1D">
        <w:rPr>
          <w:rFonts w:ascii="Volte" w:hAnsi="Volte"/>
          <w:sz w:val="20"/>
          <w:szCs w:val="20"/>
        </w:rPr>
        <w:t>0</w:t>
      </w:r>
      <w:r w:rsidR="00A611F0" w:rsidRPr="39D96E1D">
        <w:rPr>
          <w:rFonts w:ascii="Volte" w:hAnsi="Volte"/>
          <w:sz w:val="20"/>
          <w:szCs w:val="20"/>
        </w:rPr>
        <w:t>2</w:t>
      </w:r>
      <w:r w:rsidRPr="39D96E1D">
        <w:rPr>
          <w:rFonts w:ascii="Volte" w:hAnsi="Volte"/>
          <w:sz w:val="20"/>
          <w:szCs w:val="20"/>
        </w:rPr>
        <w:t>.0</w:t>
      </w:r>
      <w:r w:rsidR="00A611F0" w:rsidRPr="39D96E1D">
        <w:rPr>
          <w:rFonts w:ascii="Volte" w:hAnsi="Volte"/>
          <w:sz w:val="20"/>
          <w:szCs w:val="20"/>
        </w:rPr>
        <w:t>3</w:t>
      </w:r>
      <w:r w:rsidR="006E6418" w:rsidRPr="39D96E1D">
        <w:rPr>
          <w:rFonts w:ascii="Volte" w:hAnsi="Volte"/>
          <w:sz w:val="20"/>
          <w:szCs w:val="20"/>
        </w:rPr>
        <w:t>.202</w:t>
      </w:r>
      <w:r w:rsidR="00C95013" w:rsidRPr="39D96E1D">
        <w:rPr>
          <w:rFonts w:ascii="Volte" w:hAnsi="Volte"/>
          <w:sz w:val="20"/>
          <w:szCs w:val="20"/>
        </w:rPr>
        <w:t>6</w:t>
      </w:r>
      <w:r w:rsidR="006E6418" w:rsidRPr="39D96E1D">
        <w:rPr>
          <w:rFonts w:ascii="Volte" w:hAnsi="Volte"/>
          <w:sz w:val="20"/>
          <w:szCs w:val="20"/>
        </w:rPr>
        <w:t xml:space="preserve"> | Glasfaser Nordwest</w:t>
      </w:r>
    </w:p>
    <w:p w14:paraId="33B35E74" w14:textId="033B4DD4" w:rsidR="00CD2B06" w:rsidRDefault="00492864" w:rsidP="39D96E1D">
      <w:pPr>
        <w:spacing w:before="240" w:after="0" w:line="276" w:lineRule="auto"/>
        <w:rPr>
          <w:rFonts w:ascii="Volte" w:eastAsiaTheme="majorEastAsia" w:hAnsi="Volte" w:cstheme="majorBidi"/>
          <w:b/>
          <w:bCs/>
          <w:color w:val="EA5B0C"/>
          <w:sz w:val="28"/>
          <w:szCs w:val="28"/>
        </w:rPr>
      </w:pPr>
      <w:r w:rsidRPr="39D96E1D">
        <w:rPr>
          <w:rFonts w:ascii="Volte" w:eastAsiaTheme="majorEastAsia" w:hAnsi="Volte" w:cstheme="majorBidi"/>
          <w:b/>
          <w:bCs/>
          <w:color w:val="EA5B0C"/>
          <w:sz w:val="28"/>
          <w:szCs w:val="28"/>
        </w:rPr>
        <w:t>Neue Vermarktungskooperation stärkt Glasfaserangebot:</w:t>
      </w:r>
      <w:r w:rsidR="00C95013" w:rsidRPr="39D96E1D">
        <w:rPr>
          <w:rFonts w:ascii="Volte" w:eastAsiaTheme="majorEastAsia" w:hAnsi="Volte" w:cstheme="majorBidi"/>
          <w:b/>
          <w:bCs/>
          <w:color w:val="EA5B0C"/>
          <w:sz w:val="28"/>
          <w:szCs w:val="28"/>
        </w:rPr>
        <w:t xml:space="preserve"> </w:t>
      </w:r>
      <w:r w:rsidRPr="39D96E1D">
        <w:rPr>
          <w:rFonts w:ascii="Volte" w:eastAsiaTheme="majorEastAsia" w:hAnsi="Volte" w:cstheme="majorBidi"/>
          <w:b/>
          <w:bCs/>
          <w:color w:val="EA5B0C"/>
          <w:sz w:val="28"/>
          <w:szCs w:val="28"/>
        </w:rPr>
        <w:t xml:space="preserve">Stadtwerke Osnabrück AG treten dem Open-Access-Netz der Glasfaser Nordwest bei </w:t>
      </w:r>
    </w:p>
    <w:p w14:paraId="5812855C" w14:textId="77777777" w:rsidR="00CD2B06" w:rsidRPr="00C95013" w:rsidRDefault="00CD2B06" w:rsidP="39D96E1D">
      <w:pPr>
        <w:spacing w:before="240" w:after="0" w:line="276" w:lineRule="auto"/>
        <w:rPr>
          <w:rFonts w:ascii="Volte" w:eastAsiaTheme="majorEastAsia" w:hAnsi="Volte" w:cstheme="majorBidi"/>
          <w:b/>
          <w:bCs/>
          <w:color w:val="EA5B0C"/>
          <w:sz w:val="28"/>
          <w:szCs w:val="28"/>
        </w:rPr>
      </w:pPr>
    </w:p>
    <w:p w14:paraId="59DE9615" w14:textId="23BD6754" w:rsidR="00646755" w:rsidRPr="00C95013" w:rsidRDefault="00F519AD" w:rsidP="00F519AD">
      <w:pPr>
        <w:pStyle w:val="Listenabsatz"/>
        <w:numPr>
          <w:ilvl w:val="0"/>
          <w:numId w:val="7"/>
        </w:numPr>
        <w:rPr>
          <w:rFonts w:ascii="Volte" w:hAnsi="Volte"/>
          <w:b/>
          <w:bCs/>
          <w:sz w:val="24"/>
          <w:szCs w:val="24"/>
        </w:rPr>
      </w:pPr>
      <w:r w:rsidRPr="54A073A9">
        <w:rPr>
          <w:rFonts w:ascii="Volte" w:hAnsi="Volte"/>
          <w:b/>
          <w:bCs/>
          <w:sz w:val="24"/>
          <w:szCs w:val="24"/>
        </w:rPr>
        <w:t xml:space="preserve">Mit den Stadtwerken </w:t>
      </w:r>
      <w:r w:rsidR="36DA076F" w:rsidRPr="54A073A9">
        <w:rPr>
          <w:rFonts w:ascii="Volte" w:hAnsi="Volte"/>
          <w:b/>
          <w:bCs/>
          <w:sz w:val="24"/>
          <w:szCs w:val="24"/>
        </w:rPr>
        <w:t xml:space="preserve">Osnabrück </w:t>
      </w:r>
      <w:r w:rsidRPr="54A073A9">
        <w:rPr>
          <w:rFonts w:ascii="Volte" w:hAnsi="Volte"/>
          <w:b/>
          <w:bCs/>
          <w:sz w:val="24"/>
          <w:szCs w:val="24"/>
        </w:rPr>
        <w:t xml:space="preserve">gewinnt die Glasfaser Nordwest einen weiteren regionalen </w:t>
      </w:r>
      <w:r w:rsidR="00137CC3" w:rsidRPr="54A073A9">
        <w:rPr>
          <w:rFonts w:ascii="Volte" w:hAnsi="Volte"/>
          <w:b/>
          <w:bCs/>
          <w:sz w:val="24"/>
          <w:szCs w:val="24"/>
        </w:rPr>
        <w:t>P</w:t>
      </w:r>
      <w:r w:rsidRPr="54A073A9">
        <w:rPr>
          <w:rFonts w:ascii="Volte" w:hAnsi="Volte"/>
          <w:b/>
          <w:bCs/>
          <w:sz w:val="24"/>
          <w:szCs w:val="24"/>
        </w:rPr>
        <w:t xml:space="preserve">artner, der als Internetanbieter auf </w:t>
      </w:r>
      <w:r w:rsidR="00137CC3" w:rsidRPr="54A073A9">
        <w:rPr>
          <w:rFonts w:ascii="Volte" w:hAnsi="Volte"/>
          <w:b/>
          <w:bCs/>
          <w:sz w:val="24"/>
          <w:szCs w:val="24"/>
        </w:rPr>
        <w:t>dem</w:t>
      </w:r>
      <w:r w:rsidRPr="54A073A9">
        <w:rPr>
          <w:rFonts w:ascii="Volte" w:hAnsi="Volte"/>
          <w:b/>
          <w:bCs/>
          <w:sz w:val="24"/>
          <w:szCs w:val="24"/>
        </w:rPr>
        <w:t xml:space="preserve"> Glasfasernetz in Osnabrück und Wallenhorst aktiv wird. </w:t>
      </w:r>
    </w:p>
    <w:p w14:paraId="62016B5D" w14:textId="77777777" w:rsidR="00F519AD" w:rsidRPr="00C95013" w:rsidRDefault="00F519AD" w:rsidP="00F519AD">
      <w:pPr>
        <w:pStyle w:val="Listenabsatz"/>
        <w:rPr>
          <w:rFonts w:ascii="Volte" w:hAnsi="Volte"/>
          <w:b/>
          <w:bCs/>
          <w:sz w:val="24"/>
          <w:szCs w:val="24"/>
        </w:rPr>
      </w:pPr>
    </w:p>
    <w:p w14:paraId="5531FA0C" w14:textId="136B8B24" w:rsidR="00D8503C" w:rsidRPr="00C95013" w:rsidRDefault="00492864" w:rsidP="00D8503C">
      <w:pPr>
        <w:pStyle w:val="Listenabsatz"/>
        <w:numPr>
          <w:ilvl w:val="0"/>
          <w:numId w:val="7"/>
        </w:numPr>
        <w:spacing w:before="240" w:after="0" w:line="276" w:lineRule="auto"/>
        <w:jc w:val="both"/>
        <w:rPr>
          <w:rFonts w:ascii="Volte" w:hAnsi="Volte"/>
          <w:b/>
          <w:bCs/>
          <w:sz w:val="24"/>
          <w:szCs w:val="24"/>
        </w:rPr>
      </w:pPr>
      <w:r w:rsidRPr="00C95013">
        <w:rPr>
          <w:rFonts w:ascii="Volte" w:hAnsi="Volte"/>
          <w:b/>
          <w:bCs/>
          <w:sz w:val="24"/>
          <w:szCs w:val="24"/>
        </w:rPr>
        <w:t>Rund 90.000 Haushalte und Unternehmen in 38 Ausbaugebieten profitieren perspektivisch vom erweiterten Anbieterangebot auf dem Netz der Glasfaser Nordwest</w:t>
      </w:r>
      <w:r w:rsidR="00F519AD" w:rsidRPr="00C95013">
        <w:rPr>
          <w:rFonts w:ascii="Volte" w:hAnsi="Volte"/>
          <w:b/>
          <w:bCs/>
          <w:sz w:val="24"/>
          <w:szCs w:val="24"/>
        </w:rPr>
        <w:t>.</w:t>
      </w:r>
    </w:p>
    <w:p w14:paraId="5A2A2DC0" w14:textId="77777777" w:rsidR="00025481" w:rsidRPr="00C95013" w:rsidRDefault="00025481" w:rsidP="00025481">
      <w:pPr>
        <w:pStyle w:val="Listenabsatz"/>
        <w:spacing w:before="240" w:after="0" w:line="276" w:lineRule="auto"/>
        <w:jc w:val="both"/>
        <w:rPr>
          <w:rFonts w:ascii="Volte" w:hAnsi="Volte"/>
          <w:b/>
          <w:bCs/>
          <w:sz w:val="24"/>
          <w:szCs w:val="24"/>
        </w:rPr>
      </w:pPr>
    </w:p>
    <w:p w14:paraId="7D2663AF" w14:textId="4AB052B7" w:rsidR="00D8503C" w:rsidRPr="00C95013" w:rsidRDefault="00025481" w:rsidP="39D96E1D">
      <w:pPr>
        <w:pStyle w:val="Listenabsatz"/>
        <w:numPr>
          <w:ilvl w:val="0"/>
          <w:numId w:val="7"/>
        </w:numPr>
        <w:rPr>
          <w:rFonts w:ascii="Volte" w:hAnsi="Volte"/>
          <w:b/>
          <w:bCs/>
          <w:sz w:val="24"/>
          <w:szCs w:val="24"/>
        </w:rPr>
      </w:pPr>
      <w:r w:rsidRPr="39D96E1D">
        <w:rPr>
          <w:rFonts w:ascii="Volte" w:hAnsi="Volte"/>
          <w:b/>
          <w:bCs/>
          <w:sz w:val="24"/>
          <w:szCs w:val="24"/>
        </w:rPr>
        <w:t xml:space="preserve">Ab </w:t>
      </w:r>
      <w:r w:rsidR="00B905A8" w:rsidRPr="39D96E1D">
        <w:rPr>
          <w:rFonts w:ascii="Volte" w:hAnsi="Volte"/>
          <w:b/>
          <w:bCs/>
          <w:sz w:val="24"/>
          <w:szCs w:val="24"/>
        </w:rPr>
        <w:t>sofort</w:t>
      </w:r>
      <w:r w:rsidRPr="39D96E1D">
        <w:rPr>
          <w:rFonts w:ascii="Volte" w:hAnsi="Volte"/>
          <w:b/>
          <w:bCs/>
          <w:sz w:val="24"/>
          <w:szCs w:val="24"/>
        </w:rPr>
        <w:t xml:space="preserve"> starten die Stadtwerk</w:t>
      </w:r>
      <w:r w:rsidR="7A2C8499" w:rsidRPr="39D96E1D">
        <w:rPr>
          <w:rFonts w:ascii="Volte" w:hAnsi="Volte"/>
          <w:b/>
          <w:bCs/>
          <w:sz w:val="24"/>
          <w:szCs w:val="24"/>
        </w:rPr>
        <w:t>e</w:t>
      </w:r>
      <w:r w:rsidRPr="39D96E1D">
        <w:rPr>
          <w:rFonts w:ascii="Volte" w:hAnsi="Volte"/>
          <w:b/>
          <w:bCs/>
          <w:sz w:val="24"/>
          <w:szCs w:val="24"/>
        </w:rPr>
        <w:t xml:space="preserve"> Osnabrück mit der Vermarktung von eigenen Glasfaserprodukten über das Netz von Glasfaser Nordwest.</w:t>
      </w:r>
    </w:p>
    <w:p w14:paraId="7EFE6E03" w14:textId="1D83B4EF" w:rsidR="51E4DDC1" w:rsidRPr="00CD2B06" w:rsidRDefault="51E4DDC1" w:rsidP="00CD2B06">
      <w:pPr>
        <w:spacing w:before="240" w:after="0" w:line="276" w:lineRule="auto"/>
        <w:rPr>
          <w:rFonts w:ascii="Volte" w:hAnsi="Volte"/>
          <w:noProof/>
          <w:color w:val="000000" w:themeColor="text1"/>
          <w:sz w:val="24"/>
          <w:szCs w:val="24"/>
          <w:highlight w:val="yellow"/>
        </w:rPr>
      </w:pPr>
    </w:p>
    <w:p w14:paraId="46924AB1" w14:textId="1A627A2C" w:rsidR="39D96E1D" w:rsidRDefault="00F519AD" w:rsidP="39D96E1D">
      <w:pPr>
        <w:pStyle w:val="paragraph"/>
        <w:spacing w:after="0" w:line="276" w:lineRule="auto"/>
        <w:jc w:val="both"/>
        <w:rPr>
          <w:rFonts w:ascii="Volte" w:eastAsiaTheme="minorEastAsia" w:hAnsi="Volte"/>
        </w:rPr>
      </w:pPr>
      <w:r w:rsidRPr="39D96E1D">
        <w:rPr>
          <w:rFonts w:ascii="Volte" w:eastAsiaTheme="minorEastAsia" w:hAnsi="Volte"/>
        </w:rPr>
        <w:t>Mit der Unterzeichnung de</w:t>
      </w:r>
      <w:r w:rsidR="00137CC3" w:rsidRPr="39D96E1D">
        <w:rPr>
          <w:rFonts w:ascii="Volte" w:eastAsiaTheme="minorEastAsia" w:hAnsi="Volte"/>
        </w:rPr>
        <w:t xml:space="preserve">r </w:t>
      </w:r>
      <w:r w:rsidRPr="39D96E1D">
        <w:rPr>
          <w:rFonts w:ascii="Volte" w:eastAsiaTheme="minorEastAsia" w:hAnsi="Volte"/>
        </w:rPr>
        <w:t>Kooperations</w:t>
      </w:r>
      <w:r w:rsidR="0087452C" w:rsidRPr="39D96E1D">
        <w:rPr>
          <w:rFonts w:ascii="Volte" w:eastAsiaTheme="minorEastAsia" w:hAnsi="Volte"/>
        </w:rPr>
        <w:t>vereinbarung</w:t>
      </w:r>
      <w:r w:rsidRPr="39D96E1D">
        <w:rPr>
          <w:rFonts w:ascii="Volte" w:eastAsiaTheme="minorEastAsia" w:hAnsi="Volte"/>
        </w:rPr>
        <w:t xml:space="preserve"> bündeln Glasfaser Nordwest und die Stadtwerke Osnabrück ihre Kräfte, um die digitale Infrastruktur in Osnabrück und Wallenhorst weiter zu stärken. Im Rahmen dieser </w:t>
      </w:r>
      <w:r w:rsidR="0087452C" w:rsidRPr="39D96E1D">
        <w:rPr>
          <w:rFonts w:ascii="Volte" w:eastAsiaTheme="minorEastAsia" w:hAnsi="Volte"/>
        </w:rPr>
        <w:t>Kooperation</w:t>
      </w:r>
      <w:r w:rsidRPr="39D96E1D">
        <w:rPr>
          <w:rFonts w:ascii="Volte" w:eastAsiaTheme="minorEastAsia" w:hAnsi="Volte"/>
        </w:rPr>
        <w:t xml:space="preserve"> werden die Stadtwerke ab </w:t>
      </w:r>
      <w:r w:rsidR="00B905A8" w:rsidRPr="39D96E1D">
        <w:rPr>
          <w:rFonts w:ascii="Volte" w:eastAsiaTheme="minorEastAsia" w:hAnsi="Volte"/>
        </w:rPr>
        <w:t xml:space="preserve">sofort </w:t>
      </w:r>
      <w:r w:rsidRPr="39D96E1D">
        <w:rPr>
          <w:rFonts w:ascii="Volte" w:eastAsiaTheme="minorEastAsia" w:hAnsi="Volte"/>
        </w:rPr>
        <w:t>als zusätzlicher Telekommunikationsanbieter auf dem leistungs</w:t>
      </w:r>
      <w:r w:rsidR="0087452C" w:rsidRPr="39D96E1D">
        <w:rPr>
          <w:rFonts w:ascii="Volte" w:eastAsiaTheme="minorEastAsia" w:hAnsi="Volte"/>
        </w:rPr>
        <w:t>starken</w:t>
      </w:r>
      <w:r w:rsidRPr="39D96E1D">
        <w:rPr>
          <w:rFonts w:ascii="Volte" w:eastAsiaTheme="minorEastAsia" w:hAnsi="Volte"/>
        </w:rPr>
        <w:t xml:space="preserve"> Glasfasernetz des Oldenburger Infrastrukturanbieters aktiv</w:t>
      </w:r>
      <w:r w:rsidR="005C776A" w:rsidRPr="39D96E1D">
        <w:rPr>
          <w:rFonts w:ascii="Volte" w:eastAsiaTheme="minorEastAsia" w:hAnsi="Volte"/>
        </w:rPr>
        <w:t xml:space="preserve"> und starten mit der Vermarktung eigener Produkte</w:t>
      </w:r>
      <w:r w:rsidRPr="39D96E1D">
        <w:rPr>
          <w:rFonts w:ascii="Volte" w:eastAsiaTheme="minorEastAsia" w:hAnsi="Volte"/>
        </w:rPr>
        <w:t xml:space="preserve">. Die ersten Kundenschaltungen sind ab </w:t>
      </w:r>
      <w:r w:rsidR="005C776A" w:rsidRPr="39D96E1D">
        <w:rPr>
          <w:rFonts w:ascii="Volte" w:eastAsiaTheme="minorEastAsia" w:hAnsi="Volte"/>
        </w:rPr>
        <w:t xml:space="preserve">Juni </w:t>
      </w:r>
      <w:r w:rsidRPr="39D96E1D">
        <w:rPr>
          <w:rFonts w:ascii="Volte" w:eastAsiaTheme="minorEastAsia" w:hAnsi="Volte"/>
        </w:rPr>
        <w:t>vorgesehen. Gemeinsam setzen beide Partner ein klares Zeichen für Open Access, regionales Engagement und eine nachhaltige Weiterentwicklung des Glasfasermarktes.</w:t>
      </w:r>
    </w:p>
    <w:p w14:paraId="669B525B" w14:textId="4EF59BE3" w:rsidR="39D96E1D" w:rsidRDefault="00890F4A" w:rsidP="00CD2B06">
      <w:pPr>
        <w:pStyle w:val="paragraph"/>
        <w:spacing w:after="0" w:line="276" w:lineRule="auto"/>
        <w:jc w:val="both"/>
        <w:textAlignment w:val="baseline"/>
        <w:rPr>
          <w:rFonts w:ascii="Volte" w:eastAsiaTheme="minorEastAsia" w:hAnsi="Volte"/>
        </w:rPr>
      </w:pPr>
      <w:r w:rsidRPr="39D96E1D">
        <w:rPr>
          <w:rFonts w:ascii="Volte" w:eastAsiaTheme="minorEastAsia" w:hAnsi="Volte"/>
        </w:rPr>
        <w:t xml:space="preserve">Das aktuelle Vermarktungspotenzial ist erheblich: Knapp 90.000 Haushalte und Unternehmen, rund 35.000 Adressen in 38 Ausbaugebieten können </w:t>
      </w:r>
      <w:r w:rsidR="345B6353" w:rsidRPr="39D96E1D">
        <w:rPr>
          <w:rFonts w:ascii="Volte" w:eastAsiaTheme="minorEastAsia" w:hAnsi="Volte"/>
        </w:rPr>
        <w:t>künftig</w:t>
      </w:r>
      <w:r w:rsidR="256379DD" w:rsidRPr="39D96E1D">
        <w:rPr>
          <w:rFonts w:ascii="Volte" w:eastAsiaTheme="minorEastAsia" w:hAnsi="Volte"/>
        </w:rPr>
        <w:t xml:space="preserve"> von</w:t>
      </w:r>
      <w:r w:rsidR="0C0477E3" w:rsidRPr="39D96E1D">
        <w:rPr>
          <w:rFonts w:ascii="Volte" w:eastAsiaTheme="minorEastAsia" w:hAnsi="Volte"/>
        </w:rPr>
        <w:t xml:space="preserve"> einer größeren</w:t>
      </w:r>
      <w:r w:rsidR="256379DD" w:rsidRPr="39D96E1D">
        <w:rPr>
          <w:rFonts w:ascii="Volte" w:eastAsiaTheme="minorEastAsia" w:hAnsi="Volte"/>
        </w:rPr>
        <w:t xml:space="preserve"> Anbieter</w:t>
      </w:r>
      <w:r w:rsidR="2DE0F3BD" w:rsidRPr="39D96E1D">
        <w:rPr>
          <w:rFonts w:ascii="Volte" w:eastAsiaTheme="minorEastAsia" w:hAnsi="Volte"/>
        </w:rPr>
        <w:t>vielfal</w:t>
      </w:r>
      <w:r w:rsidR="256379DD" w:rsidRPr="39D96E1D">
        <w:rPr>
          <w:rFonts w:ascii="Volte" w:eastAsiaTheme="minorEastAsia" w:hAnsi="Volte"/>
        </w:rPr>
        <w:t>t</w:t>
      </w:r>
      <w:r w:rsidRPr="39D96E1D">
        <w:rPr>
          <w:rFonts w:ascii="Volte" w:eastAsiaTheme="minorEastAsia" w:hAnsi="Volte"/>
        </w:rPr>
        <w:t xml:space="preserve"> profitieren.</w:t>
      </w:r>
    </w:p>
    <w:p w14:paraId="4A8BC92B" w14:textId="0F7C0D16" w:rsidR="39D96E1D" w:rsidRDefault="54CA49AB" w:rsidP="39D96E1D">
      <w:pPr>
        <w:pStyle w:val="paragraph"/>
        <w:spacing w:line="276" w:lineRule="auto"/>
        <w:jc w:val="both"/>
        <w:rPr>
          <w:rFonts w:ascii="Volte" w:eastAsiaTheme="minorEastAsia" w:hAnsi="Volte"/>
        </w:rPr>
      </w:pPr>
      <w:r w:rsidRPr="39D96E1D">
        <w:rPr>
          <w:rFonts w:ascii="Volte" w:eastAsiaTheme="minorEastAsia" w:hAnsi="Volte"/>
        </w:rPr>
        <w:t>“Die Gespräche mit allen Beteiligten waren von Beginn an offen, konstruktiv und von gegenseitigem Vertrauen geprägt. D</w:t>
      </w:r>
      <w:r w:rsidR="32479690" w:rsidRPr="39D96E1D">
        <w:rPr>
          <w:rFonts w:ascii="Volte" w:eastAsiaTheme="minorEastAsia" w:hAnsi="Volte"/>
        </w:rPr>
        <w:t>ur</w:t>
      </w:r>
      <w:r w:rsidRPr="39D96E1D">
        <w:rPr>
          <w:rFonts w:ascii="Volte" w:eastAsiaTheme="minorEastAsia" w:hAnsi="Volte"/>
        </w:rPr>
        <w:t>ch den off</w:t>
      </w:r>
      <w:r w:rsidR="0150573A" w:rsidRPr="39D96E1D">
        <w:rPr>
          <w:rFonts w:ascii="Volte" w:eastAsiaTheme="minorEastAsia" w:hAnsi="Volte"/>
        </w:rPr>
        <w:t>e</w:t>
      </w:r>
      <w:r w:rsidRPr="39D96E1D">
        <w:rPr>
          <w:rFonts w:ascii="Volte" w:eastAsiaTheme="minorEastAsia" w:hAnsi="Volte"/>
        </w:rPr>
        <w:t xml:space="preserve">nen </w:t>
      </w:r>
      <w:r w:rsidR="50F6149B" w:rsidRPr="39D96E1D">
        <w:rPr>
          <w:rFonts w:ascii="Volte" w:eastAsiaTheme="minorEastAsia" w:hAnsi="Volte"/>
        </w:rPr>
        <w:t xml:space="preserve">Austausch konnten wir gemeinsam </w:t>
      </w:r>
      <w:r w:rsidR="724D4A68" w:rsidRPr="39D96E1D">
        <w:rPr>
          <w:rFonts w:ascii="Volte" w:eastAsiaTheme="minorEastAsia" w:hAnsi="Volte"/>
        </w:rPr>
        <w:t>Wege gestalten,</w:t>
      </w:r>
      <w:r w:rsidR="50F6149B" w:rsidRPr="39D96E1D">
        <w:rPr>
          <w:rFonts w:ascii="Volte" w:eastAsiaTheme="minorEastAsia" w:hAnsi="Volte"/>
        </w:rPr>
        <w:t xml:space="preserve"> die den Markteintritt der</w:t>
      </w:r>
      <w:r w:rsidR="31D542C6" w:rsidRPr="39D96E1D">
        <w:rPr>
          <w:rFonts w:ascii="Volte" w:eastAsiaTheme="minorEastAsia" w:hAnsi="Volte"/>
        </w:rPr>
        <w:t xml:space="preserve"> </w:t>
      </w:r>
      <w:r w:rsidR="00FB7BB0" w:rsidRPr="39D96E1D">
        <w:rPr>
          <w:rFonts w:ascii="Volte" w:eastAsiaTheme="minorEastAsia" w:hAnsi="Volte"/>
        </w:rPr>
        <w:t xml:space="preserve">Stadtwerke Osnabrück </w:t>
      </w:r>
      <w:r w:rsidR="31D542C6" w:rsidRPr="39D96E1D">
        <w:rPr>
          <w:rFonts w:ascii="Volte" w:eastAsiaTheme="minorEastAsia" w:hAnsi="Volte"/>
        </w:rPr>
        <w:t xml:space="preserve">optimal vorbereiten und </w:t>
      </w:r>
      <w:r w:rsidR="00FB7BB0" w:rsidRPr="39D96E1D">
        <w:rPr>
          <w:rFonts w:ascii="Volte" w:eastAsiaTheme="minorEastAsia" w:hAnsi="Volte"/>
        </w:rPr>
        <w:t xml:space="preserve">die </w:t>
      </w:r>
      <w:r w:rsidR="31D542C6" w:rsidRPr="39D96E1D">
        <w:rPr>
          <w:rFonts w:ascii="Volte" w:eastAsiaTheme="minorEastAsia" w:hAnsi="Volte"/>
        </w:rPr>
        <w:t>Umsetzung der Kooperation reibungslos gestalten”</w:t>
      </w:r>
      <w:r w:rsidR="70D21C91" w:rsidRPr="39D96E1D">
        <w:rPr>
          <w:rFonts w:ascii="Volte" w:eastAsiaTheme="minorEastAsia" w:hAnsi="Volte"/>
        </w:rPr>
        <w:t>, betont Felix Frers, Key</w:t>
      </w:r>
      <w:r w:rsidR="00D504FE">
        <w:rPr>
          <w:rFonts w:ascii="Volte" w:eastAsiaTheme="minorEastAsia" w:hAnsi="Volte"/>
        </w:rPr>
        <w:t xml:space="preserve"> </w:t>
      </w:r>
      <w:r w:rsidR="70D21C91" w:rsidRPr="39D96E1D">
        <w:rPr>
          <w:rFonts w:ascii="Volte" w:eastAsiaTheme="minorEastAsia" w:hAnsi="Volte"/>
        </w:rPr>
        <w:t>Account</w:t>
      </w:r>
      <w:r w:rsidR="00D504FE">
        <w:rPr>
          <w:rFonts w:ascii="Volte" w:eastAsiaTheme="minorEastAsia" w:hAnsi="Volte"/>
        </w:rPr>
        <w:t xml:space="preserve"> </w:t>
      </w:r>
      <w:r w:rsidR="70D21C91" w:rsidRPr="39D96E1D">
        <w:rPr>
          <w:rFonts w:ascii="Volte" w:eastAsiaTheme="minorEastAsia" w:hAnsi="Volte"/>
        </w:rPr>
        <w:t xml:space="preserve">Manager bei </w:t>
      </w:r>
      <w:r w:rsidR="21ACBE1F" w:rsidRPr="39D96E1D">
        <w:rPr>
          <w:rFonts w:ascii="Volte" w:eastAsiaTheme="minorEastAsia" w:hAnsi="Volte"/>
        </w:rPr>
        <w:t>Glasfaser Nordwest.</w:t>
      </w:r>
    </w:p>
    <w:p w14:paraId="77DC2D72" w14:textId="250EAECE" w:rsidR="39D96E1D" w:rsidRDefault="4646B088" w:rsidP="39D96E1D">
      <w:pPr>
        <w:pStyle w:val="paragraph"/>
        <w:spacing w:after="0" w:line="276" w:lineRule="auto"/>
        <w:jc w:val="both"/>
        <w:rPr>
          <w:rFonts w:ascii="Volte" w:eastAsiaTheme="minorEastAsia" w:hAnsi="Volte"/>
        </w:rPr>
      </w:pPr>
      <w:r w:rsidRPr="39D96E1D">
        <w:rPr>
          <w:rFonts w:ascii="Volte" w:eastAsiaTheme="minorEastAsia" w:hAnsi="Volte"/>
        </w:rPr>
        <w:lastRenderedPageBreak/>
        <w:t xml:space="preserve">Auch </w:t>
      </w:r>
      <w:r w:rsidR="6566850D" w:rsidRPr="39D96E1D">
        <w:rPr>
          <w:rFonts w:ascii="Volte" w:eastAsiaTheme="minorEastAsia" w:hAnsi="Volte"/>
        </w:rPr>
        <w:t>Martin Saßen, Leiter Markt und Produkte bei Glasfaser Nordwest</w:t>
      </w:r>
      <w:r w:rsidR="00D504FE">
        <w:rPr>
          <w:rFonts w:ascii="Volte" w:eastAsiaTheme="minorEastAsia" w:hAnsi="Volte"/>
        </w:rPr>
        <w:t>,</w:t>
      </w:r>
      <w:r w:rsidR="6566850D" w:rsidRPr="39D96E1D">
        <w:rPr>
          <w:rFonts w:ascii="Volte" w:eastAsiaTheme="minorEastAsia" w:hAnsi="Volte"/>
        </w:rPr>
        <w:t xml:space="preserve"> </w:t>
      </w:r>
      <w:r w:rsidR="6C02CC72" w:rsidRPr="39D96E1D">
        <w:rPr>
          <w:rFonts w:ascii="Volte" w:eastAsiaTheme="minorEastAsia" w:hAnsi="Volte"/>
        </w:rPr>
        <w:t xml:space="preserve">freut sich über die Zusammenarbeit und </w:t>
      </w:r>
      <w:r w:rsidR="6AADDA36" w:rsidRPr="39D96E1D">
        <w:rPr>
          <w:rFonts w:ascii="Volte" w:eastAsiaTheme="minorEastAsia" w:hAnsi="Volte"/>
        </w:rPr>
        <w:t>heb</w:t>
      </w:r>
      <w:r w:rsidR="6C02CC72" w:rsidRPr="39D96E1D">
        <w:rPr>
          <w:rFonts w:ascii="Volte" w:eastAsiaTheme="minorEastAsia" w:hAnsi="Volte"/>
        </w:rPr>
        <w:t xml:space="preserve">t die Bedeutung dieser </w:t>
      </w:r>
      <w:r w:rsidR="69CF969B" w:rsidRPr="39D96E1D">
        <w:rPr>
          <w:rFonts w:ascii="Volte" w:eastAsiaTheme="minorEastAsia" w:hAnsi="Volte"/>
        </w:rPr>
        <w:t>Vermarktungsk</w:t>
      </w:r>
      <w:r w:rsidR="6C02CC72" w:rsidRPr="39D96E1D">
        <w:rPr>
          <w:rFonts w:ascii="Volte" w:eastAsiaTheme="minorEastAsia" w:hAnsi="Volte"/>
        </w:rPr>
        <w:t>ooperation</w:t>
      </w:r>
      <w:r w:rsidR="7B58F0AD" w:rsidRPr="39D96E1D">
        <w:rPr>
          <w:rFonts w:ascii="Volte" w:eastAsiaTheme="minorEastAsia" w:hAnsi="Volte"/>
        </w:rPr>
        <w:t xml:space="preserve"> hervor</w:t>
      </w:r>
      <w:r w:rsidR="6C02CC72" w:rsidRPr="39D96E1D">
        <w:rPr>
          <w:rFonts w:ascii="Volte" w:eastAsiaTheme="minorEastAsia" w:hAnsi="Volte"/>
        </w:rPr>
        <w:t xml:space="preserve">: </w:t>
      </w:r>
      <w:r w:rsidR="00C95013" w:rsidRPr="39D96E1D">
        <w:rPr>
          <w:rFonts w:ascii="Volte" w:eastAsiaTheme="minorEastAsia" w:hAnsi="Volte"/>
        </w:rPr>
        <w:t>„</w:t>
      </w:r>
      <w:r w:rsidR="561CF333" w:rsidRPr="39D96E1D">
        <w:rPr>
          <w:rFonts w:ascii="Volte" w:eastAsiaTheme="minorEastAsia" w:hAnsi="Volte"/>
        </w:rPr>
        <w:t xml:space="preserve">Unser offenes Netz eröffnet Stadtwerken die Möglichkeit, Ihre Glasfaserprodukte direkt an die </w:t>
      </w:r>
      <w:r w:rsidR="00FF5F89" w:rsidRPr="39D96E1D">
        <w:rPr>
          <w:rFonts w:ascii="Volte" w:eastAsiaTheme="minorEastAsia" w:hAnsi="Volte"/>
        </w:rPr>
        <w:t xml:space="preserve">Kundinnen und </w:t>
      </w:r>
      <w:r w:rsidR="561CF333" w:rsidRPr="39D96E1D">
        <w:rPr>
          <w:rFonts w:ascii="Volte" w:eastAsiaTheme="minorEastAsia" w:hAnsi="Volte"/>
        </w:rPr>
        <w:t>Kunden zu bringen. Das ist gelebter Open Access, d</w:t>
      </w:r>
      <w:r w:rsidR="72F6959F" w:rsidRPr="39D96E1D">
        <w:rPr>
          <w:rFonts w:ascii="Volte" w:eastAsiaTheme="minorEastAsia" w:hAnsi="Volte"/>
        </w:rPr>
        <w:t xml:space="preserve">er echten Mehrwert schafft: </w:t>
      </w:r>
      <w:r w:rsidR="00C95013" w:rsidRPr="39D96E1D">
        <w:rPr>
          <w:rFonts w:ascii="Volte" w:eastAsiaTheme="minorEastAsia" w:hAnsi="Volte"/>
        </w:rPr>
        <w:t xml:space="preserve">Wahlfreiheit bei den Anbietern, </w:t>
      </w:r>
      <w:r w:rsidR="236BE44D" w:rsidRPr="39D96E1D">
        <w:rPr>
          <w:rFonts w:ascii="Volte" w:eastAsiaTheme="minorEastAsia" w:hAnsi="Volte"/>
        </w:rPr>
        <w:t>mehr</w:t>
      </w:r>
      <w:r w:rsidR="00C95013" w:rsidRPr="39D96E1D">
        <w:rPr>
          <w:rFonts w:ascii="Volte" w:eastAsiaTheme="minorEastAsia" w:hAnsi="Volte"/>
        </w:rPr>
        <w:t xml:space="preserve"> Wettbewerb und </w:t>
      </w:r>
      <w:r w:rsidR="352DC8E4" w:rsidRPr="39D96E1D">
        <w:rPr>
          <w:rFonts w:ascii="Volte" w:eastAsiaTheme="minorEastAsia" w:hAnsi="Volte"/>
        </w:rPr>
        <w:t xml:space="preserve">eine </w:t>
      </w:r>
      <w:r w:rsidR="00C95013" w:rsidRPr="39D96E1D">
        <w:rPr>
          <w:rFonts w:ascii="Volte" w:eastAsiaTheme="minorEastAsia" w:hAnsi="Volte"/>
        </w:rPr>
        <w:t>schneller</w:t>
      </w:r>
      <w:r w:rsidR="233161BE" w:rsidRPr="39D96E1D">
        <w:rPr>
          <w:rFonts w:ascii="Volte" w:eastAsiaTheme="minorEastAsia" w:hAnsi="Volte"/>
        </w:rPr>
        <w:t xml:space="preserve">e, </w:t>
      </w:r>
      <w:r w:rsidR="00C95013" w:rsidRPr="39D96E1D">
        <w:rPr>
          <w:rFonts w:ascii="Volte" w:eastAsiaTheme="minorEastAsia" w:hAnsi="Volte"/>
        </w:rPr>
        <w:t>effizienter</w:t>
      </w:r>
      <w:r w:rsidR="451C17BF" w:rsidRPr="39D96E1D">
        <w:rPr>
          <w:rFonts w:ascii="Volte" w:eastAsiaTheme="minorEastAsia" w:hAnsi="Volte"/>
        </w:rPr>
        <w:t>e Versorgung der</w:t>
      </w:r>
      <w:r w:rsidR="00C95013" w:rsidRPr="39D96E1D">
        <w:rPr>
          <w:rFonts w:ascii="Volte" w:eastAsiaTheme="minorEastAsia" w:hAnsi="Volte"/>
        </w:rPr>
        <w:t xml:space="preserve"> Region. Das engagierte Projektteam </w:t>
      </w:r>
      <w:r w:rsidR="00D20CEE" w:rsidRPr="39D96E1D">
        <w:rPr>
          <w:rFonts w:ascii="Volte" w:eastAsiaTheme="minorEastAsia" w:hAnsi="Volte"/>
        </w:rPr>
        <w:t xml:space="preserve">der Stadtwerke Osnabrück </w:t>
      </w:r>
      <w:r w:rsidR="00C95013" w:rsidRPr="39D96E1D">
        <w:rPr>
          <w:rFonts w:ascii="Volte" w:eastAsiaTheme="minorEastAsia" w:hAnsi="Volte"/>
        </w:rPr>
        <w:t>sorgt mit dem richtigen Drive dafür, dass die letzten Schritte bis zu den ersten Schaltungen zügig, sauber und pragmatisch umgesetzt werden</w:t>
      </w:r>
      <w:r w:rsidR="00137CC3" w:rsidRPr="39D96E1D">
        <w:rPr>
          <w:rFonts w:ascii="Volte" w:eastAsiaTheme="minorEastAsia" w:hAnsi="Volte"/>
        </w:rPr>
        <w:t>“</w:t>
      </w:r>
      <w:r w:rsidR="51015FF6" w:rsidRPr="39D96E1D">
        <w:rPr>
          <w:rFonts w:ascii="Volte" w:eastAsiaTheme="minorEastAsia" w:hAnsi="Volte"/>
        </w:rPr>
        <w:t>.</w:t>
      </w:r>
    </w:p>
    <w:p w14:paraId="25CB33A6" w14:textId="4E8F65E2" w:rsidR="00890F4A" w:rsidRPr="00C95013" w:rsidRDefault="00890F4A" w:rsidP="00492864">
      <w:pPr>
        <w:pStyle w:val="paragraph"/>
        <w:spacing w:after="0" w:line="276" w:lineRule="auto"/>
        <w:jc w:val="both"/>
        <w:textAlignment w:val="baseline"/>
        <w:rPr>
          <w:rFonts w:ascii="Volte" w:eastAsiaTheme="minorEastAsia" w:hAnsi="Volte"/>
        </w:rPr>
      </w:pPr>
      <w:r w:rsidRPr="00C95013">
        <w:rPr>
          <w:rFonts w:ascii="Volte" w:hAnsi="Volte"/>
          <w:b/>
          <w:bCs/>
          <w:color w:val="EA5B0C"/>
        </w:rPr>
        <w:t xml:space="preserve">Neue Perspektiven für Stadtwerke </w:t>
      </w:r>
    </w:p>
    <w:p w14:paraId="58A84474" w14:textId="3F6A2C41" w:rsidR="39D96E1D" w:rsidRDefault="0047041A" w:rsidP="00CD2B06">
      <w:pPr>
        <w:pStyle w:val="paragraph"/>
        <w:spacing w:after="0" w:line="276" w:lineRule="auto"/>
        <w:jc w:val="both"/>
        <w:textAlignment w:val="baseline"/>
        <w:rPr>
          <w:rFonts w:ascii="Volte" w:eastAsiaTheme="minorEastAsia" w:hAnsi="Volte"/>
        </w:rPr>
      </w:pPr>
      <w:r w:rsidRPr="39D96E1D">
        <w:rPr>
          <w:rFonts w:ascii="Volte" w:eastAsiaTheme="minorEastAsia" w:hAnsi="Volte"/>
        </w:rPr>
        <w:t>Als kommunaler Stadtwirker</w:t>
      </w:r>
      <w:r w:rsidR="0035775E" w:rsidRPr="39D96E1D">
        <w:rPr>
          <w:rFonts w:ascii="Volte" w:eastAsiaTheme="minorEastAsia" w:hAnsi="Volte"/>
        </w:rPr>
        <w:t xml:space="preserve"> </w:t>
      </w:r>
      <w:r w:rsidR="00E83FAA" w:rsidRPr="39D96E1D">
        <w:rPr>
          <w:rFonts w:ascii="Volte" w:eastAsiaTheme="minorEastAsia" w:hAnsi="Volte"/>
        </w:rPr>
        <w:t xml:space="preserve">erweitern die Stadtwerke </w:t>
      </w:r>
      <w:r w:rsidR="0035775E" w:rsidRPr="39D96E1D">
        <w:rPr>
          <w:rFonts w:ascii="Volte" w:eastAsiaTheme="minorEastAsia" w:hAnsi="Volte"/>
        </w:rPr>
        <w:t xml:space="preserve">Osnabrück </w:t>
      </w:r>
      <w:r w:rsidR="00E83FAA" w:rsidRPr="39D96E1D">
        <w:rPr>
          <w:rFonts w:ascii="Volte" w:eastAsiaTheme="minorEastAsia" w:hAnsi="Volte"/>
        </w:rPr>
        <w:t xml:space="preserve">ihr </w:t>
      </w:r>
      <w:r w:rsidRPr="39D96E1D">
        <w:rPr>
          <w:rFonts w:ascii="Volte" w:eastAsiaTheme="minorEastAsia" w:hAnsi="Volte"/>
        </w:rPr>
        <w:t>Leistungsp</w:t>
      </w:r>
      <w:r w:rsidR="00E83FAA" w:rsidRPr="39D96E1D">
        <w:rPr>
          <w:rFonts w:ascii="Volte" w:eastAsiaTheme="minorEastAsia" w:hAnsi="Volte"/>
        </w:rPr>
        <w:t xml:space="preserve">ortfolio </w:t>
      </w:r>
      <w:r w:rsidR="0085542C" w:rsidRPr="39D96E1D">
        <w:rPr>
          <w:rFonts w:ascii="Volte" w:eastAsiaTheme="minorEastAsia" w:hAnsi="Volte"/>
        </w:rPr>
        <w:t xml:space="preserve">gezielt um den </w:t>
      </w:r>
      <w:r w:rsidR="00DD07B7" w:rsidRPr="39D96E1D">
        <w:rPr>
          <w:rFonts w:ascii="Volte" w:eastAsiaTheme="minorEastAsia" w:hAnsi="Volte"/>
        </w:rPr>
        <w:t>Zukunftsbereich Telekommunikation</w:t>
      </w:r>
      <w:r w:rsidR="00E83FAA" w:rsidRPr="39D96E1D">
        <w:rPr>
          <w:rFonts w:ascii="Volte" w:eastAsiaTheme="minorEastAsia" w:hAnsi="Volte"/>
        </w:rPr>
        <w:t xml:space="preserve"> und bieten den Bürgerinnen und Bürgern in Osnabrück und Wallenhorst eine zusätzliche Wahlmöglichkeit für leistungsstarke Glasfaserprodukte. So profitieren Haushalte und Unternehmen von größerer Auswahl und attraktiven Angeboten.</w:t>
      </w:r>
    </w:p>
    <w:p w14:paraId="1D7F7F49" w14:textId="67309CD1" w:rsidR="39D96E1D" w:rsidRDefault="7EA15466" w:rsidP="39D96E1D">
      <w:pPr>
        <w:pStyle w:val="paragraph"/>
        <w:spacing w:after="0" w:line="276" w:lineRule="auto"/>
        <w:jc w:val="both"/>
        <w:rPr>
          <w:rFonts w:ascii="Volte" w:eastAsiaTheme="minorEastAsia" w:hAnsi="Volte"/>
        </w:rPr>
      </w:pPr>
      <w:r w:rsidRPr="39D96E1D">
        <w:rPr>
          <w:rFonts w:ascii="Volte" w:eastAsiaTheme="minorEastAsia" w:hAnsi="Volte"/>
        </w:rPr>
        <w:t xml:space="preserve">“Der Markteintritt der </w:t>
      </w:r>
      <w:r w:rsidR="00124010" w:rsidRPr="39D96E1D">
        <w:rPr>
          <w:rFonts w:ascii="Volte" w:eastAsiaTheme="minorEastAsia" w:hAnsi="Volte"/>
        </w:rPr>
        <w:t xml:space="preserve">Stadtwerke Osnabrück </w:t>
      </w:r>
      <w:r w:rsidRPr="39D96E1D">
        <w:rPr>
          <w:rFonts w:ascii="Volte" w:eastAsiaTheme="minorEastAsia" w:hAnsi="Volte"/>
        </w:rPr>
        <w:t>eröffnet neue Möglichkeiten für die Region. Mit unserer offenen Glasfaser</w:t>
      </w:r>
      <w:r w:rsidR="5C6B0A7C" w:rsidRPr="39D96E1D">
        <w:rPr>
          <w:rFonts w:ascii="Volte" w:eastAsiaTheme="minorEastAsia" w:hAnsi="Volte"/>
        </w:rPr>
        <w:t xml:space="preserve">infrastruktur schaffen wir faire Rahmenbedingungen für alle Anbieter, sodass echte Anbietervielfalt entsteht. Wir freuen uns, dass die </w:t>
      </w:r>
      <w:r w:rsidR="00124010" w:rsidRPr="39D96E1D">
        <w:rPr>
          <w:rFonts w:ascii="Volte" w:eastAsiaTheme="minorEastAsia" w:hAnsi="Volte"/>
        </w:rPr>
        <w:t xml:space="preserve">Stadtwerke Osnabrück </w:t>
      </w:r>
      <w:r w:rsidR="5C6B0A7C" w:rsidRPr="39D96E1D">
        <w:rPr>
          <w:rFonts w:ascii="Volte" w:eastAsiaTheme="minorEastAsia" w:hAnsi="Volte"/>
        </w:rPr>
        <w:t>als neuer Vermarktungspartner das bestehende Ange</w:t>
      </w:r>
      <w:r w:rsidR="02F788E3" w:rsidRPr="39D96E1D">
        <w:rPr>
          <w:rFonts w:ascii="Volte" w:eastAsiaTheme="minorEastAsia" w:hAnsi="Volte"/>
        </w:rPr>
        <w:t>bot auf unserem Netz bereichert und die Menschen vor Ort die größtmögliche Auswahl an Angeboten erhalten</w:t>
      </w:r>
      <w:r w:rsidR="00EB522E" w:rsidRPr="39D96E1D">
        <w:rPr>
          <w:rFonts w:ascii="Volte" w:eastAsiaTheme="minorEastAsia" w:hAnsi="Volte"/>
        </w:rPr>
        <w:t>.</w:t>
      </w:r>
      <w:r w:rsidR="7CF3172D" w:rsidRPr="39D96E1D">
        <w:rPr>
          <w:rFonts w:ascii="Volte" w:eastAsiaTheme="minorEastAsia" w:hAnsi="Volte"/>
        </w:rPr>
        <w:t xml:space="preserve"> </w:t>
      </w:r>
      <w:r w:rsidR="21773B15" w:rsidRPr="39D96E1D">
        <w:rPr>
          <w:rFonts w:ascii="Volte" w:eastAsiaTheme="minorEastAsia" w:hAnsi="Volte"/>
        </w:rPr>
        <w:t xml:space="preserve"> Damit gehört Osnabrück bei Versorgung und Anbieterfreiheit</w:t>
      </w:r>
      <w:r w:rsidR="73522A99" w:rsidRPr="39D96E1D">
        <w:rPr>
          <w:rFonts w:ascii="Volte" w:eastAsiaTheme="minorEastAsia" w:hAnsi="Volte"/>
        </w:rPr>
        <w:t xml:space="preserve"> zu den führenden Städten in Deutschland</w:t>
      </w:r>
      <w:r w:rsidR="5FF11D82" w:rsidRPr="39D96E1D">
        <w:rPr>
          <w:rFonts w:ascii="Volte" w:eastAsiaTheme="minorEastAsia" w:hAnsi="Volte"/>
        </w:rPr>
        <w:t>”,</w:t>
      </w:r>
      <w:r w:rsidR="02F788E3" w:rsidRPr="39D96E1D">
        <w:rPr>
          <w:rFonts w:ascii="Volte" w:eastAsiaTheme="minorEastAsia" w:hAnsi="Volte"/>
        </w:rPr>
        <w:t xml:space="preserve"> beton</w:t>
      </w:r>
      <w:r w:rsidR="10673CB3" w:rsidRPr="39D96E1D">
        <w:rPr>
          <w:rFonts w:ascii="Volte" w:eastAsiaTheme="minorEastAsia" w:hAnsi="Volte"/>
        </w:rPr>
        <w:t>t Andreas Mayer, Geschäftsführer der Glasfaser Nordwest.</w:t>
      </w:r>
    </w:p>
    <w:p w14:paraId="6381BC55" w14:textId="4EFCEAA5" w:rsidR="00492864" w:rsidRPr="00492864" w:rsidRDefault="001C2200" w:rsidP="39D96E1D">
      <w:pPr>
        <w:pStyle w:val="paragraph"/>
        <w:spacing w:after="0" w:line="276" w:lineRule="auto"/>
        <w:jc w:val="both"/>
        <w:textAlignment w:val="baseline"/>
        <w:rPr>
          <w:rFonts w:ascii="Volte" w:eastAsiaTheme="minorEastAsia" w:hAnsi="Volte"/>
        </w:rPr>
      </w:pPr>
      <w:r w:rsidRPr="39D96E1D">
        <w:rPr>
          <w:rFonts w:ascii="Volte" w:eastAsiaTheme="minorEastAsia" w:hAnsi="Volte"/>
        </w:rPr>
        <w:t>„Als Stadtwirker stehen wir für eine verlässliche Versorgung der Menschen in unserer Region – heute mit Energie, Immobilien, Bädern und Mobilität und künftig auch mit Glasfaser. Die Kooperation mit Glasfaser Nordwest ermöglicht uns einen schnellen und zukunftssicheren Einstieg in den Telekommunikationsmarkt. So können wir unseren Kundinnen und Kunden leistungsstarke Glasfaseranschlüsse, persönliche Betreuung vor Ort und attraktive Kombinationsvorteile aus einer Hand bieten. Damit leisten wir einen aktiven Beitrag zur digitalen Zukunft Osnabrücks und der Region“, sagt Daniel Waschow, Vorstandsvorsitzender der Stadtwerke Osnabrück</w:t>
      </w:r>
      <w:r w:rsidR="00381969" w:rsidRPr="39D96E1D">
        <w:rPr>
          <w:rFonts w:ascii="Volte" w:eastAsiaTheme="minorEastAsia" w:hAnsi="Volte"/>
        </w:rPr>
        <w:t>.</w:t>
      </w:r>
      <w:r w:rsidR="7954491E" w:rsidRPr="39D96E1D">
        <w:rPr>
          <w:rFonts w:ascii="Volte" w:eastAsiaTheme="minorEastAsia" w:hAnsi="Volte"/>
        </w:rPr>
        <w:t xml:space="preserve"> </w:t>
      </w:r>
    </w:p>
    <w:p w14:paraId="0B8E3810" w14:textId="57C2AB49" w:rsidR="39D96E1D" w:rsidRDefault="00492864" w:rsidP="00CD2B06">
      <w:pPr>
        <w:pStyle w:val="paragraph"/>
        <w:spacing w:after="0" w:line="276" w:lineRule="auto"/>
        <w:jc w:val="both"/>
        <w:textAlignment w:val="baseline"/>
        <w:rPr>
          <w:rFonts w:ascii="Volte" w:eastAsiaTheme="minorEastAsia" w:hAnsi="Volte"/>
        </w:rPr>
      </w:pPr>
      <w:r w:rsidRPr="19F03B4B">
        <w:rPr>
          <w:rFonts w:ascii="Volte" w:eastAsiaTheme="minorEastAsia" w:hAnsi="Volte"/>
        </w:rPr>
        <w:t xml:space="preserve">Die Zusammenarbeit unterstreicht </w:t>
      </w:r>
      <w:r w:rsidR="00137CC3" w:rsidRPr="19F03B4B">
        <w:rPr>
          <w:rFonts w:ascii="Volte" w:eastAsiaTheme="minorEastAsia" w:hAnsi="Volte"/>
        </w:rPr>
        <w:t>einmal mehr</w:t>
      </w:r>
      <w:r w:rsidRPr="19F03B4B">
        <w:rPr>
          <w:rFonts w:ascii="Volte" w:eastAsiaTheme="minorEastAsia" w:hAnsi="Volte"/>
        </w:rPr>
        <w:t xml:space="preserve"> die Leistungsfähigkeit des Open-Access-Modells von Glasfaser Nordwest. Mit einem weiteren Stadtwerk </w:t>
      </w:r>
      <w:r w:rsidR="00381969" w:rsidRPr="19F03B4B">
        <w:rPr>
          <w:rFonts w:ascii="Volte" w:eastAsiaTheme="minorEastAsia" w:hAnsi="Volte"/>
        </w:rPr>
        <w:t xml:space="preserve">als Vermarktungspartner </w:t>
      </w:r>
      <w:r w:rsidRPr="19F03B4B">
        <w:rPr>
          <w:rFonts w:ascii="Volte" w:eastAsiaTheme="minorEastAsia" w:hAnsi="Volte"/>
        </w:rPr>
        <w:t xml:space="preserve">auf dem Netz zeigt der Infrastrukturanbieter, dass auch Regionalversorger ohne umfassende Vorerfahrung im Telekommunikationsmarkt </w:t>
      </w:r>
      <w:r w:rsidRPr="19F03B4B">
        <w:rPr>
          <w:rFonts w:ascii="Volte" w:eastAsiaTheme="minorEastAsia" w:hAnsi="Volte"/>
        </w:rPr>
        <w:lastRenderedPageBreak/>
        <w:t>erfolgreich in dieses Geschäftsfeld einsteigen können.</w:t>
      </w:r>
      <w:r w:rsidR="459AC90F" w:rsidRPr="19F03B4B">
        <w:rPr>
          <w:rFonts w:ascii="Volte" w:eastAsiaTheme="minorEastAsia" w:hAnsi="Volte"/>
        </w:rPr>
        <w:t xml:space="preserve"> </w:t>
      </w:r>
      <w:r w:rsidRPr="19F03B4B">
        <w:rPr>
          <w:rFonts w:ascii="Volte" w:eastAsiaTheme="minorEastAsia" w:hAnsi="Volte"/>
        </w:rPr>
        <w:t>Das offene Netz ermöglicht es Partnern, ihre bestehenden Kundenbeziehungen zu nutzen und ihr Angebot sinnvoll zu erweitern – zum Vorteil der gesamten Region.</w:t>
      </w:r>
    </w:p>
    <w:p w14:paraId="571A47CA" w14:textId="1F0FCDA9" w:rsidR="51E4DDC1" w:rsidRPr="00C95013" w:rsidRDefault="00492864" w:rsidP="39D96E1D">
      <w:pPr>
        <w:pStyle w:val="paragraph"/>
        <w:spacing w:after="0" w:line="276" w:lineRule="auto"/>
        <w:jc w:val="both"/>
        <w:textAlignment w:val="baseline"/>
        <w:rPr>
          <w:rStyle w:val="normaltextrun"/>
          <w:rFonts w:ascii="Volte" w:eastAsiaTheme="minorEastAsia" w:hAnsi="Volte"/>
        </w:rPr>
      </w:pPr>
      <w:r w:rsidRPr="39D96E1D">
        <w:rPr>
          <w:rFonts w:ascii="Volte" w:eastAsiaTheme="minorEastAsia" w:hAnsi="Volte"/>
        </w:rPr>
        <w:t>Mit der Kooperation setzen beide Partner ein starkes Zeichen für regionale Zusammenarbeit, digitale Infrastruktur und nachhaltige Versorgungssicherheit.</w:t>
      </w:r>
    </w:p>
    <w:p w14:paraId="0A914A68" w14:textId="13336C1C" w:rsidR="51E4DDC1" w:rsidRDefault="51E4DDC1" w:rsidP="39D96E1D">
      <w:pPr>
        <w:pStyle w:val="paragraph"/>
        <w:spacing w:before="0" w:beforeAutospacing="0" w:after="0" w:afterAutospacing="0" w:line="276" w:lineRule="auto"/>
        <w:jc w:val="both"/>
        <w:rPr>
          <w:rStyle w:val="normaltextrun"/>
          <w:rFonts w:ascii="Volte" w:eastAsiaTheme="majorEastAsia" w:hAnsi="Volte" w:cs="Segoe UI"/>
          <w:color w:val="000000" w:themeColor="text1"/>
          <w:sz w:val="22"/>
          <w:szCs w:val="22"/>
        </w:rPr>
      </w:pPr>
    </w:p>
    <w:p w14:paraId="186452B4" w14:textId="77777777" w:rsidR="00CD2B06" w:rsidRPr="00CD2B06" w:rsidRDefault="00CD2B06" w:rsidP="00CD2B06">
      <w:pPr>
        <w:pStyle w:val="Listenabsatz"/>
        <w:spacing w:before="240" w:after="0" w:line="276" w:lineRule="auto"/>
        <w:ind w:left="0"/>
        <w:rPr>
          <w:rFonts w:ascii="Volte" w:eastAsia="Volte" w:hAnsi="Volte" w:cs="Volte"/>
          <w:i/>
          <w:iCs/>
          <w:noProof/>
          <w:color w:val="000000" w:themeColor="text1"/>
          <w:sz w:val="24"/>
          <w:szCs w:val="24"/>
        </w:rPr>
      </w:pPr>
      <w:r w:rsidRPr="00CD2B06">
        <w:rPr>
          <w:rFonts w:ascii="Volte" w:eastAsia="Volte" w:hAnsi="Volte" w:cs="Volte"/>
          <w:i/>
          <w:iCs/>
          <w:noProof/>
          <w:color w:val="000000" w:themeColor="text1"/>
          <w:sz w:val="24"/>
          <w:szCs w:val="24"/>
        </w:rPr>
        <w:t>BU: Die Unterschrift unter den Glasfaser-Kooperationsvertrag ist gesetzt: (V.l.) Felix Frers (Key Account Manager Glasfaser Nordwest), Martin Saßen (Leiter Markt und Produkte Glasfaser Nordwest), Andreas Mayer (Geschäftsführer Glasfaser Nordwest) sowie Daniel Waschow (Vorstandsvorsitzender Stadtwerke Osnabrück), Jan-Hendrik Funke (Leiter Energie Stadtwerke Osnabrück) und Oliver FIscher (Projektleiter Stadtwerke Osnabrück).</w:t>
      </w:r>
      <w:r w:rsidRPr="00CD2B06">
        <w:rPr>
          <w:i/>
          <w:iCs/>
          <w:sz w:val="24"/>
          <w:szCs w:val="24"/>
        </w:rPr>
        <w:br/>
      </w:r>
      <w:r w:rsidRPr="00CD2B06">
        <w:rPr>
          <w:rFonts w:ascii="Volte" w:eastAsia="Volte" w:hAnsi="Volte" w:cs="Volte"/>
          <w:i/>
          <w:iCs/>
          <w:noProof/>
          <w:color w:val="000000" w:themeColor="text1"/>
          <w:sz w:val="24"/>
          <w:szCs w:val="24"/>
        </w:rPr>
        <w:t>© Stadtwerke Osnabrück/Marco Hörmeyer)</w:t>
      </w:r>
    </w:p>
    <w:p w14:paraId="2F598587" w14:textId="77777777" w:rsidR="00CD2B06" w:rsidRPr="00C95013" w:rsidRDefault="00CD2B06" w:rsidP="39D96E1D">
      <w:pPr>
        <w:pStyle w:val="paragraph"/>
        <w:spacing w:before="0" w:beforeAutospacing="0" w:after="0" w:afterAutospacing="0" w:line="276" w:lineRule="auto"/>
        <w:jc w:val="both"/>
        <w:rPr>
          <w:rStyle w:val="normaltextrun"/>
          <w:rFonts w:ascii="Volte" w:eastAsiaTheme="majorEastAsia" w:hAnsi="Volte" w:cs="Segoe UI"/>
          <w:color w:val="000000" w:themeColor="text1"/>
          <w:sz w:val="22"/>
          <w:szCs w:val="22"/>
        </w:rPr>
      </w:pPr>
    </w:p>
    <w:p w14:paraId="4B42CA71" w14:textId="18CF3498" w:rsidR="39D96E1D" w:rsidRDefault="39D96E1D" w:rsidP="39D96E1D">
      <w:pPr>
        <w:pStyle w:val="paragraph"/>
        <w:spacing w:before="0" w:beforeAutospacing="0" w:after="0" w:afterAutospacing="0" w:line="276" w:lineRule="auto"/>
        <w:jc w:val="both"/>
        <w:rPr>
          <w:rStyle w:val="normaltextrun"/>
          <w:rFonts w:ascii="Volte" w:eastAsiaTheme="majorEastAsia" w:hAnsi="Volte" w:cs="Segoe UI"/>
          <w:color w:val="000000" w:themeColor="text1"/>
          <w:sz w:val="22"/>
          <w:szCs w:val="22"/>
        </w:rPr>
      </w:pPr>
    </w:p>
    <w:p w14:paraId="01973269" w14:textId="554DA8FE" w:rsidR="39D96E1D" w:rsidRDefault="39D96E1D" w:rsidP="39D96E1D">
      <w:pPr>
        <w:pStyle w:val="paragraph"/>
        <w:spacing w:before="0" w:beforeAutospacing="0" w:after="0" w:afterAutospacing="0" w:line="276" w:lineRule="auto"/>
        <w:jc w:val="both"/>
        <w:rPr>
          <w:rStyle w:val="normaltextrun"/>
          <w:rFonts w:ascii="Volte" w:eastAsiaTheme="majorEastAsia" w:hAnsi="Volte" w:cs="Segoe UI"/>
          <w:color w:val="000000" w:themeColor="text1"/>
          <w:sz w:val="22"/>
          <w:szCs w:val="22"/>
        </w:rPr>
      </w:pPr>
    </w:p>
    <w:p w14:paraId="1F1D578D" w14:textId="573C83C3" w:rsidR="007E3815" w:rsidRPr="00C95013" w:rsidRDefault="007E3815" w:rsidP="007E3815">
      <w:pPr>
        <w:spacing w:after="240" w:line="276" w:lineRule="auto"/>
        <w:jc w:val="both"/>
        <w:rPr>
          <w:rFonts w:ascii="Volte" w:hAnsi="Volte"/>
        </w:rPr>
      </w:pPr>
      <w:r w:rsidRPr="19F03B4B">
        <w:rPr>
          <w:rFonts w:ascii="Volte" w:hAnsi="Volte"/>
          <w:b/>
          <w:bCs/>
          <w:color w:val="EA5B0C"/>
        </w:rPr>
        <w:t>Über Glasfaser Nordwest</w:t>
      </w:r>
      <w:r w:rsidR="00890F4A" w:rsidRPr="19F03B4B">
        <w:rPr>
          <w:rFonts w:ascii="Volte" w:hAnsi="Volte"/>
        </w:rPr>
        <w:t xml:space="preserve"> </w:t>
      </w:r>
    </w:p>
    <w:p w14:paraId="7F715271" w14:textId="525A54FC" w:rsidR="2B8C70F6" w:rsidRDefault="2B8C70F6" w:rsidP="19F03B4B">
      <w:pPr>
        <w:spacing w:after="240" w:line="276" w:lineRule="auto"/>
        <w:jc w:val="both"/>
        <w:rPr>
          <w:rFonts w:ascii="Volte" w:hAnsi="Volte"/>
          <w:sz w:val="20"/>
          <w:szCs w:val="20"/>
        </w:rPr>
      </w:pPr>
      <w:r w:rsidRPr="19F03B4B">
        <w:rPr>
          <w:rFonts w:ascii="Volte" w:hAnsi="Volte"/>
          <w:sz w:val="20"/>
          <w:szCs w:val="20"/>
        </w:rPr>
        <w:t>Das Unternehmen Glasfaser Nordwest wurde Anfang 2020 als Joint Venture von Telekom Deutschland GmbH und EWE AG gegründet. Das Gemeinschaftsunternehmen im Paritätsprinzip übernimmt in großen Teilen des Nordwestens den eigenwirtschaftlichen FTTH-Ausbau. Dabei ist Glasfaser Nordwest für die Ausbauentscheidung und -koordinierung sowie den Betrieb des Netzes verantwortlich. Diese neue Infrastruktur wird dem gesamten Telekommunikationsmarkt diskriminierungsfrei zur Verfügung gestellt. Neben Telekom und EWE wird das Netz bereits heute von weiteren Telekommunikationsanbietern genutzt – perspektivisch sollen weitere Kooperationen folgen. Diese Öffnung des Netzes für andere Marktteilnehmer sorgt dafür, dass die Menschen im Nordwesten mehr Freiheiten bei der Wahl des Telekommunikationsanbieters haben.</w:t>
      </w:r>
    </w:p>
    <w:p w14:paraId="44B77FCE" w14:textId="4EAED71B" w:rsidR="007E3815" w:rsidRPr="00C95013" w:rsidRDefault="007E3815" w:rsidP="007E3815">
      <w:pPr>
        <w:pStyle w:val="paragraph"/>
        <w:spacing w:before="0" w:beforeAutospacing="0" w:after="0" w:afterAutospacing="0" w:line="276" w:lineRule="auto"/>
        <w:jc w:val="both"/>
        <w:textAlignment w:val="baseline"/>
        <w:rPr>
          <w:rStyle w:val="normaltextrun"/>
          <w:rFonts w:ascii="Volte" w:eastAsiaTheme="majorEastAsia" w:hAnsi="Volte" w:cs="Segoe UI"/>
          <w:color w:val="000000"/>
          <w:sz w:val="22"/>
          <w:szCs w:val="22"/>
        </w:rPr>
      </w:pPr>
    </w:p>
    <w:p w14:paraId="47438C0C" w14:textId="77777777" w:rsidR="007219F8" w:rsidRPr="00C95013" w:rsidRDefault="007219F8" w:rsidP="007219F8">
      <w:pPr>
        <w:pStyle w:val="paragraph"/>
        <w:spacing w:before="240" w:beforeAutospacing="0" w:after="240" w:afterAutospacing="0"/>
        <w:jc w:val="both"/>
        <w:textAlignment w:val="baseline"/>
        <w:rPr>
          <w:rFonts w:ascii="Volte" w:eastAsiaTheme="minorHAnsi" w:hAnsi="Volte" w:cstheme="minorBidi"/>
          <w:b/>
          <w:bCs/>
          <w:color w:val="EA5B0C"/>
          <w:sz w:val="22"/>
          <w:szCs w:val="22"/>
          <w:lang w:eastAsia="en-US"/>
        </w:rPr>
      </w:pPr>
      <w:r w:rsidRPr="00C95013">
        <w:rPr>
          <w:rFonts w:ascii="Volte" w:eastAsiaTheme="minorHAnsi" w:hAnsi="Volte" w:cstheme="minorBidi"/>
          <w:b/>
          <w:bCs/>
          <w:color w:val="EA5B0C"/>
          <w:sz w:val="22"/>
          <w:szCs w:val="22"/>
          <w:lang w:eastAsia="en-US"/>
        </w:rPr>
        <w:t>Ansprechpartner für Presseanfragen:</w:t>
      </w:r>
    </w:p>
    <w:p w14:paraId="05608667" w14:textId="77777777" w:rsidR="007219F8" w:rsidRPr="00C95013" w:rsidRDefault="007219F8" w:rsidP="007219F8">
      <w:pPr>
        <w:pStyle w:val="paragraph"/>
        <w:spacing w:before="0" w:beforeAutospacing="0" w:after="0" w:afterAutospacing="0" w:line="276" w:lineRule="auto"/>
        <w:jc w:val="both"/>
        <w:textAlignment w:val="baseline"/>
        <w:rPr>
          <w:rFonts w:ascii="Volte" w:hAnsi="Volte" w:cs="Segoe UI"/>
          <w:sz w:val="18"/>
          <w:szCs w:val="18"/>
        </w:rPr>
      </w:pPr>
      <w:r w:rsidRPr="00C95013">
        <w:rPr>
          <w:rStyle w:val="normaltextrun"/>
          <w:rFonts w:ascii="Volte" w:eastAsiaTheme="majorEastAsia" w:hAnsi="Volte" w:cs="Segoe UI"/>
          <w:color w:val="000000"/>
          <w:sz w:val="22"/>
          <w:szCs w:val="22"/>
        </w:rPr>
        <w:t>Marina Zwackhoven-Beratz</w:t>
      </w:r>
    </w:p>
    <w:p w14:paraId="6310BFF5" w14:textId="77777777" w:rsidR="007219F8" w:rsidRPr="00C95013" w:rsidRDefault="007219F8" w:rsidP="007219F8">
      <w:pPr>
        <w:pStyle w:val="paragraph"/>
        <w:spacing w:before="0" w:beforeAutospacing="0" w:after="240" w:afterAutospacing="0" w:line="276" w:lineRule="auto"/>
        <w:jc w:val="both"/>
        <w:textAlignment w:val="baseline"/>
        <w:rPr>
          <w:rFonts w:ascii="Volte" w:hAnsi="Volte" w:cs="Segoe UI"/>
          <w:color w:val="000000"/>
          <w:sz w:val="22"/>
          <w:szCs w:val="22"/>
        </w:rPr>
      </w:pPr>
      <w:r w:rsidRPr="00C95013">
        <w:rPr>
          <w:rStyle w:val="normaltextrun"/>
          <w:rFonts w:ascii="Volte" w:eastAsiaTheme="majorEastAsia" w:hAnsi="Volte" w:cs="Segoe UI"/>
          <w:color w:val="000000"/>
          <w:sz w:val="22"/>
          <w:szCs w:val="22"/>
        </w:rPr>
        <w:t>E-Mail: Marina.Zwackhoven</w:t>
      </w:r>
      <w:hyperlink r:id="rId11" w:tgtFrame="_blank" w:history="1">
        <w:r w:rsidRPr="00C95013">
          <w:rPr>
            <w:rStyle w:val="normaltextrun"/>
            <w:rFonts w:ascii="Volte" w:eastAsiaTheme="majorEastAsia" w:hAnsi="Volte" w:cs="Segoe UI"/>
            <w:color w:val="000000"/>
            <w:sz w:val="22"/>
            <w:szCs w:val="22"/>
          </w:rPr>
          <w:t>@glasfaser-nordwest.de</w:t>
        </w:r>
      </w:hyperlink>
    </w:p>
    <w:p w14:paraId="14A11018" w14:textId="77777777" w:rsidR="007219F8" w:rsidRPr="00C95013" w:rsidRDefault="007219F8" w:rsidP="007219F8">
      <w:pPr>
        <w:pStyle w:val="paragraph"/>
        <w:spacing w:before="0" w:beforeAutospacing="0" w:after="0" w:afterAutospacing="0" w:line="276" w:lineRule="auto"/>
        <w:jc w:val="both"/>
        <w:textAlignment w:val="baseline"/>
        <w:rPr>
          <w:rFonts w:ascii="Volte" w:hAnsi="Volte" w:cs="Segoe UI"/>
          <w:sz w:val="18"/>
          <w:szCs w:val="18"/>
        </w:rPr>
      </w:pPr>
      <w:r w:rsidRPr="00C95013">
        <w:rPr>
          <w:rStyle w:val="normaltextrun"/>
          <w:rFonts w:ascii="Volte" w:eastAsiaTheme="majorEastAsia" w:hAnsi="Volte" w:cs="Segoe UI"/>
          <w:color w:val="000000"/>
          <w:sz w:val="22"/>
          <w:szCs w:val="22"/>
        </w:rPr>
        <w:t>Glasfaser Nordwest GmbH &amp; Co. KG</w:t>
      </w:r>
    </w:p>
    <w:p w14:paraId="01F32664" w14:textId="77777777" w:rsidR="007219F8" w:rsidRPr="00C95013" w:rsidRDefault="007219F8" w:rsidP="007219F8">
      <w:pPr>
        <w:pStyle w:val="paragraph"/>
        <w:spacing w:before="0" w:beforeAutospacing="0" w:after="0" w:afterAutospacing="0" w:line="276" w:lineRule="auto"/>
        <w:jc w:val="both"/>
        <w:textAlignment w:val="baseline"/>
        <w:rPr>
          <w:rFonts w:ascii="Volte" w:hAnsi="Volte" w:cs="Segoe UI"/>
          <w:sz w:val="18"/>
          <w:szCs w:val="18"/>
        </w:rPr>
      </w:pPr>
      <w:r w:rsidRPr="00C95013">
        <w:rPr>
          <w:rStyle w:val="normaltextrun"/>
          <w:rFonts w:ascii="Volte" w:eastAsiaTheme="majorEastAsia" w:hAnsi="Volte" w:cs="Segoe UI"/>
          <w:color w:val="000000"/>
          <w:sz w:val="22"/>
          <w:szCs w:val="22"/>
        </w:rPr>
        <w:t>Am Küstenkanal 8</w:t>
      </w:r>
    </w:p>
    <w:p w14:paraId="78E4733C" w14:textId="221EB0EC" w:rsidR="005B518E" w:rsidRPr="00C95013" w:rsidRDefault="007219F8" w:rsidP="007C2530">
      <w:pPr>
        <w:pStyle w:val="paragraph"/>
        <w:spacing w:before="0" w:beforeAutospacing="0" w:after="0" w:afterAutospacing="0" w:line="276" w:lineRule="auto"/>
        <w:jc w:val="both"/>
        <w:textAlignment w:val="baseline"/>
        <w:rPr>
          <w:rFonts w:ascii="Volte" w:eastAsiaTheme="majorEastAsia" w:hAnsi="Volte" w:cs="Segoe UI"/>
          <w:color w:val="000000"/>
          <w:sz w:val="22"/>
          <w:szCs w:val="22"/>
        </w:rPr>
      </w:pPr>
      <w:r w:rsidRPr="00C95013">
        <w:rPr>
          <w:rStyle w:val="normaltextrun"/>
          <w:rFonts w:ascii="Volte" w:eastAsiaTheme="majorEastAsia" w:hAnsi="Volte" w:cs="Segoe UI"/>
          <w:color w:val="000000"/>
          <w:sz w:val="22"/>
          <w:szCs w:val="22"/>
        </w:rPr>
        <w:t>26131 Oldenburg</w:t>
      </w:r>
    </w:p>
    <w:sectPr w:rsidR="005B518E" w:rsidRPr="00C95013" w:rsidSect="00571692">
      <w:headerReference w:type="default" r:id="rId12"/>
      <w:footerReference w:type="default" r:id="rId13"/>
      <w:pgSz w:w="11906" w:h="16838" w:code="9"/>
      <w:pgMar w:top="1418" w:right="1304" w:bottom="1134" w:left="1304" w:header="19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7229" w14:textId="77777777" w:rsidR="002404BE" w:rsidRDefault="002404BE" w:rsidP="006A7158">
      <w:pPr>
        <w:spacing w:after="0" w:line="240" w:lineRule="auto"/>
      </w:pPr>
      <w:r>
        <w:separator/>
      </w:r>
    </w:p>
  </w:endnote>
  <w:endnote w:type="continuationSeparator" w:id="0">
    <w:p w14:paraId="142B6DDC" w14:textId="77777777" w:rsidR="002404BE" w:rsidRDefault="002404BE" w:rsidP="006A7158">
      <w:pPr>
        <w:spacing w:after="0" w:line="240" w:lineRule="auto"/>
      </w:pPr>
      <w:r>
        <w:continuationSeparator/>
      </w:r>
    </w:p>
  </w:endnote>
  <w:endnote w:type="continuationNotice" w:id="1">
    <w:p w14:paraId="7DC30AE6" w14:textId="77777777" w:rsidR="002404BE" w:rsidRDefault="00240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olte">
    <w:altName w:val="Calibri"/>
    <w:panose1 w:val="00000000000000000000"/>
    <w:charset w:val="00"/>
    <w:family w:val="modern"/>
    <w:notTrueType/>
    <w:pitch w:val="variable"/>
    <w:sig w:usb0="80000007" w:usb1="10000000" w:usb2="00000000" w:usb3="00000000" w:csb0="00000093" w:csb1="00000000"/>
  </w:font>
  <w:font w:name="Yu Mincho">
    <w:charset w:val="80"/>
    <w:family w:val="roman"/>
    <w:pitch w:val="variable"/>
    <w:sig w:usb0="800002E7" w:usb1="2AC7FCFF" w:usb2="00000012" w:usb3="00000000" w:csb0="0002009F" w:csb1="00000000"/>
  </w:font>
  <w:font w:name="Montserrat Light">
    <w:panose1 w:val="000004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4EFD" w14:textId="77777777" w:rsidR="00F55FA9" w:rsidRDefault="00F55FA9"/>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0"/>
      <w:gridCol w:w="3662"/>
      <w:gridCol w:w="2256"/>
    </w:tblGrid>
    <w:tr w:rsidR="00F55FA9" w14:paraId="3BBB1D84" w14:textId="77777777" w:rsidTr="740EAC64">
      <w:tc>
        <w:tcPr>
          <w:tcW w:w="3380" w:type="dxa"/>
        </w:tcPr>
        <w:p w14:paraId="3070916E" w14:textId="77777777" w:rsidR="00F55FA9" w:rsidRDefault="00F55FA9" w:rsidP="006A7158">
          <w:pPr>
            <w:pStyle w:val="EinfAbs"/>
            <w:tabs>
              <w:tab w:val="left" w:pos="143"/>
            </w:tabs>
            <w:rPr>
              <w:rFonts w:ascii="Montserrat Light" w:hAnsi="Montserrat Light" w:cs="Montserrat Light"/>
              <w:sz w:val="12"/>
              <w:szCs w:val="12"/>
            </w:rPr>
          </w:pPr>
        </w:p>
      </w:tc>
      <w:tc>
        <w:tcPr>
          <w:tcW w:w="3662" w:type="dxa"/>
        </w:tcPr>
        <w:p w14:paraId="6987FA1B" w14:textId="77777777" w:rsidR="00F55FA9" w:rsidRDefault="00F55FA9" w:rsidP="006A7158">
          <w:pPr>
            <w:pStyle w:val="EinfAbs"/>
            <w:tabs>
              <w:tab w:val="left" w:pos="143"/>
            </w:tabs>
            <w:rPr>
              <w:rFonts w:ascii="Montserrat Light" w:hAnsi="Montserrat Light" w:cs="Montserrat Light"/>
              <w:sz w:val="12"/>
              <w:szCs w:val="12"/>
            </w:rPr>
          </w:pPr>
        </w:p>
      </w:tc>
      <w:tc>
        <w:tcPr>
          <w:tcW w:w="2256" w:type="dxa"/>
        </w:tcPr>
        <w:p w14:paraId="2092D326" w14:textId="77777777" w:rsidR="00F55FA9" w:rsidRDefault="00F55FA9" w:rsidP="006A7158">
          <w:pPr>
            <w:pStyle w:val="EinfAbs"/>
            <w:tabs>
              <w:tab w:val="left" w:pos="143"/>
            </w:tabs>
            <w:rPr>
              <w:rFonts w:ascii="Montserrat Light" w:hAnsi="Montserrat Light" w:cs="Montserrat Light"/>
              <w:sz w:val="12"/>
              <w:szCs w:val="12"/>
            </w:rPr>
          </w:pPr>
        </w:p>
      </w:tc>
    </w:tr>
  </w:tbl>
  <w:p w14:paraId="2FF407A6" w14:textId="77777777" w:rsidR="00F17FA1" w:rsidRPr="0062619A" w:rsidRDefault="00F17FA1" w:rsidP="00F17FA1">
    <w:pPr>
      <w:pStyle w:val="Fuzeile"/>
      <w:rPr>
        <w:rFonts w:ascii="Montserrat" w:hAnsi="Montserrat"/>
        <w:b/>
        <w:bCs/>
        <w:color w:val="767171" w:themeColor="background2" w:themeShade="80"/>
        <w:sz w:val="16"/>
        <w:szCs w:val="16"/>
      </w:rPr>
    </w:pPr>
    <w:r w:rsidRPr="00995442">
      <w:rPr>
        <w:rFonts w:ascii="Montserrat SemiBold" w:hAnsi="Montserrat SemiBold"/>
        <w:color w:val="767171" w:themeColor="background2" w:themeShade="80"/>
        <w:sz w:val="16"/>
        <w:szCs w:val="16"/>
      </w:rPr>
      <w:t>Glasfaser</w:t>
    </w:r>
    <w:r w:rsidRPr="0062619A">
      <w:rPr>
        <w:rFonts w:ascii="Montserrat" w:hAnsi="Montserrat"/>
        <w:b/>
        <w:bCs/>
        <w:color w:val="767171" w:themeColor="background2" w:themeShade="80"/>
        <w:sz w:val="16"/>
        <w:szCs w:val="16"/>
      </w:rPr>
      <w:t xml:space="preserve"> </w:t>
    </w:r>
    <w:r w:rsidRPr="00995442">
      <w:rPr>
        <w:rFonts w:ascii="Montserrat SemiBold" w:hAnsi="Montserrat SemiBold"/>
        <w:color w:val="767171" w:themeColor="background2" w:themeShade="80"/>
        <w:sz w:val="16"/>
        <w:szCs w:val="16"/>
      </w:rPr>
      <w:t>NordWest GmbH &amp; Co. KG</w:t>
    </w:r>
    <w:r w:rsidRPr="0062619A">
      <w:rPr>
        <w:rFonts w:ascii="Montserrat" w:hAnsi="Montserrat"/>
        <w:b/>
        <w:bCs/>
        <w:color w:val="767171" w:themeColor="background2" w:themeShade="80"/>
        <w:sz w:val="16"/>
        <w:szCs w:val="16"/>
      </w:rPr>
      <w:t xml:space="preserve"> </w:t>
    </w:r>
  </w:p>
  <w:p w14:paraId="3FD647FE" w14:textId="77777777" w:rsidR="00F17FA1" w:rsidRPr="0062619A" w:rsidRDefault="00F17FA1" w:rsidP="00F17FA1">
    <w:pPr>
      <w:pStyle w:val="Fuzeile"/>
      <w:rPr>
        <w:rFonts w:ascii="Montserrat" w:hAnsi="Montserrat"/>
        <w:color w:val="767171" w:themeColor="background2" w:themeShade="80"/>
        <w:sz w:val="16"/>
        <w:szCs w:val="16"/>
      </w:rPr>
    </w:pPr>
    <w:r w:rsidRPr="0062619A">
      <w:rPr>
        <w:rFonts w:ascii="Montserrat" w:hAnsi="Montserrat"/>
        <w:color w:val="767171" w:themeColor="background2" w:themeShade="80"/>
        <w:sz w:val="16"/>
        <w:szCs w:val="16"/>
      </w:rPr>
      <w:t xml:space="preserve">Sitz: Oldenburg | Amtsgericht Oldenburg | HRA 206322 | USt-IdNr. DE 327187225 | St.-Nr. 64/201/77107 </w:t>
    </w:r>
  </w:p>
  <w:p w14:paraId="1A94A934" w14:textId="77777777" w:rsidR="00F17FA1" w:rsidRPr="0062619A" w:rsidRDefault="00F17FA1" w:rsidP="00F17FA1">
    <w:pPr>
      <w:pStyle w:val="Fuzeile"/>
      <w:rPr>
        <w:rFonts w:ascii="Montserrat" w:hAnsi="Montserrat"/>
        <w:color w:val="767171" w:themeColor="background2" w:themeShade="80"/>
        <w:sz w:val="16"/>
        <w:szCs w:val="16"/>
      </w:rPr>
    </w:pPr>
    <w:r w:rsidRPr="0062619A">
      <w:rPr>
        <w:rFonts w:ascii="Montserrat" w:hAnsi="Montserrat"/>
        <w:color w:val="767171" w:themeColor="background2" w:themeShade="80"/>
        <w:sz w:val="16"/>
        <w:szCs w:val="16"/>
      </w:rPr>
      <w:t xml:space="preserve">Persönlich haftende Gesellschafterin: Glasfaser NordWest Verwaltungs-GmbH </w:t>
    </w:r>
  </w:p>
  <w:p w14:paraId="6CFDC639" w14:textId="66D324B0" w:rsidR="006A7158" w:rsidRPr="0062619A" w:rsidRDefault="00F17FA1" w:rsidP="00F17FA1">
    <w:pPr>
      <w:pStyle w:val="Fuzeile"/>
      <w:rPr>
        <w:rFonts w:ascii="Montserrat" w:hAnsi="Montserrat"/>
        <w:color w:val="767171" w:themeColor="background2" w:themeShade="80"/>
        <w:sz w:val="16"/>
        <w:szCs w:val="16"/>
      </w:rPr>
    </w:pPr>
    <w:r w:rsidRPr="0062619A">
      <w:rPr>
        <w:rFonts w:ascii="Montserrat" w:hAnsi="Montserrat"/>
        <w:color w:val="767171" w:themeColor="background2" w:themeShade="80"/>
        <w:sz w:val="16"/>
        <w:szCs w:val="16"/>
      </w:rPr>
      <w:t xml:space="preserve">Geschäftsführung: </w:t>
    </w:r>
    <w:r w:rsidR="00554AC6" w:rsidRPr="00554AC6">
      <w:rPr>
        <w:rFonts w:ascii="Montserrat" w:hAnsi="Montserrat"/>
        <w:color w:val="767171" w:themeColor="background2" w:themeShade="80"/>
        <w:sz w:val="16"/>
        <w:szCs w:val="16"/>
      </w:rPr>
      <w:t>Andreas Mayer</w:t>
    </w:r>
    <w:r w:rsidR="00554AC6">
      <w:rPr>
        <w:rFonts w:ascii="Montserrat" w:hAnsi="Montserrat"/>
        <w:color w:val="767171" w:themeColor="background2" w:themeShade="80"/>
        <w:sz w:val="16"/>
        <w:szCs w:val="16"/>
      </w:rPr>
      <w:t>,</w:t>
    </w:r>
    <w:r w:rsidR="00663AC9">
      <w:rPr>
        <w:rFonts w:ascii="Montserrat" w:hAnsi="Montserrat"/>
        <w:color w:val="767171" w:themeColor="background2" w:themeShade="80"/>
        <w:sz w:val="16"/>
        <w:szCs w:val="16"/>
      </w:rPr>
      <w:t xml:space="preserve"> </w:t>
    </w:r>
    <w:r w:rsidR="00752558">
      <w:rPr>
        <w:rFonts w:ascii="Montserrat" w:hAnsi="Montserrat"/>
        <w:color w:val="767171" w:themeColor="background2" w:themeShade="80"/>
        <w:sz w:val="16"/>
        <w:szCs w:val="16"/>
      </w:rPr>
      <w:t xml:space="preserve">Kai Pigorsch </w:t>
    </w:r>
    <w:r w:rsidRPr="0062619A">
      <w:rPr>
        <w:rFonts w:ascii="Montserrat" w:hAnsi="Montserrat"/>
        <w:color w:val="767171" w:themeColor="background2" w:themeShade="80"/>
        <w:sz w:val="16"/>
        <w:szCs w:val="16"/>
      </w:rPr>
      <w:t>Sitz: Oldenburg | Amtsgericht Oldenburg | HRB 214282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2D40" w14:textId="77777777" w:rsidR="002404BE" w:rsidRDefault="002404BE" w:rsidP="006A7158">
      <w:pPr>
        <w:spacing w:after="0" w:line="240" w:lineRule="auto"/>
      </w:pPr>
      <w:r>
        <w:separator/>
      </w:r>
    </w:p>
  </w:footnote>
  <w:footnote w:type="continuationSeparator" w:id="0">
    <w:p w14:paraId="0691CC5E" w14:textId="77777777" w:rsidR="002404BE" w:rsidRDefault="002404BE" w:rsidP="006A7158">
      <w:pPr>
        <w:spacing w:after="0" w:line="240" w:lineRule="auto"/>
      </w:pPr>
      <w:r>
        <w:continuationSeparator/>
      </w:r>
    </w:p>
  </w:footnote>
  <w:footnote w:type="continuationNotice" w:id="1">
    <w:p w14:paraId="6F40ABFB" w14:textId="77777777" w:rsidR="002404BE" w:rsidRDefault="002404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5051" w14:textId="492090A9" w:rsidR="000A1CF1" w:rsidRDefault="000A1CF1">
    <w:pPr>
      <w:pStyle w:val="Kopfzeile"/>
    </w:pPr>
    <w:r>
      <w:rPr>
        <w:noProof/>
        <w:lang w:eastAsia="de-DE"/>
      </w:rPr>
      <w:drawing>
        <wp:anchor distT="0" distB="0" distL="114300" distR="114300" simplePos="0" relativeHeight="251658240" behindDoc="1" locked="0" layoutInCell="1" allowOverlap="1" wp14:anchorId="015A830C" wp14:editId="182408A6">
          <wp:simplePos x="0" y="0"/>
          <wp:positionH relativeFrom="margin">
            <wp:align>right</wp:align>
          </wp:positionH>
          <wp:positionV relativeFrom="paragraph">
            <wp:posOffset>-926465</wp:posOffset>
          </wp:positionV>
          <wp:extent cx="1961667" cy="714375"/>
          <wp:effectExtent l="0" t="0" r="635"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1667" cy="714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B37"/>
    <w:multiLevelType w:val="hybridMultilevel"/>
    <w:tmpl w:val="CEE49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210D3C"/>
    <w:multiLevelType w:val="multilevel"/>
    <w:tmpl w:val="F60C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B6CBE"/>
    <w:multiLevelType w:val="hybridMultilevel"/>
    <w:tmpl w:val="9F423F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3D0CB4"/>
    <w:multiLevelType w:val="hybridMultilevel"/>
    <w:tmpl w:val="21203B16"/>
    <w:lvl w:ilvl="0" w:tplc="7C567E52">
      <w:start w:val="1"/>
      <w:numFmt w:val="bullet"/>
      <w:lvlText w:val=""/>
      <w:lvlJc w:val="left"/>
      <w:pPr>
        <w:ind w:left="340" w:hanging="283"/>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4" w15:restartNumberingAfterBreak="0">
    <w:nsid w:val="435C54E4"/>
    <w:multiLevelType w:val="multilevel"/>
    <w:tmpl w:val="EAF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835B2"/>
    <w:multiLevelType w:val="hybridMultilevel"/>
    <w:tmpl w:val="2644776E"/>
    <w:lvl w:ilvl="0" w:tplc="04070001">
      <w:start w:val="1"/>
      <w:numFmt w:val="bullet"/>
      <w:lvlText w:val=""/>
      <w:lvlJc w:val="left"/>
      <w:pPr>
        <w:ind w:left="720" w:hanging="360"/>
      </w:pPr>
      <w:rPr>
        <w:rFonts w:ascii="Symbol" w:hAnsi="Symbol" w:hint="default"/>
      </w:rPr>
    </w:lvl>
    <w:lvl w:ilvl="1" w:tplc="8D546998">
      <w:numFmt w:val="bullet"/>
      <w:lvlText w:val="•"/>
      <w:lvlJc w:val="left"/>
      <w:pPr>
        <w:ind w:left="1790" w:hanging="710"/>
      </w:pPr>
      <w:rPr>
        <w:rFonts w:ascii="Montserrat" w:eastAsiaTheme="minorHAnsi" w:hAnsi="Montserrat"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2E6E6C"/>
    <w:multiLevelType w:val="hybridMultilevel"/>
    <w:tmpl w:val="00669948"/>
    <w:lvl w:ilvl="0" w:tplc="B10E1296">
      <w:start w:val="1"/>
      <w:numFmt w:val="bullet"/>
      <w:lvlText w:val=""/>
      <w:lvlJc w:val="left"/>
      <w:pPr>
        <w:ind w:left="227" w:hanging="170"/>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7" w15:restartNumberingAfterBreak="0">
    <w:nsid w:val="455C2E26"/>
    <w:multiLevelType w:val="hybridMultilevel"/>
    <w:tmpl w:val="38100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892485"/>
    <w:multiLevelType w:val="hybridMultilevel"/>
    <w:tmpl w:val="66B2518A"/>
    <w:lvl w:ilvl="0" w:tplc="AE56A51C">
      <w:start w:val="1"/>
      <w:numFmt w:val="bullet"/>
      <w:lvlText w:val=""/>
      <w:lvlJc w:val="left"/>
      <w:pPr>
        <w:ind w:left="284" w:hanging="227"/>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9" w15:restartNumberingAfterBreak="0">
    <w:nsid w:val="4D9637ED"/>
    <w:multiLevelType w:val="hybridMultilevel"/>
    <w:tmpl w:val="81669A38"/>
    <w:lvl w:ilvl="0" w:tplc="04070001">
      <w:start w:val="1"/>
      <w:numFmt w:val="bullet"/>
      <w:lvlText w:val=""/>
      <w:lvlJc w:val="left"/>
      <w:pPr>
        <w:ind w:left="363" w:hanging="360"/>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10" w15:restartNumberingAfterBreak="0">
    <w:nsid w:val="5D3F76AA"/>
    <w:multiLevelType w:val="hybridMultilevel"/>
    <w:tmpl w:val="CF28C022"/>
    <w:lvl w:ilvl="0" w:tplc="FFFFFFFF">
      <w:start w:val="1"/>
      <w:numFmt w:val="bullet"/>
      <w:lvlText w:val=""/>
      <w:lvlJc w:val="left"/>
      <w:pPr>
        <w:ind w:left="360" w:hanging="360"/>
      </w:pPr>
      <w:rPr>
        <w:rFonts w:ascii="Symbol" w:hAnsi="Symbol" w:hint="default"/>
      </w:rPr>
    </w:lvl>
    <w:lvl w:ilvl="1" w:tplc="0407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8611D9D"/>
    <w:multiLevelType w:val="hybridMultilevel"/>
    <w:tmpl w:val="B37E9B34"/>
    <w:lvl w:ilvl="0" w:tplc="0B901952">
      <w:start w:val="1"/>
      <w:numFmt w:val="bullet"/>
      <w:lvlText w:val=""/>
      <w:lvlJc w:val="left"/>
      <w:pPr>
        <w:ind w:left="170" w:hanging="167"/>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12" w15:restartNumberingAfterBreak="0">
    <w:nsid w:val="6FF85D21"/>
    <w:multiLevelType w:val="hybridMultilevel"/>
    <w:tmpl w:val="09B6D8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380469568">
    <w:abstractNumId w:val="9"/>
  </w:num>
  <w:num w:numId="2" w16cid:durableId="714500759">
    <w:abstractNumId w:val="11"/>
  </w:num>
  <w:num w:numId="3" w16cid:durableId="448671730">
    <w:abstractNumId w:val="6"/>
  </w:num>
  <w:num w:numId="4" w16cid:durableId="655454601">
    <w:abstractNumId w:val="8"/>
  </w:num>
  <w:num w:numId="5" w16cid:durableId="944001206">
    <w:abstractNumId w:val="3"/>
  </w:num>
  <w:num w:numId="6" w16cid:durableId="1387683801">
    <w:abstractNumId w:val="4"/>
  </w:num>
  <w:num w:numId="7" w16cid:durableId="1823694043">
    <w:abstractNumId w:val="2"/>
  </w:num>
  <w:num w:numId="8" w16cid:durableId="333260895">
    <w:abstractNumId w:val="0"/>
  </w:num>
  <w:num w:numId="9" w16cid:durableId="971207402">
    <w:abstractNumId w:val="5"/>
  </w:num>
  <w:num w:numId="10" w16cid:durableId="755443443">
    <w:abstractNumId w:val="10"/>
  </w:num>
  <w:num w:numId="11" w16cid:durableId="1106660473">
    <w:abstractNumId w:val="12"/>
  </w:num>
  <w:num w:numId="12" w16cid:durableId="90854659">
    <w:abstractNumId w:val="1"/>
  </w:num>
  <w:num w:numId="13" w16cid:durableId="90515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30"/>
    <w:rsid w:val="00001677"/>
    <w:rsid w:val="00011B4A"/>
    <w:rsid w:val="000167E0"/>
    <w:rsid w:val="00016D13"/>
    <w:rsid w:val="00023A80"/>
    <w:rsid w:val="00023FFC"/>
    <w:rsid w:val="00025095"/>
    <w:rsid w:val="00025481"/>
    <w:rsid w:val="00041D1D"/>
    <w:rsid w:val="000426E3"/>
    <w:rsid w:val="00044F80"/>
    <w:rsid w:val="00053FD0"/>
    <w:rsid w:val="00054456"/>
    <w:rsid w:val="00055771"/>
    <w:rsid w:val="000564A0"/>
    <w:rsid w:val="0005783A"/>
    <w:rsid w:val="00060B9D"/>
    <w:rsid w:val="0006144C"/>
    <w:rsid w:val="00061955"/>
    <w:rsid w:val="000671FE"/>
    <w:rsid w:val="000701CD"/>
    <w:rsid w:val="000719D2"/>
    <w:rsid w:val="00071F6D"/>
    <w:rsid w:val="00073E2D"/>
    <w:rsid w:val="0007549B"/>
    <w:rsid w:val="00081535"/>
    <w:rsid w:val="0008172F"/>
    <w:rsid w:val="00084E7A"/>
    <w:rsid w:val="000870BC"/>
    <w:rsid w:val="00087B9A"/>
    <w:rsid w:val="000926EF"/>
    <w:rsid w:val="00094DA8"/>
    <w:rsid w:val="00094EA1"/>
    <w:rsid w:val="00096EFF"/>
    <w:rsid w:val="000A0355"/>
    <w:rsid w:val="000A0428"/>
    <w:rsid w:val="000A1CF1"/>
    <w:rsid w:val="000A4AD4"/>
    <w:rsid w:val="000B2C3D"/>
    <w:rsid w:val="000B5080"/>
    <w:rsid w:val="000B52B3"/>
    <w:rsid w:val="000C23F1"/>
    <w:rsid w:val="000C3055"/>
    <w:rsid w:val="000C5722"/>
    <w:rsid w:val="000C67F7"/>
    <w:rsid w:val="000D076E"/>
    <w:rsid w:val="000D258A"/>
    <w:rsid w:val="000D43BB"/>
    <w:rsid w:val="000D50FA"/>
    <w:rsid w:val="000D6E91"/>
    <w:rsid w:val="000F0DB2"/>
    <w:rsid w:val="000F1C53"/>
    <w:rsid w:val="000F3B32"/>
    <w:rsid w:val="000F4A77"/>
    <w:rsid w:val="00100045"/>
    <w:rsid w:val="0010063D"/>
    <w:rsid w:val="00103A35"/>
    <w:rsid w:val="001047AC"/>
    <w:rsid w:val="00111C94"/>
    <w:rsid w:val="00111DFC"/>
    <w:rsid w:val="00112586"/>
    <w:rsid w:val="00114E28"/>
    <w:rsid w:val="00115E0A"/>
    <w:rsid w:val="00117490"/>
    <w:rsid w:val="0011777F"/>
    <w:rsid w:val="00124010"/>
    <w:rsid w:val="00124C13"/>
    <w:rsid w:val="00126F84"/>
    <w:rsid w:val="00127930"/>
    <w:rsid w:val="00127DA8"/>
    <w:rsid w:val="0013148B"/>
    <w:rsid w:val="00132871"/>
    <w:rsid w:val="0013469C"/>
    <w:rsid w:val="001377F9"/>
    <w:rsid w:val="00137CC3"/>
    <w:rsid w:val="00150D5E"/>
    <w:rsid w:val="00151388"/>
    <w:rsid w:val="00153FFF"/>
    <w:rsid w:val="00155876"/>
    <w:rsid w:val="00156C27"/>
    <w:rsid w:val="0015749D"/>
    <w:rsid w:val="00160D59"/>
    <w:rsid w:val="001647FB"/>
    <w:rsid w:val="001652CB"/>
    <w:rsid w:val="001727E6"/>
    <w:rsid w:val="00173A9D"/>
    <w:rsid w:val="00173DA7"/>
    <w:rsid w:val="00176D25"/>
    <w:rsid w:val="0018063F"/>
    <w:rsid w:val="00183049"/>
    <w:rsid w:val="00183F62"/>
    <w:rsid w:val="00184396"/>
    <w:rsid w:val="00190112"/>
    <w:rsid w:val="00194F97"/>
    <w:rsid w:val="00197481"/>
    <w:rsid w:val="001B0153"/>
    <w:rsid w:val="001B0AC9"/>
    <w:rsid w:val="001B31EC"/>
    <w:rsid w:val="001B3E4C"/>
    <w:rsid w:val="001B525B"/>
    <w:rsid w:val="001B5507"/>
    <w:rsid w:val="001B5DBC"/>
    <w:rsid w:val="001C0A50"/>
    <w:rsid w:val="001C2200"/>
    <w:rsid w:val="001C2338"/>
    <w:rsid w:val="001C3194"/>
    <w:rsid w:val="001D257D"/>
    <w:rsid w:val="001D5F16"/>
    <w:rsid w:val="001E000C"/>
    <w:rsid w:val="001E052C"/>
    <w:rsid w:val="001E1DF7"/>
    <w:rsid w:val="001E26EA"/>
    <w:rsid w:val="001E2EAB"/>
    <w:rsid w:val="001E3734"/>
    <w:rsid w:val="001E44AD"/>
    <w:rsid w:val="001E4B2F"/>
    <w:rsid w:val="001F2D04"/>
    <w:rsid w:val="001F475A"/>
    <w:rsid w:val="001F5EB6"/>
    <w:rsid w:val="001F66CB"/>
    <w:rsid w:val="001F7FE7"/>
    <w:rsid w:val="0020380E"/>
    <w:rsid w:val="00207D5E"/>
    <w:rsid w:val="00210E76"/>
    <w:rsid w:val="002131CC"/>
    <w:rsid w:val="00213E30"/>
    <w:rsid w:val="00214332"/>
    <w:rsid w:val="002202B8"/>
    <w:rsid w:val="00221DDB"/>
    <w:rsid w:val="00222B9B"/>
    <w:rsid w:val="00223BB1"/>
    <w:rsid w:val="00232FD3"/>
    <w:rsid w:val="00234698"/>
    <w:rsid w:val="00237D48"/>
    <w:rsid w:val="0024037A"/>
    <w:rsid w:val="002404BE"/>
    <w:rsid w:val="00242285"/>
    <w:rsid w:val="002435A7"/>
    <w:rsid w:val="00265058"/>
    <w:rsid w:val="00266EE3"/>
    <w:rsid w:val="002757BB"/>
    <w:rsid w:val="00275C42"/>
    <w:rsid w:val="00275E2B"/>
    <w:rsid w:val="00280331"/>
    <w:rsid w:val="00280596"/>
    <w:rsid w:val="00280A7B"/>
    <w:rsid w:val="00283453"/>
    <w:rsid w:val="002840D7"/>
    <w:rsid w:val="00285A81"/>
    <w:rsid w:val="00287453"/>
    <w:rsid w:val="00294830"/>
    <w:rsid w:val="00295BE8"/>
    <w:rsid w:val="00297EC1"/>
    <w:rsid w:val="002A0451"/>
    <w:rsid w:val="002A383F"/>
    <w:rsid w:val="002B0BA7"/>
    <w:rsid w:val="002B37E1"/>
    <w:rsid w:val="002C3221"/>
    <w:rsid w:val="002C447F"/>
    <w:rsid w:val="002D05B8"/>
    <w:rsid w:val="002D0E21"/>
    <w:rsid w:val="002D5D95"/>
    <w:rsid w:val="002D63C4"/>
    <w:rsid w:val="002E3F92"/>
    <w:rsid w:val="002E57AE"/>
    <w:rsid w:val="002E6C11"/>
    <w:rsid w:val="002F1DE2"/>
    <w:rsid w:val="002F1F41"/>
    <w:rsid w:val="002F5E5C"/>
    <w:rsid w:val="0030493C"/>
    <w:rsid w:val="00305692"/>
    <w:rsid w:val="00306C3D"/>
    <w:rsid w:val="003112AE"/>
    <w:rsid w:val="0031622E"/>
    <w:rsid w:val="00321276"/>
    <w:rsid w:val="00325679"/>
    <w:rsid w:val="003261AD"/>
    <w:rsid w:val="00340CAA"/>
    <w:rsid w:val="00342AA2"/>
    <w:rsid w:val="0035775E"/>
    <w:rsid w:val="00360A60"/>
    <w:rsid w:val="003658EE"/>
    <w:rsid w:val="00365D1B"/>
    <w:rsid w:val="00370A2D"/>
    <w:rsid w:val="00371BB7"/>
    <w:rsid w:val="0037F2FC"/>
    <w:rsid w:val="0038058C"/>
    <w:rsid w:val="00381969"/>
    <w:rsid w:val="00382261"/>
    <w:rsid w:val="00383BE0"/>
    <w:rsid w:val="00384E07"/>
    <w:rsid w:val="00392974"/>
    <w:rsid w:val="00396B33"/>
    <w:rsid w:val="003A0058"/>
    <w:rsid w:val="003B0BB3"/>
    <w:rsid w:val="003B1243"/>
    <w:rsid w:val="003B32AB"/>
    <w:rsid w:val="003B3F3B"/>
    <w:rsid w:val="003B4C53"/>
    <w:rsid w:val="003B6190"/>
    <w:rsid w:val="003B6ABD"/>
    <w:rsid w:val="003B6C3E"/>
    <w:rsid w:val="003C0A11"/>
    <w:rsid w:val="003C1C4C"/>
    <w:rsid w:val="003C1DAD"/>
    <w:rsid w:val="003C266B"/>
    <w:rsid w:val="003C36F2"/>
    <w:rsid w:val="003C54B9"/>
    <w:rsid w:val="003D3E41"/>
    <w:rsid w:val="003D6EBC"/>
    <w:rsid w:val="003D7550"/>
    <w:rsid w:val="003E63A1"/>
    <w:rsid w:val="003F17B9"/>
    <w:rsid w:val="003F6A05"/>
    <w:rsid w:val="00403016"/>
    <w:rsid w:val="00411DC8"/>
    <w:rsid w:val="00411F8E"/>
    <w:rsid w:val="004131E3"/>
    <w:rsid w:val="004223F2"/>
    <w:rsid w:val="00423350"/>
    <w:rsid w:val="00423B2A"/>
    <w:rsid w:val="004266BC"/>
    <w:rsid w:val="004303C2"/>
    <w:rsid w:val="00434D2E"/>
    <w:rsid w:val="004361EB"/>
    <w:rsid w:val="00437DBD"/>
    <w:rsid w:val="00441AB8"/>
    <w:rsid w:val="004423B1"/>
    <w:rsid w:val="00451877"/>
    <w:rsid w:val="00453BEB"/>
    <w:rsid w:val="00455953"/>
    <w:rsid w:val="0045612B"/>
    <w:rsid w:val="00456F22"/>
    <w:rsid w:val="004571A7"/>
    <w:rsid w:val="00460E52"/>
    <w:rsid w:val="00460EB9"/>
    <w:rsid w:val="0046240E"/>
    <w:rsid w:val="004652B4"/>
    <w:rsid w:val="0047041A"/>
    <w:rsid w:val="00471175"/>
    <w:rsid w:val="004730BA"/>
    <w:rsid w:val="0048140C"/>
    <w:rsid w:val="00487554"/>
    <w:rsid w:val="00492864"/>
    <w:rsid w:val="00496145"/>
    <w:rsid w:val="004A2376"/>
    <w:rsid w:val="004A3C8E"/>
    <w:rsid w:val="004A47F9"/>
    <w:rsid w:val="004B40F0"/>
    <w:rsid w:val="004B4C89"/>
    <w:rsid w:val="004B57C5"/>
    <w:rsid w:val="004B7063"/>
    <w:rsid w:val="004C4D03"/>
    <w:rsid w:val="004C4E14"/>
    <w:rsid w:val="004D3847"/>
    <w:rsid w:val="004D3B78"/>
    <w:rsid w:val="004E21E2"/>
    <w:rsid w:val="004E331C"/>
    <w:rsid w:val="004E36CF"/>
    <w:rsid w:val="004E374A"/>
    <w:rsid w:val="004E70F8"/>
    <w:rsid w:val="004F0937"/>
    <w:rsid w:val="004F14A6"/>
    <w:rsid w:val="004F1821"/>
    <w:rsid w:val="004F23D3"/>
    <w:rsid w:val="004F249B"/>
    <w:rsid w:val="004F36AC"/>
    <w:rsid w:val="004F38E7"/>
    <w:rsid w:val="004F3B9E"/>
    <w:rsid w:val="004F5669"/>
    <w:rsid w:val="004F5E3F"/>
    <w:rsid w:val="004F60C7"/>
    <w:rsid w:val="004F6AF4"/>
    <w:rsid w:val="004F7909"/>
    <w:rsid w:val="004F7EF0"/>
    <w:rsid w:val="00503242"/>
    <w:rsid w:val="00514E28"/>
    <w:rsid w:val="0051745E"/>
    <w:rsid w:val="00517C3C"/>
    <w:rsid w:val="005204EB"/>
    <w:rsid w:val="005213B3"/>
    <w:rsid w:val="00526A7E"/>
    <w:rsid w:val="00530E3E"/>
    <w:rsid w:val="005320A2"/>
    <w:rsid w:val="005377C7"/>
    <w:rsid w:val="005428A6"/>
    <w:rsid w:val="00543C9F"/>
    <w:rsid w:val="00543EB8"/>
    <w:rsid w:val="00545531"/>
    <w:rsid w:val="005461DB"/>
    <w:rsid w:val="0055189C"/>
    <w:rsid w:val="00554AC6"/>
    <w:rsid w:val="00560CCC"/>
    <w:rsid w:val="0056360B"/>
    <w:rsid w:val="00563722"/>
    <w:rsid w:val="005638DF"/>
    <w:rsid w:val="00563965"/>
    <w:rsid w:val="00565A64"/>
    <w:rsid w:val="00571692"/>
    <w:rsid w:val="00577362"/>
    <w:rsid w:val="00585F19"/>
    <w:rsid w:val="00591D42"/>
    <w:rsid w:val="005962F7"/>
    <w:rsid w:val="005A09AC"/>
    <w:rsid w:val="005A1167"/>
    <w:rsid w:val="005A6492"/>
    <w:rsid w:val="005B1187"/>
    <w:rsid w:val="005B2221"/>
    <w:rsid w:val="005B2267"/>
    <w:rsid w:val="005B35B4"/>
    <w:rsid w:val="005B3BFF"/>
    <w:rsid w:val="005B518E"/>
    <w:rsid w:val="005B5687"/>
    <w:rsid w:val="005C0309"/>
    <w:rsid w:val="005C358B"/>
    <w:rsid w:val="005C50CE"/>
    <w:rsid w:val="005C5C4C"/>
    <w:rsid w:val="005C776A"/>
    <w:rsid w:val="005C7965"/>
    <w:rsid w:val="005D04CA"/>
    <w:rsid w:val="005D23B6"/>
    <w:rsid w:val="005D41FF"/>
    <w:rsid w:val="005D57FC"/>
    <w:rsid w:val="005D6D02"/>
    <w:rsid w:val="005E51EE"/>
    <w:rsid w:val="005E54C7"/>
    <w:rsid w:val="005E566E"/>
    <w:rsid w:val="005F31A7"/>
    <w:rsid w:val="005F582A"/>
    <w:rsid w:val="005F6CFE"/>
    <w:rsid w:val="005F7DFD"/>
    <w:rsid w:val="005F7E60"/>
    <w:rsid w:val="00601EE7"/>
    <w:rsid w:val="006070DD"/>
    <w:rsid w:val="00607450"/>
    <w:rsid w:val="006111C2"/>
    <w:rsid w:val="006126B3"/>
    <w:rsid w:val="00612E34"/>
    <w:rsid w:val="006131C1"/>
    <w:rsid w:val="006143D5"/>
    <w:rsid w:val="00615567"/>
    <w:rsid w:val="00617C88"/>
    <w:rsid w:val="00620938"/>
    <w:rsid w:val="006217E2"/>
    <w:rsid w:val="00623914"/>
    <w:rsid w:val="0062619A"/>
    <w:rsid w:val="0063001B"/>
    <w:rsid w:val="006317C7"/>
    <w:rsid w:val="00632FCB"/>
    <w:rsid w:val="006345D3"/>
    <w:rsid w:val="00636458"/>
    <w:rsid w:val="006371BB"/>
    <w:rsid w:val="00640F57"/>
    <w:rsid w:val="00641800"/>
    <w:rsid w:val="006431EF"/>
    <w:rsid w:val="00646665"/>
    <w:rsid w:val="00646755"/>
    <w:rsid w:val="006479B5"/>
    <w:rsid w:val="00651585"/>
    <w:rsid w:val="006632AB"/>
    <w:rsid w:val="00663AC9"/>
    <w:rsid w:val="00667112"/>
    <w:rsid w:val="0067571D"/>
    <w:rsid w:val="00681910"/>
    <w:rsid w:val="006867AF"/>
    <w:rsid w:val="00692905"/>
    <w:rsid w:val="00695336"/>
    <w:rsid w:val="00696ECB"/>
    <w:rsid w:val="00697453"/>
    <w:rsid w:val="006A319A"/>
    <w:rsid w:val="006A32D9"/>
    <w:rsid w:val="006A7158"/>
    <w:rsid w:val="006B085D"/>
    <w:rsid w:val="006B7082"/>
    <w:rsid w:val="006B78B5"/>
    <w:rsid w:val="006D0B6B"/>
    <w:rsid w:val="006D1200"/>
    <w:rsid w:val="006D4897"/>
    <w:rsid w:val="006E3AAE"/>
    <w:rsid w:val="006E4B52"/>
    <w:rsid w:val="006E6418"/>
    <w:rsid w:val="006E71FC"/>
    <w:rsid w:val="006F4914"/>
    <w:rsid w:val="006F576F"/>
    <w:rsid w:val="006F7972"/>
    <w:rsid w:val="00700685"/>
    <w:rsid w:val="007046F2"/>
    <w:rsid w:val="00704C1E"/>
    <w:rsid w:val="00704E38"/>
    <w:rsid w:val="007052D5"/>
    <w:rsid w:val="00707274"/>
    <w:rsid w:val="007074EF"/>
    <w:rsid w:val="00710032"/>
    <w:rsid w:val="0071460E"/>
    <w:rsid w:val="00714C42"/>
    <w:rsid w:val="007219F8"/>
    <w:rsid w:val="00725AD3"/>
    <w:rsid w:val="007273EC"/>
    <w:rsid w:val="007303FA"/>
    <w:rsid w:val="00732B09"/>
    <w:rsid w:val="00733D99"/>
    <w:rsid w:val="007378C5"/>
    <w:rsid w:val="00741FCF"/>
    <w:rsid w:val="007471BB"/>
    <w:rsid w:val="007513FF"/>
    <w:rsid w:val="00752558"/>
    <w:rsid w:val="007609A8"/>
    <w:rsid w:val="00761654"/>
    <w:rsid w:val="00763223"/>
    <w:rsid w:val="00763A84"/>
    <w:rsid w:val="00766CED"/>
    <w:rsid w:val="00780F19"/>
    <w:rsid w:val="00783D84"/>
    <w:rsid w:val="0079036C"/>
    <w:rsid w:val="0079133B"/>
    <w:rsid w:val="00791739"/>
    <w:rsid w:val="00795C3A"/>
    <w:rsid w:val="007975D8"/>
    <w:rsid w:val="007A1885"/>
    <w:rsid w:val="007A28B1"/>
    <w:rsid w:val="007A5950"/>
    <w:rsid w:val="007B0C71"/>
    <w:rsid w:val="007B35E7"/>
    <w:rsid w:val="007C2530"/>
    <w:rsid w:val="007C4314"/>
    <w:rsid w:val="007D0388"/>
    <w:rsid w:val="007D08CB"/>
    <w:rsid w:val="007D285E"/>
    <w:rsid w:val="007D411D"/>
    <w:rsid w:val="007D6CDE"/>
    <w:rsid w:val="007E2D19"/>
    <w:rsid w:val="007E366F"/>
    <w:rsid w:val="007E3815"/>
    <w:rsid w:val="007E6ED7"/>
    <w:rsid w:val="007F1D1F"/>
    <w:rsid w:val="007F2316"/>
    <w:rsid w:val="00800C5C"/>
    <w:rsid w:val="00801EB4"/>
    <w:rsid w:val="00805D87"/>
    <w:rsid w:val="00806471"/>
    <w:rsid w:val="00810BD4"/>
    <w:rsid w:val="008130EA"/>
    <w:rsid w:val="00816CFE"/>
    <w:rsid w:val="008214FF"/>
    <w:rsid w:val="008225A9"/>
    <w:rsid w:val="00826B93"/>
    <w:rsid w:val="0083703D"/>
    <w:rsid w:val="0083722E"/>
    <w:rsid w:val="0083795E"/>
    <w:rsid w:val="008420CE"/>
    <w:rsid w:val="008507C0"/>
    <w:rsid w:val="0085542C"/>
    <w:rsid w:val="008570BE"/>
    <w:rsid w:val="0085743F"/>
    <w:rsid w:val="00857E1A"/>
    <w:rsid w:val="00860A4B"/>
    <w:rsid w:val="00862202"/>
    <w:rsid w:val="008638F8"/>
    <w:rsid w:val="0087402E"/>
    <w:rsid w:val="0087452C"/>
    <w:rsid w:val="00877051"/>
    <w:rsid w:val="008805CA"/>
    <w:rsid w:val="00882047"/>
    <w:rsid w:val="00884DDF"/>
    <w:rsid w:val="00887B4F"/>
    <w:rsid w:val="00890F4A"/>
    <w:rsid w:val="00892F4F"/>
    <w:rsid w:val="008932A7"/>
    <w:rsid w:val="008A0AD5"/>
    <w:rsid w:val="008A23F9"/>
    <w:rsid w:val="008A2A64"/>
    <w:rsid w:val="008A2C20"/>
    <w:rsid w:val="008B16B8"/>
    <w:rsid w:val="008B5CC2"/>
    <w:rsid w:val="008B5FC1"/>
    <w:rsid w:val="008C599C"/>
    <w:rsid w:val="008C666F"/>
    <w:rsid w:val="008D3407"/>
    <w:rsid w:val="008E7302"/>
    <w:rsid w:val="008E8C99"/>
    <w:rsid w:val="008F2546"/>
    <w:rsid w:val="008F3EC2"/>
    <w:rsid w:val="008F453C"/>
    <w:rsid w:val="008F6448"/>
    <w:rsid w:val="008F65E0"/>
    <w:rsid w:val="009146AE"/>
    <w:rsid w:val="0091501A"/>
    <w:rsid w:val="0091F902"/>
    <w:rsid w:val="009202F9"/>
    <w:rsid w:val="00920AFE"/>
    <w:rsid w:val="00922F94"/>
    <w:rsid w:val="0092326A"/>
    <w:rsid w:val="00930AA0"/>
    <w:rsid w:val="00931FF6"/>
    <w:rsid w:val="00933928"/>
    <w:rsid w:val="009363A2"/>
    <w:rsid w:val="00936D40"/>
    <w:rsid w:val="00936EAD"/>
    <w:rsid w:val="009371F3"/>
    <w:rsid w:val="00940340"/>
    <w:rsid w:val="00940C22"/>
    <w:rsid w:val="00940C6E"/>
    <w:rsid w:val="00945A30"/>
    <w:rsid w:val="0094730B"/>
    <w:rsid w:val="00951071"/>
    <w:rsid w:val="009528F6"/>
    <w:rsid w:val="0095447A"/>
    <w:rsid w:val="0096053C"/>
    <w:rsid w:val="009611CD"/>
    <w:rsid w:val="00961D3C"/>
    <w:rsid w:val="00961DDB"/>
    <w:rsid w:val="00966096"/>
    <w:rsid w:val="00970618"/>
    <w:rsid w:val="00970F93"/>
    <w:rsid w:val="00972B4C"/>
    <w:rsid w:val="0097650A"/>
    <w:rsid w:val="00982BD9"/>
    <w:rsid w:val="009874FF"/>
    <w:rsid w:val="009876A1"/>
    <w:rsid w:val="00995442"/>
    <w:rsid w:val="00997D9B"/>
    <w:rsid w:val="009A4510"/>
    <w:rsid w:val="009A575E"/>
    <w:rsid w:val="009A634B"/>
    <w:rsid w:val="009A7887"/>
    <w:rsid w:val="009B01BF"/>
    <w:rsid w:val="009C14A8"/>
    <w:rsid w:val="009C516A"/>
    <w:rsid w:val="009C6547"/>
    <w:rsid w:val="009D24B7"/>
    <w:rsid w:val="009D2F7F"/>
    <w:rsid w:val="009E1165"/>
    <w:rsid w:val="009E7800"/>
    <w:rsid w:val="009F0F47"/>
    <w:rsid w:val="009F15CF"/>
    <w:rsid w:val="009F2955"/>
    <w:rsid w:val="009F40B2"/>
    <w:rsid w:val="009F580B"/>
    <w:rsid w:val="00A00160"/>
    <w:rsid w:val="00A012FB"/>
    <w:rsid w:val="00A01F57"/>
    <w:rsid w:val="00A0461A"/>
    <w:rsid w:val="00A10F8E"/>
    <w:rsid w:val="00A11158"/>
    <w:rsid w:val="00A20B55"/>
    <w:rsid w:val="00A21A9D"/>
    <w:rsid w:val="00A275C2"/>
    <w:rsid w:val="00A31678"/>
    <w:rsid w:val="00A31DE3"/>
    <w:rsid w:val="00A36ACD"/>
    <w:rsid w:val="00A42195"/>
    <w:rsid w:val="00A4262F"/>
    <w:rsid w:val="00A50776"/>
    <w:rsid w:val="00A554A2"/>
    <w:rsid w:val="00A611F0"/>
    <w:rsid w:val="00A63053"/>
    <w:rsid w:val="00A636BB"/>
    <w:rsid w:val="00A6376A"/>
    <w:rsid w:val="00A638B9"/>
    <w:rsid w:val="00A66800"/>
    <w:rsid w:val="00A66E6F"/>
    <w:rsid w:val="00A6745A"/>
    <w:rsid w:val="00A740C2"/>
    <w:rsid w:val="00A80D1E"/>
    <w:rsid w:val="00A836DC"/>
    <w:rsid w:val="00A84EC4"/>
    <w:rsid w:val="00A940E6"/>
    <w:rsid w:val="00A95F1B"/>
    <w:rsid w:val="00AA1962"/>
    <w:rsid w:val="00AA219C"/>
    <w:rsid w:val="00AA25D1"/>
    <w:rsid w:val="00AA3ED7"/>
    <w:rsid w:val="00AA69B7"/>
    <w:rsid w:val="00AB0942"/>
    <w:rsid w:val="00AB1930"/>
    <w:rsid w:val="00AB267C"/>
    <w:rsid w:val="00AB6F04"/>
    <w:rsid w:val="00AB77F7"/>
    <w:rsid w:val="00AB7942"/>
    <w:rsid w:val="00AC1E47"/>
    <w:rsid w:val="00AC2385"/>
    <w:rsid w:val="00AC57A9"/>
    <w:rsid w:val="00AC6FA5"/>
    <w:rsid w:val="00AD0718"/>
    <w:rsid w:val="00AD275B"/>
    <w:rsid w:val="00AD2E74"/>
    <w:rsid w:val="00AD748D"/>
    <w:rsid w:val="00AF2E45"/>
    <w:rsid w:val="00AF457A"/>
    <w:rsid w:val="00AF59E7"/>
    <w:rsid w:val="00AF5F05"/>
    <w:rsid w:val="00B02FA2"/>
    <w:rsid w:val="00B10527"/>
    <w:rsid w:val="00B11BCC"/>
    <w:rsid w:val="00B21739"/>
    <w:rsid w:val="00B24E34"/>
    <w:rsid w:val="00B2567B"/>
    <w:rsid w:val="00B2616D"/>
    <w:rsid w:val="00B27145"/>
    <w:rsid w:val="00B3064B"/>
    <w:rsid w:val="00B3180A"/>
    <w:rsid w:val="00B37DE2"/>
    <w:rsid w:val="00B415BE"/>
    <w:rsid w:val="00B45310"/>
    <w:rsid w:val="00B476E5"/>
    <w:rsid w:val="00B60DEE"/>
    <w:rsid w:val="00B63623"/>
    <w:rsid w:val="00B640BA"/>
    <w:rsid w:val="00B651A7"/>
    <w:rsid w:val="00B6552A"/>
    <w:rsid w:val="00B66A64"/>
    <w:rsid w:val="00B67179"/>
    <w:rsid w:val="00B753E0"/>
    <w:rsid w:val="00B765E1"/>
    <w:rsid w:val="00B8036E"/>
    <w:rsid w:val="00B81296"/>
    <w:rsid w:val="00B855C8"/>
    <w:rsid w:val="00B87E31"/>
    <w:rsid w:val="00B905A8"/>
    <w:rsid w:val="00B95346"/>
    <w:rsid w:val="00B96BD7"/>
    <w:rsid w:val="00B97664"/>
    <w:rsid w:val="00BA3F04"/>
    <w:rsid w:val="00BB03DF"/>
    <w:rsid w:val="00BB0C53"/>
    <w:rsid w:val="00BB1F2D"/>
    <w:rsid w:val="00BB1F9A"/>
    <w:rsid w:val="00BB4FF8"/>
    <w:rsid w:val="00BC07FA"/>
    <w:rsid w:val="00BC0D27"/>
    <w:rsid w:val="00BC151F"/>
    <w:rsid w:val="00BC1564"/>
    <w:rsid w:val="00BC2466"/>
    <w:rsid w:val="00BC5604"/>
    <w:rsid w:val="00BC56BA"/>
    <w:rsid w:val="00BC763E"/>
    <w:rsid w:val="00BD2943"/>
    <w:rsid w:val="00BD4689"/>
    <w:rsid w:val="00BD6DB1"/>
    <w:rsid w:val="00BD6EBF"/>
    <w:rsid w:val="00BE0A7A"/>
    <w:rsid w:val="00BE0CF4"/>
    <w:rsid w:val="00BE510C"/>
    <w:rsid w:val="00BE61CE"/>
    <w:rsid w:val="00BF27ED"/>
    <w:rsid w:val="00BF3022"/>
    <w:rsid w:val="00BF3CD8"/>
    <w:rsid w:val="00BF4B85"/>
    <w:rsid w:val="00BF54CA"/>
    <w:rsid w:val="00BF77BE"/>
    <w:rsid w:val="00C001A3"/>
    <w:rsid w:val="00C02EF9"/>
    <w:rsid w:val="00C048EC"/>
    <w:rsid w:val="00C06C1C"/>
    <w:rsid w:val="00C12598"/>
    <w:rsid w:val="00C23F04"/>
    <w:rsid w:val="00C25208"/>
    <w:rsid w:val="00C2643A"/>
    <w:rsid w:val="00C27391"/>
    <w:rsid w:val="00C27EA3"/>
    <w:rsid w:val="00C31218"/>
    <w:rsid w:val="00C3165C"/>
    <w:rsid w:val="00C32477"/>
    <w:rsid w:val="00C37102"/>
    <w:rsid w:val="00C43703"/>
    <w:rsid w:val="00C46093"/>
    <w:rsid w:val="00C47454"/>
    <w:rsid w:val="00C491AE"/>
    <w:rsid w:val="00C55DF0"/>
    <w:rsid w:val="00C623BA"/>
    <w:rsid w:val="00C66964"/>
    <w:rsid w:val="00C66C00"/>
    <w:rsid w:val="00C66FDA"/>
    <w:rsid w:val="00C719AB"/>
    <w:rsid w:val="00C7331F"/>
    <w:rsid w:val="00C74227"/>
    <w:rsid w:val="00C74FEC"/>
    <w:rsid w:val="00C7718C"/>
    <w:rsid w:val="00C77D1E"/>
    <w:rsid w:val="00C81DDA"/>
    <w:rsid w:val="00C82F8D"/>
    <w:rsid w:val="00C8425A"/>
    <w:rsid w:val="00C918A6"/>
    <w:rsid w:val="00C92A9E"/>
    <w:rsid w:val="00C92BB1"/>
    <w:rsid w:val="00C95013"/>
    <w:rsid w:val="00C963D8"/>
    <w:rsid w:val="00CA3FDD"/>
    <w:rsid w:val="00CA4AE2"/>
    <w:rsid w:val="00CA4E24"/>
    <w:rsid w:val="00CB18CD"/>
    <w:rsid w:val="00CB4606"/>
    <w:rsid w:val="00CB790A"/>
    <w:rsid w:val="00CC2664"/>
    <w:rsid w:val="00CC26BA"/>
    <w:rsid w:val="00CC5322"/>
    <w:rsid w:val="00CC75AC"/>
    <w:rsid w:val="00CD2B06"/>
    <w:rsid w:val="00CD45EF"/>
    <w:rsid w:val="00CE12D7"/>
    <w:rsid w:val="00CE6683"/>
    <w:rsid w:val="00CF0C02"/>
    <w:rsid w:val="00CF4A93"/>
    <w:rsid w:val="00CF4F48"/>
    <w:rsid w:val="00CF7C18"/>
    <w:rsid w:val="00D00049"/>
    <w:rsid w:val="00D00C11"/>
    <w:rsid w:val="00D021C8"/>
    <w:rsid w:val="00D028BB"/>
    <w:rsid w:val="00D05061"/>
    <w:rsid w:val="00D05BDC"/>
    <w:rsid w:val="00D077C1"/>
    <w:rsid w:val="00D0791C"/>
    <w:rsid w:val="00D110FD"/>
    <w:rsid w:val="00D14869"/>
    <w:rsid w:val="00D20CEE"/>
    <w:rsid w:val="00D21630"/>
    <w:rsid w:val="00D218A5"/>
    <w:rsid w:val="00D238DE"/>
    <w:rsid w:val="00D24321"/>
    <w:rsid w:val="00D249B9"/>
    <w:rsid w:val="00D27ED8"/>
    <w:rsid w:val="00D32803"/>
    <w:rsid w:val="00D33E12"/>
    <w:rsid w:val="00D37456"/>
    <w:rsid w:val="00D37BE9"/>
    <w:rsid w:val="00D37FEA"/>
    <w:rsid w:val="00D41652"/>
    <w:rsid w:val="00D45BB1"/>
    <w:rsid w:val="00D47534"/>
    <w:rsid w:val="00D504FE"/>
    <w:rsid w:val="00D55BBD"/>
    <w:rsid w:val="00D64D13"/>
    <w:rsid w:val="00D71C8B"/>
    <w:rsid w:val="00D73547"/>
    <w:rsid w:val="00D76A88"/>
    <w:rsid w:val="00D7729B"/>
    <w:rsid w:val="00D7752A"/>
    <w:rsid w:val="00D843E2"/>
    <w:rsid w:val="00D8503C"/>
    <w:rsid w:val="00D90DC1"/>
    <w:rsid w:val="00D9296C"/>
    <w:rsid w:val="00D96A63"/>
    <w:rsid w:val="00DA2495"/>
    <w:rsid w:val="00DA2FC9"/>
    <w:rsid w:val="00DA5CE1"/>
    <w:rsid w:val="00DA656A"/>
    <w:rsid w:val="00DB1872"/>
    <w:rsid w:val="00DB353F"/>
    <w:rsid w:val="00DB7587"/>
    <w:rsid w:val="00DC03FF"/>
    <w:rsid w:val="00DC2B3D"/>
    <w:rsid w:val="00DD07B7"/>
    <w:rsid w:val="00DD13C4"/>
    <w:rsid w:val="00DD4A27"/>
    <w:rsid w:val="00DE2518"/>
    <w:rsid w:val="00DE2B10"/>
    <w:rsid w:val="00DE52BD"/>
    <w:rsid w:val="00DE6F5F"/>
    <w:rsid w:val="00DF0E4E"/>
    <w:rsid w:val="00DF2A82"/>
    <w:rsid w:val="00E0128D"/>
    <w:rsid w:val="00E02069"/>
    <w:rsid w:val="00E03DCB"/>
    <w:rsid w:val="00E0552F"/>
    <w:rsid w:val="00E121F4"/>
    <w:rsid w:val="00E176B0"/>
    <w:rsid w:val="00E2177E"/>
    <w:rsid w:val="00E21C01"/>
    <w:rsid w:val="00E245C9"/>
    <w:rsid w:val="00E2549C"/>
    <w:rsid w:val="00E254FD"/>
    <w:rsid w:val="00E3271B"/>
    <w:rsid w:val="00E327C2"/>
    <w:rsid w:val="00E35E90"/>
    <w:rsid w:val="00E4185E"/>
    <w:rsid w:val="00E42223"/>
    <w:rsid w:val="00E42351"/>
    <w:rsid w:val="00E47A3E"/>
    <w:rsid w:val="00E47C37"/>
    <w:rsid w:val="00E50D92"/>
    <w:rsid w:val="00E539BF"/>
    <w:rsid w:val="00E5541D"/>
    <w:rsid w:val="00E5710D"/>
    <w:rsid w:val="00E571DA"/>
    <w:rsid w:val="00E62E0A"/>
    <w:rsid w:val="00E650D4"/>
    <w:rsid w:val="00E7468A"/>
    <w:rsid w:val="00E74A57"/>
    <w:rsid w:val="00E74BBF"/>
    <w:rsid w:val="00E80F6D"/>
    <w:rsid w:val="00E812FA"/>
    <w:rsid w:val="00E83FAA"/>
    <w:rsid w:val="00E84C04"/>
    <w:rsid w:val="00E861A5"/>
    <w:rsid w:val="00E8755C"/>
    <w:rsid w:val="00E90B7F"/>
    <w:rsid w:val="00E93561"/>
    <w:rsid w:val="00E946C6"/>
    <w:rsid w:val="00E97325"/>
    <w:rsid w:val="00EA2215"/>
    <w:rsid w:val="00EA2ECE"/>
    <w:rsid w:val="00EA487D"/>
    <w:rsid w:val="00EA4CB7"/>
    <w:rsid w:val="00EB0872"/>
    <w:rsid w:val="00EB4DE5"/>
    <w:rsid w:val="00EB522E"/>
    <w:rsid w:val="00EB7DCD"/>
    <w:rsid w:val="00EC0B94"/>
    <w:rsid w:val="00EC183D"/>
    <w:rsid w:val="00EC519B"/>
    <w:rsid w:val="00EC6A06"/>
    <w:rsid w:val="00ED1198"/>
    <w:rsid w:val="00ED2560"/>
    <w:rsid w:val="00ED4F0B"/>
    <w:rsid w:val="00ED6DC6"/>
    <w:rsid w:val="00EE777F"/>
    <w:rsid w:val="00EF21F4"/>
    <w:rsid w:val="00EF3B69"/>
    <w:rsid w:val="00EF6248"/>
    <w:rsid w:val="00EF7AE4"/>
    <w:rsid w:val="00F012DB"/>
    <w:rsid w:val="00F01591"/>
    <w:rsid w:val="00F03FCD"/>
    <w:rsid w:val="00F067D1"/>
    <w:rsid w:val="00F07E62"/>
    <w:rsid w:val="00F105F2"/>
    <w:rsid w:val="00F11076"/>
    <w:rsid w:val="00F14166"/>
    <w:rsid w:val="00F16757"/>
    <w:rsid w:val="00F17FA1"/>
    <w:rsid w:val="00F203D4"/>
    <w:rsid w:val="00F23FA3"/>
    <w:rsid w:val="00F247BE"/>
    <w:rsid w:val="00F25716"/>
    <w:rsid w:val="00F262CE"/>
    <w:rsid w:val="00F3024A"/>
    <w:rsid w:val="00F3687A"/>
    <w:rsid w:val="00F37A53"/>
    <w:rsid w:val="00F4065E"/>
    <w:rsid w:val="00F417C1"/>
    <w:rsid w:val="00F420D9"/>
    <w:rsid w:val="00F446B2"/>
    <w:rsid w:val="00F47190"/>
    <w:rsid w:val="00F47553"/>
    <w:rsid w:val="00F514CD"/>
    <w:rsid w:val="00F519AD"/>
    <w:rsid w:val="00F547BD"/>
    <w:rsid w:val="00F54D8C"/>
    <w:rsid w:val="00F54DE6"/>
    <w:rsid w:val="00F55FA9"/>
    <w:rsid w:val="00F61D71"/>
    <w:rsid w:val="00F62B7D"/>
    <w:rsid w:val="00F67DB4"/>
    <w:rsid w:val="00F7307D"/>
    <w:rsid w:val="00F7355D"/>
    <w:rsid w:val="00F73809"/>
    <w:rsid w:val="00F7412B"/>
    <w:rsid w:val="00F751FA"/>
    <w:rsid w:val="00F75AB7"/>
    <w:rsid w:val="00F8756F"/>
    <w:rsid w:val="00F915D1"/>
    <w:rsid w:val="00F9200B"/>
    <w:rsid w:val="00F92E2E"/>
    <w:rsid w:val="00FA0A92"/>
    <w:rsid w:val="00FA2AB6"/>
    <w:rsid w:val="00FA6B70"/>
    <w:rsid w:val="00FA6C4E"/>
    <w:rsid w:val="00FB249C"/>
    <w:rsid w:val="00FB3C6C"/>
    <w:rsid w:val="00FB581C"/>
    <w:rsid w:val="00FB7669"/>
    <w:rsid w:val="00FB7BB0"/>
    <w:rsid w:val="00FC0510"/>
    <w:rsid w:val="00FC24A8"/>
    <w:rsid w:val="00FC4EDD"/>
    <w:rsid w:val="00FD57AE"/>
    <w:rsid w:val="00FE1A80"/>
    <w:rsid w:val="00FE3380"/>
    <w:rsid w:val="00FF5E2A"/>
    <w:rsid w:val="00FF5F89"/>
    <w:rsid w:val="00FF7149"/>
    <w:rsid w:val="00FF74CB"/>
    <w:rsid w:val="010EC356"/>
    <w:rsid w:val="01163DA6"/>
    <w:rsid w:val="0132CFB0"/>
    <w:rsid w:val="0150573A"/>
    <w:rsid w:val="017DB65B"/>
    <w:rsid w:val="018F0579"/>
    <w:rsid w:val="01A804C2"/>
    <w:rsid w:val="01B22C4A"/>
    <w:rsid w:val="01E04EDC"/>
    <w:rsid w:val="01FAE3B5"/>
    <w:rsid w:val="023579AE"/>
    <w:rsid w:val="023914DA"/>
    <w:rsid w:val="02948AB1"/>
    <w:rsid w:val="02A1B933"/>
    <w:rsid w:val="02B47B4A"/>
    <w:rsid w:val="02C40706"/>
    <w:rsid w:val="02F788E3"/>
    <w:rsid w:val="03F4A2BF"/>
    <w:rsid w:val="050F9D6C"/>
    <w:rsid w:val="055B385D"/>
    <w:rsid w:val="055F9351"/>
    <w:rsid w:val="05692677"/>
    <w:rsid w:val="05A25FDC"/>
    <w:rsid w:val="05D99CC4"/>
    <w:rsid w:val="05E86626"/>
    <w:rsid w:val="0750D248"/>
    <w:rsid w:val="077E849B"/>
    <w:rsid w:val="078C21BF"/>
    <w:rsid w:val="07B2A8E0"/>
    <w:rsid w:val="07D9DD5D"/>
    <w:rsid w:val="080E7099"/>
    <w:rsid w:val="08140156"/>
    <w:rsid w:val="084A8E2A"/>
    <w:rsid w:val="08510959"/>
    <w:rsid w:val="0878AEEB"/>
    <w:rsid w:val="08B92943"/>
    <w:rsid w:val="08C767F6"/>
    <w:rsid w:val="090AD6AC"/>
    <w:rsid w:val="0940EB2D"/>
    <w:rsid w:val="0AE4AF4C"/>
    <w:rsid w:val="0B0B1FBD"/>
    <w:rsid w:val="0BC85069"/>
    <w:rsid w:val="0BF906C3"/>
    <w:rsid w:val="0C0477E3"/>
    <w:rsid w:val="0C207516"/>
    <w:rsid w:val="0C95F8B5"/>
    <w:rsid w:val="0CAEB14B"/>
    <w:rsid w:val="0D0DB329"/>
    <w:rsid w:val="0D1411EF"/>
    <w:rsid w:val="0D216F0A"/>
    <w:rsid w:val="0D456392"/>
    <w:rsid w:val="0D795863"/>
    <w:rsid w:val="0DDC8BB9"/>
    <w:rsid w:val="0F7644C0"/>
    <w:rsid w:val="0F7874F2"/>
    <w:rsid w:val="0FF1990D"/>
    <w:rsid w:val="1006A7E9"/>
    <w:rsid w:val="105399E1"/>
    <w:rsid w:val="10673CB3"/>
    <w:rsid w:val="10A8B673"/>
    <w:rsid w:val="11EED772"/>
    <w:rsid w:val="12279261"/>
    <w:rsid w:val="127A7501"/>
    <w:rsid w:val="129960E7"/>
    <w:rsid w:val="12AA5C55"/>
    <w:rsid w:val="1309914D"/>
    <w:rsid w:val="13265614"/>
    <w:rsid w:val="13AD92BF"/>
    <w:rsid w:val="13D41AD4"/>
    <w:rsid w:val="13DBCFD0"/>
    <w:rsid w:val="13F40165"/>
    <w:rsid w:val="140C9F75"/>
    <w:rsid w:val="1427ACC1"/>
    <w:rsid w:val="14AD6BA9"/>
    <w:rsid w:val="15067751"/>
    <w:rsid w:val="150DC455"/>
    <w:rsid w:val="1573A697"/>
    <w:rsid w:val="1632DFD5"/>
    <w:rsid w:val="166AF5F1"/>
    <w:rsid w:val="16D5C3D6"/>
    <w:rsid w:val="16F24B10"/>
    <w:rsid w:val="170396F7"/>
    <w:rsid w:val="170CEFEF"/>
    <w:rsid w:val="1726D127"/>
    <w:rsid w:val="1775E7CB"/>
    <w:rsid w:val="17A4DCA0"/>
    <w:rsid w:val="17EA2C2C"/>
    <w:rsid w:val="17F8545E"/>
    <w:rsid w:val="18B9FDD8"/>
    <w:rsid w:val="18F29176"/>
    <w:rsid w:val="194FCFD6"/>
    <w:rsid w:val="199B5874"/>
    <w:rsid w:val="19A538F8"/>
    <w:rsid w:val="19ADAA96"/>
    <w:rsid w:val="19B4993D"/>
    <w:rsid w:val="19F03B4B"/>
    <w:rsid w:val="1A078CA2"/>
    <w:rsid w:val="1A2406EA"/>
    <w:rsid w:val="1A3AB9BA"/>
    <w:rsid w:val="1B11553B"/>
    <w:rsid w:val="1B391B7F"/>
    <w:rsid w:val="1BA3AFF9"/>
    <w:rsid w:val="1BEE67A6"/>
    <w:rsid w:val="1C3FAE60"/>
    <w:rsid w:val="1C5628B8"/>
    <w:rsid w:val="1C68D733"/>
    <w:rsid w:val="1D3F805A"/>
    <w:rsid w:val="1DCB7200"/>
    <w:rsid w:val="1DEE17DF"/>
    <w:rsid w:val="1EE942FC"/>
    <w:rsid w:val="1F4E2703"/>
    <w:rsid w:val="1FEE1E68"/>
    <w:rsid w:val="202278F2"/>
    <w:rsid w:val="20659B6F"/>
    <w:rsid w:val="208472CF"/>
    <w:rsid w:val="2089752A"/>
    <w:rsid w:val="20D9B321"/>
    <w:rsid w:val="210C65A6"/>
    <w:rsid w:val="21773B15"/>
    <w:rsid w:val="2182E6C2"/>
    <w:rsid w:val="218B6C5F"/>
    <w:rsid w:val="21ACBE1F"/>
    <w:rsid w:val="21C2F482"/>
    <w:rsid w:val="223F80B6"/>
    <w:rsid w:val="22404A5D"/>
    <w:rsid w:val="22A2515F"/>
    <w:rsid w:val="22DDA173"/>
    <w:rsid w:val="23124443"/>
    <w:rsid w:val="23128386"/>
    <w:rsid w:val="233161BE"/>
    <w:rsid w:val="2333DB8E"/>
    <w:rsid w:val="236BE44D"/>
    <w:rsid w:val="23938B0F"/>
    <w:rsid w:val="23B94269"/>
    <w:rsid w:val="23F848A0"/>
    <w:rsid w:val="2470C02B"/>
    <w:rsid w:val="24DE0B0B"/>
    <w:rsid w:val="251063C8"/>
    <w:rsid w:val="252215F2"/>
    <w:rsid w:val="253782A0"/>
    <w:rsid w:val="25463D2A"/>
    <w:rsid w:val="255D713C"/>
    <w:rsid w:val="2561F5F2"/>
    <w:rsid w:val="256379DD"/>
    <w:rsid w:val="2575D39A"/>
    <w:rsid w:val="2577BD4A"/>
    <w:rsid w:val="25A20C84"/>
    <w:rsid w:val="25E7EF2A"/>
    <w:rsid w:val="25F09020"/>
    <w:rsid w:val="26082FBC"/>
    <w:rsid w:val="26591BFB"/>
    <w:rsid w:val="266CE955"/>
    <w:rsid w:val="26A1FFA3"/>
    <w:rsid w:val="26CF13B4"/>
    <w:rsid w:val="2734B9B4"/>
    <w:rsid w:val="28690FCA"/>
    <w:rsid w:val="28E9B921"/>
    <w:rsid w:val="293C1D25"/>
    <w:rsid w:val="2986E123"/>
    <w:rsid w:val="29A3AAAD"/>
    <w:rsid w:val="29BD17EA"/>
    <w:rsid w:val="2AC10921"/>
    <w:rsid w:val="2ADF9AA7"/>
    <w:rsid w:val="2B493832"/>
    <w:rsid w:val="2B80F10D"/>
    <w:rsid w:val="2B8C70F6"/>
    <w:rsid w:val="2BB5FFBE"/>
    <w:rsid w:val="2BE96042"/>
    <w:rsid w:val="2C885B50"/>
    <w:rsid w:val="2D0BC3CF"/>
    <w:rsid w:val="2D2DB9BF"/>
    <w:rsid w:val="2D60CC1A"/>
    <w:rsid w:val="2D76C36F"/>
    <w:rsid w:val="2DC16B23"/>
    <w:rsid w:val="2DE0F3BD"/>
    <w:rsid w:val="2E602D96"/>
    <w:rsid w:val="2EC9F7A1"/>
    <w:rsid w:val="2EDD4AEC"/>
    <w:rsid w:val="2F36E965"/>
    <w:rsid w:val="2F5FF608"/>
    <w:rsid w:val="2F690ABB"/>
    <w:rsid w:val="2F82848B"/>
    <w:rsid w:val="3024C854"/>
    <w:rsid w:val="3082F48A"/>
    <w:rsid w:val="30E0A409"/>
    <w:rsid w:val="3104526C"/>
    <w:rsid w:val="3141B590"/>
    <w:rsid w:val="315B03FB"/>
    <w:rsid w:val="31831AE6"/>
    <w:rsid w:val="31843F4F"/>
    <w:rsid w:val="31D542C6"/>
    <w:rsid w:val="31F94D95"/>
    <w:rsid w:val="32479690"/>
    <w:rsid w:val="32627BE7"/>
    <w:rsid w:val="32E5C413"/>
    <w:rsid w:val="32F57ADC"/>
    <w:rsid w:val="330FB0BB"/>
    <w:rsid w:val="332C204F"/>
    <w:rsid w:val="338A2511"/>
    <w:rsid w:val="33CB2070"/>
    <w:rsid w:val="33E948A3"/>
    <w:rsid w:val="345B6353"/>
    <w:rsid w:val="349EF718"/>
    <w:rsid w:val="34A04846"/>
    <w:rsid w:val="352DC8E4"/>
    <w:rsid w:val="35CB5818"/>
    <w:rsid w:val="3608A2D9"/>
    <w:rsid w:val="3629E396"/>
    <w:rsid w:val="363C4127"/>
    <w:rsid w:val="366B25A8"/>
    <w:rsid w:val="36A6D942"/>
    <w:rsid w:val="36DA076F"/>
    <w:rsid w:val="370CBEED"/>
    <w:rsid w:val="38CED1EE"/>
    <w:rsid w:val="3933FBF5"/>
    <w:rsid w:val="395FC728"/>
    <w:rsid w:val="3972F161"/>
    <w:rsid w:val="39D96E1D"/>
    <w:rsid w:val="3A902843"/>
    <w:rsid w:val="3B49B55D"/>
    <w:rsid w:val="3BA80027"/>
    <w:rsid w:val="3BCA9817"/>
    <w:rsid w:val="3C39E8AD"/>
    <w:rsid w:val="3C3E967F"/>
    <w:rsid w:val="3CF339B0"/>
    <w:rsid w:val="3D342A18"/>
    <w:rsid w:val="3D701A24"/>
    <w:rsid w:val="3E19454B"/>
    <w:rsid w:val="3E79EC76"/>
    <w:rsid w:val="3EB0158B"/>
    <w:rsid w:val="3EFC4520"/>
    <w:rsid w:val="3F0D0246"/>
    <w:rsid w:val="3FFC1DB0"/>
    <w:rsid w:val="40057B7A"/>
    <w:rsid w:val="4022335E"/>
    <w:rsid w:val="406F1D96"/>
    <w:rsid w:val="406F5684"/>
    <w:rsid w:val="40A4AFF7"/>
    <w:rsid w:val="40CDEF6F"/>
    <w:rsid w:val="4114206C"/>
    <w:rsid w:val="41C4B562"/>
    <w:rsid w:val="423CA75D"/>
    <w:rsid w:val="427C43E7"/>
    <w:rsid w:val="429D3316"/>
    <w:rsid w:val="42AC3A88"/>
    <w:rsid w:val="42B70BAA"/>
    <w:rsid w:val="43539116"/>
    <w:rsid w:val="4378BFB2"/>
    <w:rsid w:val="43DC76D7"/>
    <w:rsid w:val="43DEA389"/>
    <w:rsid w:val="441CB4F4"/>
    <w:rsid w:val="44ABCF49"/>
    <w:rsid w:val="451C17BF"/>
    <w:rsid w:val="454855B0"/>
    <w:rsid w:val="459AC90F"/>
    <w:rsid w:val="459BF2ED"/>
    <w:rsid w:val="4646B088"/>
    <w:rsid w:val="465C8D9A"/>
    <w:rsid w:val="466D5D16"/>
    <w:rsid w:val="46E4A5C1"/>
    <w:rsid w:val="47306EE6"/>
    <w:rsid w:val="47341B01"/>
    <w:rsid w:val="479F1D5D"/>
    <w:rsid w:val="4824A87B"/>
    <w:rsid w:val="48329EEB"/>
    <w:rsid w:val="48BAE4A4"/>
    <w:rsid w:val="48C2C179"/>
    <w:rsid w:val="4993CD94"/>
    <w:rsid w:val="499C6699"/>
    <w:rsid w:val="4A4CE20A"/>
    <w:rsid w:val="4B2EE87F"/>
    <w:rsid w:val="4B3A1423"/>
    <w:rsid w:val="4B426EC9"/>
    <w:rsid w:val="4B8B5C6B"/>
    <w:rsid w:val="4BD46049"/>
    <w:rsid w:val="4C230CF5"/>
    <w:rsid w:val="4C48B68D"/>
    <w:rsid w:val="4C90E72A"/>
    <w:rsid w:val="4D17EE6A"/>
    <w:rsid w:val="4D4135CE"/>
    <w:rsid w:val="4D81B12C"/>
    <w:rsid w:val="4D9E4D33"/>
    <w:rsid w:val="4D9E7E40"/>
    <w:rsid w:val="4DDA97A1"/>
    <w:rsid w:val="4E69189C"/>
    <w:rsid w:val="4EEEB016"/>
    <w:rsid w:val="4F1814C5"/>
    <w:rsid w:val="4F534836"/>
    <w:rsid w:val="4F75B75C"/>
    <w:rsid w:val="500D404C"/>
    <w:rsid w:val="50498F3B"/>
    <w:rsid w:val="50F6149B"/>
    <w:rsid w:val="51015FF6"/>
    <w:rsid w:val="515E0D03"/>
    <w:rsid w:val="51E4DDC1"/>
    <w:rsid w:val="51F1C6AE"/>
    <w:rsid w:val="52A7FB55"/>
    <w:rsid w:val="52C3BF36"/>
    <w:rsid w:val="5379E4C4"/>
    <w:rsid w:val="546D4DAF"/>
    <w:rsid w:val="54A073A9"/>
    <w:rsid w:val="54CA49AB"/>
    <w:rsid w:val="552361A6"/>
    <w:rsid w:val="555386C2"/>
    <w:rsid w:val="55A0AC32"/>
    <w:rsid w:val="56002B48"/>
    <w:rsid w:val="561CF333"/>
    <w:rsid w:val="56C7CA80"/>
    <w:rsid w:val="56D79ACB"/>
    <w:rsid w:val="56E180C9"/>
    <w:rsid w:val="56F07A2E"/>
    <w:rsid w:val="578E5763"/>
    <w:rsid w:val="57DE9271"/>
    <w:rsid w:val="58AB0AF2"/>
    <w:rsid w:val="59671457"/>
    <w:rsid w:val="59A99B09"/>
    <w:rsid w:val="59C30AD1"/>
    <w:rsid w:val="59C9437F"/>
    <w:rsid w:val="5A5D48DE"/>
    <w:rsid w:val="5A94FEAF"/>
    <w:rsid w:val="5AD85B3A"/>
    <w:rsid w:val="5AF66C46"/>
    <w:rsid w:val="5B5B488A"/>
    <w:rsid w:val="5B636EA7"/>
    <w:rsid w:val="5BA528FA"/>
    <w:rsid w:val="5C0F5D1F"/>
    <w:rsid w:val="5C6B0A7C"/>
    <w:rsid w:val="5CACD787"/>
    <w:rsid w:val="5CB13E7E"/>
    <w:rsid w:val="5D2E3722"/>
    <w:rsid w:val="5D65DABB"/>
    <w:rsid w:val="5DA827A3"/>
    <w:rsid w:val="5DCB2923"/>
    <w:rsid w:val="5E16CEC8"/>
    <w:rsid w:val="5E3C58BF"/>
    <w:rsid w:val="5E75F83A"/>
    <w:rsid w:val="5F5F2012"/>
    <w:rsid w:val="5FF11D82"/>
    <w:rsid w:val="5FFE244D"/>
    <w:rsid w:val="601E07D9"/>
    <w:rsid w:val="601EF48B"/>
    <w:rsid w:val="614E7974"/>
    <w:rsid w:val="6151930E"/>
    <w:rsid w:val="615B5248"/>
    <w:rsid w:val="6251CB5D"/>
    <w:rsid w:val="635514E4"/>
    <w:rsid w:val="6359652B"/>
    <w:rsid w:val="63E6C64F"/>
    <w:rsid w:val="641DB5B7"/>
    <w:rsid w:val="6477AE4B"/>
    <w:rsid w:val="647FABFB"/>
    <w:rsid w:val="6491A699"/>
    <w:rsid w:val="64999274"/>
    <w:rsid w:val="65363348"/>
    <w:rsid w:val="6566850D"/>
    <w:rsid w:val="656E2789"/>
    <w:rsid w:val="659D8454"/>
    <w:rsid w:val="6706FC9E"/>
    <w:rsid w:val="6719A9FA"/>
    <w:rsid w:val="67A82E46"/>
    <w:rsid w:val="6828C0A4"/>
    <w:rsid w:val="682EC172"/>
    <w:rsid w:val="68310353"/>
    <w:rsid w:val="68D19972"/>
    <w:rsid w:val="68F80B21"/>
    <w:rsid w:val="693C20E2"/>
    <w:rsid w:val="696DBDC4"/>
    <w:rsid w:val="69866F8C"/>
    <w:rsid w:val="69CF969B"/>
    <w:rsid w:val="69EB7C90"/>
    <w:rsid w:val="69F17D11"/>
    <w:rsid w:val="6A64E2B4"/>
    <w:rsid w:val="6AADDA36"/>
    <w:rsid w:val="6B1AC301"/>
    <w:rsid w:val="6B8970C3"/>
    <w:rsid w:val="6BD19CFE"/>
    <w:rsid w:val="6BF3C5EA"/>
    <w:rsid w:val="6C02CC72"/>
    <w:rsid w:val="6C455F73"/>
    <w:rsid w:val="6CCF4871"/>
    <w:rsid w:val="6D0D7412"/>
    <w:rsid w:val="6D106F22"/>
    <w:rsid w:val="6D61D63E"/>
    <w:rsid w:val="6D8D9D1E"/>
    <w:rsid w:val="6E00186A"/>
    <w:rsid w:val="6E0B7E06"/>
    <w:rsid w:val="6E4690C3"/>
    <w:rsid w:val="6E68CB5C"/>
    <w:rsid w:val="6E8EF2CA"/>
    <w:rsid w:val="6E9B9DD9"/>
    <w:rsid w:val="6ED15DDD"/>
    <w:rsid w:val="6F2C8ACD"/>
    <w:rsid w:val="6F68E1AE"/>
    <w:rsid w:val="6F821695"/>
    <w:rsid w:val="6FC61725"/>
    <w:rsid w:val="70A70DBB"/>
    <w:rsid w:val="70D21C91"/>
    <w:rsid w:val="70EDFE02"/>
    <w:rsid w:val="7128C390"/>
    <w:rsid w:val="71569864"/>
    <w:rsid w:val="71DF5CE7"/>
    <w:rsid w:val="724D4A68"/>
    <w:rsid w:val="7256EC79"/>
    <w:rsid w:val="728D90C8"/>
    <w:rsid w:val="72CA9BBC"/>
    <w:rsid w:val="72F6959F"/>
    <w:rsid w:val="72FF3900"/>
    <w:rsid w:val="73522A99"/>
    <w:rsid w:val="737EB35E"/>
    <w:rsid w:val="738E68C5"/>
    <w:rsid w:val="73E10442"/>
    <w:rsid w:val="7404381E"/>
    <w:rsid w:val="740EAC64"/>
    <w:rsid w:val="7489C656"/>
    <w:rsid w:val="75275FE8"/>
    <w:rsid w:val="75548B73"/>
    <w:rsid w:val="760CB195"/>
    <w:rsid w:val="76FE74E9"/>
    <w:rsid w:val="77308972"/>
    <w:rsid w:val="77788B9C"/>
    <w:rsid w:val="7789B022"/>
    <w:rsid w:val="779A215D"/>
    <w:rsid w:val="77ED1FD6"/>
    <w:rsid w:val="77EFFD28"/>
    <w:rsid w:val="7837ABC8"/>
    <w:rsid w:val="78524AC4"/>
    <w:rsid w:val="7879D5E4"/>
    <w:rsid w:val="7954491E"/>
    <w:rsid w:val="79AC09D0"/>
    <w:rsid w:val="79FA4CB7"/>
    <w:rsid w:val="7A0F474E"/>
    <w:rsid w:val="7A1E9C54"/>
    <w:rsid w:val="7A2C8499"/>
    <w:rsid w:val="7A337195"/>
    <w:rsid w:val="7AB3F930"/>
    <w:rsid w:val="7AED4C49"/>
    <w:rsid w:val="7B00B2CB"/>
    <w:rsid w:val="7B2EF7CD"/>
    <w:rsid w:val="7B4915ED"/>
    <w:rsid w:val="7B58F0AD"/>
    <w:rsid w:val="7B7649E0"/>
    <w:rsid w:val="7BA2A3E3"/>
    <w:rsid w:val="7BE5DD3E"/>
    <w:rsid w:val="7BFEE402"/>
    <w:rsid w:val="7C3275CE"/>
    <w:rsid w:val="7CE64F3C"/>
    <w:rsid w:val="7CEDDB2D"/>
    <w:rsid w:val="7CF3172D"/>
    <w:rsid w:val="7D01BB29"/>
    <w:rsid w:val="7D5D1E19"/>
    <w:rsid w:val="7D8FF678"/>
    <w:rsid w:val="7DFAA010"/>
    <w:rsid w:val="7E263477"/>
    <w:rsid w:val="7EA15466"/>
    <w:rsid w:val="7EA84987"/>
    <w:rsid w:val="7F2AD8D4"/>
    <w:rsid w:val="7F49DFC3"/>
    <w:rsid w:val="7F5E548A"/>
    <w:rsid w:val="7F80C1C8"/>
    <w:rsid w:val="7F8C6643"/>
    <w:rsid w:val="7FB73110"/>
    <w:rsid w:val="7FBA7AD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281B"/>
  <w15:chartTrackingRefBased/>
  <w15:docId w15:val="{F3A5251A-FFA7-4627-97D5-17F982EF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3E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70A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3E30"/>
    <w:rPr>
      <w:rFonts w:asciiTheme="majorHAnsi" w:eastAsiaTheme="majorEastAsia" w:hAnsiTheme="majorHAnsi" w:cstheme="majorBidi"/>
      <w:color w:val="2F5496" w:themeColor="accent1" w:themeShade="BF"/>
      <w:sz w:val="32"/>
      <w:szCs w:val="32"/>
    </w:rPr>
  </w:style>
  <w:style w:type="paragraph" w:styleId="KeinLeerraum">
    <w:name w:val="No Spacing"/>
    <w:uiPriority w:val="1"/>
    <w:qFormat/>
    <w:rsid w:val="00213E30"/>
    <w:pPr>
      <w:spacing w:after="0" w:line="240" w:lineRule="auto"/>
    </w:pPr>
  </w:style>
  <w:style w:type="paragraph" w:styleId="Titel">
    <w:name w:val="Title"/>
    <w:basedOn w:val="Standard"/>
    <w:next w:val="Standard"/>
    <w:link w:val="TitelZchn"/>
    <w:uiPriority w:val="10"/>
    <w:qFormat/>
    <w:rsid w:val="00213E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3E30"/>
    <w:rPr>
      <w:rFonts w:asciiTheme="majorHAnsi" w:eastAsiaTheme="majorEastAsia" w:hAnsiTheme="majorHAnsi" w:cstheme="majorBidi"/>
      <w:spacing w:val="-10"/>
      <w:kern w:val="28"/>
      <w:sz w:val="56"/>
      <w:szCs w:val="56"/>
    </w:rPr>
  </w:style>
  <w:style w:type="character" w:styleId="Hervorhebung">
    <w:name w:val="Emphasis"/>
    <w:basedOn w:val="Absatz-Standardschriftart"/>
    <w:uiPriority w:val="20"/>
    <w:qFormat/>
    <w:rsid w:val="00F7412B"/>
    <w:rPr>
      <w:i/>
      <w:iCs/>
    </w:rPr>
  </w:style>
  <w:style w:type="paragraph" w:styleId="Kopfzeile">
    <w:name w:val="header"/>
    <w:basedOn w:val="Standard"/>
    <w:link w:val="KopfzeileZchn"/>
    <w:uiPriority w:val="99"/>
    <w:unhideWhenUsed/>
    <w:rsid w:val="006A71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7158"/>
  </w:style>
  <w:style w:type="paragraph" w:styleId="Fuzeile">
    <w:name w:val="footer"/>
    <w:basedOn w:val="Standard"/>
    <w:link w:val="FuzeileZchn"/>
    <w:unhideWhenUsed/>
    <w:rsid w:val="006A71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158"/>
  </w:style>
  <w:style w:type="paragraph" w:customStyle="1" w:styleId="EinfAbs">
    <w:name w:val="[Einf. Abs.]"/>
    <w:basedOn w:val="Standard"/>
    <w:uiPriority w:val="99"/>
    <w:rsid w:val="006A7158"/>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de-DE"/>
    </w:rPr>
  </w:style>
  <w:style w:type="table" w:styleId="Tabellenraster">
    <w:name w:val="Table Grid"/>
    <w:basedOn w:val="NormaleTabelle"/>
    <w:uiPriority w:val="39"/>
    <w:rsid w:val="006A715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79133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79133B"/>
  </w:style>
  <w:style w:type="character" w:customStyle="1" w:styleId="eop">
    <w:name w:val="eop"/>
    <w:basedOn w:val="Absatz-Standardschriftart"/>
    <w:rsid w:val="0079133B"/>
  </w:style>
  <w:style w:type="paragraph" w:styleId="Beschriftung">
    <w:name w:val="caption"/>
    <w:basedOn w:val="Standard"/>
    <w:next w:val="Standard"/>
    <w:uiPriority w:val="35"/>
    <w:unhideWhenUsed/>
    <w:qFormat/>
    <w:rsid w:val="00697453"/>
    <w:pPr>
      <w:spacing w:after="200" w:line="240" w:lineRule="auto"/>
    </w:pPr>
    <w:rPr>
      <w:i/>
      <w:iCs/>
      <w:color w:val="44546A" w:themeColor="text2"/>
      <w:sz w:val="18"/>
      <w:szCs w:val="18"/>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BE0A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0A7A"/>
    <w:rPr>
      <w:rFonts w:ascii="Segoe UI" w:hAnsi="Segoe UI" w:cs="Segoe UI"/>
      <w:sz w:val="18"/>
      <w:szCs w:val="18"/>
    </w:rPr>
  </w:style>
  <w:style w:type="paragraph" w:styleId="Listenabsatz">
    <w:name w:val="List Paragraph"/>
    <w:basedOn w:val="Standard"/>
    <w:uiPriority w:val="34"/>
    <w:qFormat/>
    <w:rsid w:val="00061955"/>
    <w:pPr>
      <w:ind w:left="720"/>
      <w:contextualSpacing/>
    </w:pPr>
  </w:style>
  <w:style w:type="character" w:styleId="Hyperlink">
    <w:name w:val="Hyperlink"/>
    <w:basedOn w:val="Absatz-Standardschriftart"/>
    <w:uiPriority w:val="99"/>
    <w:unhideWhenUsed/>
    <w:rsid w:val="002C3221"/>
    <w:rPr>
      <w:color w:val="0563C1" w:themeColor="hyperlink"/>
      <w:u w:val="single"/>
    </w:rPr>
  </w:style>
  <w:style w:type="character" w:customStyle="1" w:styleId="NichtaufgelsteErwhnung1">
    <w:name w:val="Nicht aufgelöste Erwähnung1"/>
    <w:basedOn w:val="Absatz-Standardschriftart"/>
    <w:uiPriority w:val="99"/>
    <w:semiHidden/>
    <w:unhideWhenUsed/>
    <w:rsid w:val="002C3221"/>
    <w:rPr>
      <w:color w:val="605E5C"/>
      <w:shd w:val="clear" w:color="auto" w:fill="E1DFDD"/>
    </w:rPr>
  </w:style>
  <w:style w:type="paragraph" w:styleId="StandardWeb">
    <w:name w:val="Normal (Web)"/>
    <w:basedOn w:val="Standard"/>
    <w:uiPriority w:val="99"/>
    <w:semiHidden/>
    <w:unhideWhenUsed/>
    <w:rsid w:val="005B518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370A2D"/>
    <w:rPr>
      <w:rFonts w:asciiTheme="majorHAnsi" w:eastAsiaTheme="majorEastAsia" w:hAnsiTheme="majorHAnsi" w:cstheme="majorBidi"/>
      <w:color w:val="1F3763" w:themeColor="accent1" w:themeShade="7F"/>
      <w:sz w:val="24"/>
      <w:szCs w:val="24"/>
    </w:rPr>
  </w:style>
  <w:style w:type="paragraph" w:styleId="Kommentarthema">
    <w:name w:val="annotation subject"/>
    <w:basedOn w:val="Kommentartext"/>
    <w:next w:val="Kommentartext"/>
    <w:link w:val="KommentarthemaZchn"/>
    <w:uiPriority w:val="99"/>
    <w:semiHidden/>
    <w:unhideWhenUsed/>
    <w:rsid w:val="00951071"/>
    <w:rPr>
      <w:b/>
      <w:bCs/>
    </w:rPr>
  </w:style>
  <w:style w:type="character" w:customStyle="1" w:styleId="KommentarthemaZchn">
    <w:name w:val="Kommentarthema Zchn"/>
    <w:basedOn w:val="KommentartextZchn"/>
    <w:link w:val="Kommentarthema"/>
    <w:uiPriority w:val="99"/>
    <w:semiHidden/>
    <w:rsid w:val="00951071"/>
    <w:rPr>
      <w:b/>
      <w:bCs/>
      <w:sz w:val="20"/>
      <w:szCs w:val="20"/>
    </w:rPr>
  </w:style>
  <w:style w:type="paragraph" w:styleId="berarbeitung">
    <w:name w:val="Revision"/>
    <w:hidden/>
    <w:uiPriority w:val="99"/>
    <w:semiHidden/>
    <w:rsid w:val="009605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2126">
      <w:bodyDiv w:val="1"/>
      <w:marLeft w:val="0"/>
      <w:marRight w:val="0"/>
      <w:marTop w:val="0"/>
      <w:marBottom w:val="0"/>
      <w:divBdr>
        <w:top w:val="none" w:sz="0" w:space="0" w:color="auto"/>
        <w:left w:val="none" w:sz="0" w:space="0" w:color="auto"/>
        <w:bottom w:val="none" w:sz="0" w:space="0" w:color="auto"/>
        <w:right w:val="none" w:sz="0" w:space="0" w:color="auto"/>
      </w:divBdr>
    </w:div>
    <w:div w:id="64184424">
      <w:bodyDiv w:val="1"/>
      <w:marLeft w:val="0"/>
      <w:marRight w:val="0"/>
      <w:marTop w:val="0"/>
      <w:marBottom w:val="0"/>
      <w:divBdr>
        <w:top w:val="none" w:sz="0" w:space="0" w:color="auto"/>
        <w:left w:val="none" w:sz="0" w:space="0" w:color="auto"/>
        <w:bottom w:val="none" w:sz="0" w:space="0" w:color="auto"/>
        <w:right w:val="none" w:sz="0" w:space="0" w:color="auto"/>
      </w:divBdr>
    </w:div>
    <w:div w:id="154490415">
      <w:bodyDiv w:val="1"/>
      <w:marLeft w:val="0"/>
      <w:marRight w:val="0"/>
      <w:marTop w:val="0"/>
      <w:marBottom w:val="0"/>
      <w:divBdr>
        <w:top w:val="none" w:sz="0" w:space="0" w:color="auto"/>
        <w:left w:val="none" w:sz="0" w:space="0" w:color="auto"/>
        <w:bottom w:val="none" w:sz="0" w:space="0" w:color="auto"/>
        <w:right w:val="none" w:sz="0" w:space="0" w:color="auto"/>
      </w:divBdr>
    </w:div>
    <w:div w:id="297609482">
      <w:bodyDiv w:val="1"/>
      <w:marLeft w:val="0"/>
      <w:marRight w:val="0"/>
      <w:marTop w:val="0"/>
      <w:marBottom w:val="0"/>
      <w:divBdr>
        <w:top w:val="none" w:sz="0" w:space="0" w:color="auto"/>
        <w:left w:val="none" w:sz="0" w:space="0" w:color="auto"/>
        <w:bottom w:val="none" w:sz="0" w:space="0" w:color="auto"/>
        <w:right w:val="none" w:sz="0" w:space="0" w:color="auto"/>
      </w:divBdr>
    </w:div>
    <w:div w:id="357705324">
      <w:bodyDiv w:val="1"/>
      <w:marLeft w:val="0"/>
      <w:marRight w:val="0"/>
      <w:marTop w:val="0"/>
      <w:marBottom w:val="0"/>
      <w:divBdr>
        <w:top w:val="none" w:sz="0" w:space="0" w:color="auto"/>
        <w:left w:val="none" w:sz="0" w:space="0" w:color="auto"/>
        <w:bottom w:val="none" w:sz="0" w:space="0" w:color="auto"/>
        <w:right w:val="none" w:sz="0" w:space="0" w:color="auto"/>
      </w:divBdr>
    </w:div>
    <w:div w:id="431437964">
      <w:bodyDiv w:val="1"/>
      <w:marLeft w:val="0"/>
      <w:marRight w:val="0"/>
      <w:marTop w:val="0"/>
      <w:marBottom w:val="0"/>
      <w:divBdr>
        <w:top w:val="none" w:sz="0" w:space="0" w:color="auto"/>
        <w:left w:val="none" w:sz="0" w:space="0" w:color="auto"/>
        <w:bottom w:val="none" w:sz="0" w:space="0" w:color="auto"/>
        <w:right w:val="none" w:sz="0" w:space="0" w:color="auto"/>
      </w:divBdr>
    </w:div>
    <w:div w:id="432747055">
      <w:bodyDiv w:val="1"/>
      <w:marLeft w:val="0"/>
      <w:marRight w:val="0"/>
      <w:marTop w:val="0"/>
      <w:marBottom w:val="0"/>
      <w:divBdr>
        <w:top w:val="none" w:sz="0" w:space="0" w:color="auto"/>
        <w:left w:val="none" w:sz="0" w:space="0" w:color="auto"/>
        <w:bottom w:val="none" w:sz="0" w:space="0" w:color="auto"/>
        <w:right w:val="none" w:sz="0" w:space="0" w:color="auto"/>
      </w:divBdr>
    </w:div>
    <w:div w:id="435290252">
      <w:bodyDiv w:val="1"/>
      <w:marLeft w:val="0"/>
      <w:marRight w:val="0"/>
      <w:marTop w:val="0"/>
      <w:marBottom w:val="0"/>
      <w:divBdr>
        <w:top w:val="none" w:sz="0" w:space="0" w:color="auto"/>
        <w:left w:val="none" w:sz="0" w:space="0" w:color="auto"/>
        <w:bottom w:val="none" w:sz="0" w:space="0" w:color="auto"/>
        <w:right w:val="none" w:sz="0" w:space="0" w:color="auto"/>
      </w:divBdr>
    </w:div>
    <w:div w:id="444158941">
      <w:bodyDiv w:val="1"/>
      <w:marLeft w:val="0"/>
      <w:marRight w:val="0"/>
      <w:marTop w:val="0"/>
      <w:marBottom w:val="0"/>
      <w:divBdr>
        <w:top w:val="none" w:sz="0" w:space="0" w:color="auto"/>
        <w:left w:val="none" w:sz="0" w:space="0" w:color="auto"/>
        <w:bottom w:val="none" w:sz="0" w:space="0" w:color="auto"/>
        <w:right w:val="none" w:sz="0" w:space="0" w:color="auto"/>
      </w:divBdr>
    </w:div>
    <w:div w:id="487792911">
      <w:bodyDiv w:val="1"/>
      <w:marLeft w:val="0"/>
      <w:marRight w:val="0"/>
      <w:marTop w:val="0"/>
      <w:marBottom w:val="0"/>
      <w:divBdr>
        <w:top w:val="none" w:sz="0" w:space="0" w:color="auto"/>
        <w:left w:val="none" w:sz="0" w:space="0" w:color="auto"/>
        <w:bottom w:val="none" w:sz="0" w:space="0" w:color="auto"/>
        <w:right w:val="none" w:sz="0" w:space="0" w:color="auto"/>
      </w:divBdr>
    </w:div>
    <w:div w:id="515845766">
      <w:bodyDiv w:val="1"/>
      <w:marLeft w:val="0"/>
      <w:marRight w:val="0"/>
      <w:marTop w:val="0"/>
      <w:marBottom w:val="0"/>
      <w:divBdr>
        <w:top w:val="none" w:sz="0" w:space="0" w:color="auto"/>
        <w:left w:val="none" w:sz="0" w:space="0" w:color="auto"/>
        <w:bottom w:val="none" w:sz="0" w:space="0" w:color="auto"/>
        <w:right w:val="none" w:sz="0" w:space="0" w:color="auto"/>
      </w:divBdr>
      <w:divsChild>
        <w:div w:id="1358384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94674">
      <w:bodyDiv w:val="1"/>
      <w:marLeft w:val="0"/>
      <w:marRight w:val="0"/>
      <w:marTop w:val="0"/>
      <w:marBottom w:val="0"/>
      <w:divBdr>
        <w:top w:val="none" w:sz="0" w:space="0" w:color="auto"/>
        <w:left w:val="none" w:sz="0" w:space="0" w:color="auto"/>
        <w:bottom w:val="none" w:sz="0" w:space="0" w:color="auto"/>
        <w:right w:val="none" w:sz="0" w:space="0" w:color="auto"/>
      </w:divBdr>
    </w:div>
    <w:div w:id="676270715">
      <w:bodyDiv w:val="1"/>
      <w:marLeft w:val="0"/>
      <w:marRight w:val="0"/>
      <w:marTop w:val="0"/>
      <w:marBottom w:val="0"/>
      <w:divBdr>
        <w:top w:val="none" w:sz="0" w:space="0" w:color="auto"/>
        <w:left w:val="none" w:sz="0" w:space="0" w:color="auto"/>
        <w:bottom w:val="none" w:sz="0" w:space="0" w:color="auto"/>
        <w:right w:val="none" w:sz="0" w:space="0" w:color="auto"/>
      </w:divBdr>
    </w:div>
    <w:div w:id="687487648">
      <w:bodyDiv w:val="1"/>
      <w:marLeft w:val="0"/>
      <w:marRight w:val="0"/>
      <w:marTop w:val="0"/>
      <w:marBottom w:val="0"/>
      <w:divBdr>
        <w:top w:val="none" w:sz="0" w:space="0" w:color="auto"/>
        <w:left w:val="none" w:sz="0" w:space="0" w:color="auto"/>
        <w:bottom w:val="none" w:sz="0" w:space="0" w:color="auto"/>
        <w:right w:val="none" w:sz="0" w:space="0" w:color="auto"/>
      </w:divBdr>
    </w:div>
    <w:div w:id="727997541">
      <w:bodyDiv w:val="1"/>
      <w:marLeft w:val="0"/>
      <w:marRight w:val="0"/>
      <w:marTop w:val="0"/>
      <w:marBottom w:val="0"/>
      <w:divBdr>
        <w:top w:val="none" w:sz="0" w:space="0" w:color="auto"/>
        <w:left w:val="none" w:sz="0" w:space="0" w:color="auto"/>
        <w:bottom w:val="none" w:sz="0" w:space="0" w:color="auto"/>
        <w:right w:val="none" w:sz="0" w:space="0" w:color="auto"/>
      </w:divBdr>
    </w:div>
    <w:div w:id="749619799">
      <w:bodyDiv w:val="1"/>
      <w:marLeft w:val="0"/>
      <w:marRight w:val="0"/>
      <w:marTop w:val="0"/>
      <w:marBottom w:val="0"/>
      <w:divBdr>
        <w:top w:val="none" w:sz="0" w:space="0" w:color="auto"/>
        <w:left w:val="none" w:sz="0" w:space="0" w:color="auto"/>
        <w:bottom w:val="none" w:sz="0" w:space="0" w:color="auto"/>
        <w:right w:val="none" w:sz="0" w:space="0" w:color="auto"/>
      </w:divBdr>
    </w:div>
    <w:div w:id="763913937">
      <w:bodyDiv w:val="1"/>
      <w:marLeft w:val="0"/>
      <w:marRight w:val="0"/>
      <w:marTop w:val="0"/>
      <w:marBottom w:val="0"/>
      <w:divBdr>
        <w:top w:val="none" w:sz="0" w:space="0" w:color="auto"/>
        <w:left w:val="none" w:sz="0" w:space="0" w:color="auto"/>
        <w:bottom w:val="none" w:sz="0" w:space="0" w:color="auto"/>
        <w:right w:val="none" w:sz="0" w:space="0" w:color="auto"/>
      </w:divBdr>
    </w:div>
    <w:div w:id="785394006">
      <w:bodyDiv w:val="1"/>
      <w:marLeft w:val="0"/>
      <w:marRight w:val="0"/>
      <w:marTop w:val="0"/>
      <w:marBottom w:val="0"/>
      <w:divBdr>
        <w:top w:val="none" w:sz="0" w:space="0" w:color="auto"/>
        <w:left w:val="none" w:sz="0" w:space="0" w:color="auto"/>
        <w:bottom w:val="none" w:sz="0" w:space="0" w:color="auto"/>
        <w:right w:val="none" w:sz="0" w:space="0" w:color="auto"/>
      </w:divBdr>
    </w:div>
    <w:div w:id="825434360">
      <w:bodyDiv w:val="1"/>
      <w:marLeft w:val="0"/>
      <w:marRight w:val="0"/>
      <w:marTop w:val="0"/>
      <w:marBottom w:val="0"/>
      <w:divBdr>
        <w:top w:val="none" w:sz="0" w:space="0" w:color="auto"/>
        <w:left w:val="none" w:sz="0" w:space="0" w:color="auto"/>
        <w:bottom w:val="none" w:sz="0" w:space="0" w:color="auto"/>
        <w:right w:val="none" w:sz="0" w:space="0" w:color="auto"/>
      </w:divBdr>
    </w:div>
    <w:div w:id="850989504">
      <w:bodyDiv w:val="1"/>
      <w:marLeft w:val="0"/>
      <w:marRight w:val="0"/>
      <w:marTop w:val="0"/>
      <w:marBottom w:val="0"/>
      <w:divBdr>
        <w:top w:val="none" w:sz="0" w:space="0" w:color="auto"/>
        <w:left w:val="none" w:sz="0" w:space="0" w:color="auto"/>
        <w:bottom w:val="none" w:sz="0" w:space="0" w:color="auto"/>
        <w:right w:val="none" w:sz="0" w:space="0" w:color="auto"/>
      </w:divBdr>
    </w:div>
    <w:div w:id="877620675">
      <w:bodyDiv w:val="1"/>
      <w:marLeft w:val="0"/>
      <w:marRight w:val="0"/>
      <w:marTop w:val="0"/>
      <w:marBottom w:val="0"/>
      <w:divBdr>
        <w:top w:val="none" w:sz="0" w:space="0" w:color="auto"/>
        <w:left w:val="none" w:sz="0" w:space="0" w:color="auto"/>
        <w:bottom w:val="none" w:sz="0" w:space="0" w:color="auto"/>
        <w:right w:val="none" w:sz="0" w:space="0" w:color="auto"/>
      </w:divBdr>
    </w:div>
    <w:div w:id="886918876">
      <w:bodyDiv w:val="1"/>
      <w:marLeft w:val="0"/>
      <w:marRight w:val="0"/>
      <w:marTop w:val="0"/>
      <w:marBottom w:val="0"/>
      <w:divBdr>
        <w:top w:val="none" w:sz="0" w:space="0" w:color="auto"/>
        <w:left w:val="none" w:sz="0" w:space="0" w:color="auto"/>
        <w:bottom w:val="none" w:sz="0" w:space="0" w:color="auto"/>
        <w:right w:val="none" w:sz="0" w:space="0" w:color="auto"/>
      </w:divBdr>
    </w:div>
    <w:div w:id="889346749">
      <w:bodyDiv w:val="1"/>
      <w:marLeft w:val="0"/>
      <w:marRight w:val="0"/>
      <w:marTop w:val="0"/>
      <w:marBottom w:val="0"/>
      <w:divBdr>
        <w:top w:val="none" w:sz="0" w:space="0" w:color="auto"/>
        <w:left w:val="none" w:sz="0" w:space="0" w:color="auto"/>
        <w:bottom w:val="none" w:sz="0" w:space="0" w:color="auto"/>
        <w:right w:val="none" w:sz="0" w:space="0" w:color="auto"/>
      </w:divBdr>
      <w:divsChild>
        <w:div w:id="9526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797610">
      <w:bodyDiv w:val="1"/>
      <w:marLeft w:val="0"/>
      <w:marRight w:val="0"/>
      <w:marTop w:val="0"/>
      <w:marBottom w:val="0"/>
      <w:divBdr>
        <w:top w:val="none" w:sz="0" w:space="0" w:color="auto"/>
        <w:left w:val="none" w:sz="0" w:space="0" w:color="auto"/>
        <w:bottom w:val="none" w:sz="0" w:space="0" w:color="auto"/>
        <w:right w:val="none" w:sz="0" w:space="0" w:color="auto"/>
      </w:divBdr>
    </w:div>
    <w:div w:id="913054796">
      <w:bodyDiv w:val="1"/>
      <w:marLeft w:val="0"/>
      <w:marRight w:val="0"/>
      <w:marTop w:val="0"/>
      <w:marBottom w:val="0"/>
      <w:divBdr>
        <w:top w:val="none" w:sz="0" w:space="0" w:color="auto"/>
        <w:left w:val="none" w:sz="0" w:space="0" w:color="auto"/>
        <w:bottom w:val="none" w:sz="0" w:space="0" w:color="auto"/>
        <w:right w:val="none" w:sz="0" w:space="0" w:color="auto"/>
      </w:divBdr>
    </w:div>
    <w:div w:id="957680536">
      <w:bodyDiv w:val="1"/>
      <w:marLeft w:val="0"/>
      <w:marRight w:val="0"/>
      <w:marTop w:val="0"/>
      <w:marBottom w:val="0"/>
      <w:divBdr>
        <w:top w:val="none" w:sz="0" w:space="0" w:color="auto"/>
        <w:left w:val="none" w:sz="0" w:space="0" w:color="auto"/>
        <w:bottom w:val="none" w:sz="0" w:space="0" w:color="auto"/>
        <w:right w:val="none" w:sz="0" w:space="0" w:color="auto"/>
      </w:divBdr>
    </w:div>
    <w:div w:id="1119640918">
      <w:bodyDiv w:val="1"/>
      <w:marLeft w:val="0"/>
      <w:marRight w:val="0"/>
      <w:marTop w:val="0"/>
      <w:marBottom w:val="0"/>
      <w:divBdr>
        <w:top w:val="none" w:sz="0" w:space="0" w:color="auto"/>
        <w:left w:val="none" w:sz="0" w:space="0" w:color="auto"/>
        <w:bottom w:val="none" w:sz="0" w:space="0" w:color="auto"/>
        <w:right w:val="none" w:sz="0" w:space="0" w:color="auto"/>
      </w:divBdr>
    </w:div>
    <w:div w:id="1159618300">
      <w:bodyDiv w:val="1"/>
      <w:marLeft w:val="0"/>
      <w:marRight w:val="0"/>
      <w:marTop w:val="0"/>
      <w:marBottom w:val="0"/>
      <w:divBdr>
        <w:top w:val="none" w:sz="0" w:space="0" w:color="auto"/>
        <w:left w:val="none" w:sz="0" w:space="0" w:color="auto"/>
        <w:bottom w:val="none" w:sz="0" w:space="0" w:color="auto"/>
        <w:right w:val="none" w:sz="0" w:space="0" w:color="auto"/>
      </w:divBdr>
    </w:div>
    <w:div w:id="1242791634">
      <w:bodyDiv w:val="1"/>
      <w:marLeft w:val="0"/>
      <w:marRight w:val="0"/>
      <w:marTop w:val="0"/>
      <w:marBottom w:val="0"/>
      <w:divBdr>
        <w:top w:val="none" w:sz="0" w:space="0" w:color="auto"/>
        <w:left w:val="none" w:sz="0" w:space="0" w:color="auto"/>
        <w:bottom w:val="none" w:sz="0" w:space="0" w:color="auto"/>
        <w:right w:val="none" w:sz="0" w:space="0" w:color="auto"/>
      </w:divBdr>
    </w:div>
    <w:div w:id="1307779474">
      <w:bodyDiv w:val="1"/>
      <w:marLeft w:val="0"/>
      <w:marRight w:val="0"/>
      <w:marTop w:val="0"/>
      <w:marBottom w:val="0"/>
      <w:divBdr>
        <w:top w:val="none" w:sz="0" w:space="0" w:color="auto"/>
        <w:left w:val="none" w:sz="0" w:space="0" w:color="auto"/>
        <w:bottom w:val="none" w:sz="0" w:space="0" w:color="auto"/>
        <w:right w:val="none" w:sz="0" w:space="0" w:color="auto"/>
      </w:divBdr>
    </w:div>
    <w:div w:id="1336808222">
      <w:bodyDiv w:val="1"/>
      <w:marLeft w:val="0"/>
      <w:marRight w:val="0"/>
      <w:marTop w:val="0"/>
      <w:marBottom w:val="0"/>
      <w:divBdr>
        <w:top w:val="none" w:sz="0" w:space="0" w:color="auto"/>
        <w:left w:val="none" w:sz="0" w:space="0" w:color="auto"/>
        <w:bottom w:val="none" w:sz="0" w:space="0" w:color="auto"/>
        <w:right w:val="none" w:sz="0" w:space="0" w:color="auto"/>
      </w:divBdr>
      <w:divsChild>
        <w:div w:id="216207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902804">
      <w:bodyDiv w:val="1"/>
      <w:marLeft w:val="0"/>
      <w:marRight w:val="0"/>
      <w:marTop w:val="0"/>
      <w:marBottom w:val="0"/>
      <w:divBdr>
        <w:top w:val="none" w:sz="0" w:space="0" w:color="auto"/>
        <w:left w:val="none" w:sz="0" w:space="0" w:color="auto"/>
        <w:bottom w:val="none" w:sz="0" w:space="0" w:color="auto"/>
        <w:right w:val="none" w:sz="0" w:space="0" w:color="auto"/>
      </w:divBdr>
    </w:div>
    <w:div w:id="1395589267">
      <w:bodyDiv w:val="1"/>
      <w:marLeft w:val="0"/>
      <w:marRight w:val="0"/>
      <w:marTop w:val="0"/>
      <w:marBottom w:val="0"/>
      <w:divBdr>
        <w:top w:val="none" w:sz="0" w:space="0" w:color="auto"/>
        <w:left w:val="none" w:sz="0" w:space="0" w:color="auto"/>
        <w:bottom w:val="none" w:sz="0" w:space="0" w:color="auto"/>
        <w:right w:val="none" w:sz="0" w:space="0" w:color="auto"/>
      </w:divBdr>
      <w:divsChild>
        <w:div w:id="93133523">
          <w:marLeft w:val="0"/>
          <w:marRight w:val="0"/>
          <w:marTop w:val="0"/>
          <w:marBottom w:val="0"/>
          <w:divBdr>
            <w:top w:val="none" w:sz="0" w:space="0" w:color="auto"/>
            <w:left w:val="none" w:sz="0" w:space="0" w:color="auto"/>
            <w:bottom w:val="none" w:sz="0" w:space="0" w:color="auto"/>
            <w:right w:val="none" w:sz="0" w:space="0" w:color="auto"/>
          </w:divBdr>
        </w:div>
        <w:div w:id="351803017">
          <w:marLeft w:val="0"/>
          <w:marRight w:val="0"/>
          <w:marTop w:val="0"/>
          <w:marBottom w:val="0"/>
          <w:divBdr>
            <w:top w:val="none" w:sz="0" w:space="0" w:color="auto"/>
            <w:left w:val="none" w:sz="0" w:space="0" w:color="auto"/>
            <w:bottom w:val="none" w:sz="0" w:space="0" w:color="auto"/>
            <w:right w:val="none" w:sz="0" w:space="0" w:color="auto"/>
          </w:divBdr>
        </w:div>
        <w:div w:id="541598438">
          <w:marLeft w:val="0"/>
          <w:marRight w:val="0"/>
          <w:marTop w:val="0"/>
          <w:marBottom w:val="0"/>
          <w:divBdr>
            <w:top w:val="none" w:sz="0" w:space="0" w:color="auto"/>
            <w:left w:val="none" w:sz="0" w:space="0" w:color="auto"/>
            <w:bottom w:val="none" w:sz="0" w:space="0" w:color="auto"/>
            <w:right w:val="none" w:sz="0" w:space="0" w:color="auto"/>
          </w:divBdr>
        </w:div>
        <w:div w:id="647713768">
          <w:marLeft w:val="0"/>
          <w:marRight w:val="0"/>
          <w:marTop w:val="0"/>
          <w:marBottom w:val="0"/>
          <w:divBdr>
            <w:top w:val="none" w:sz="0" w:space="0" w:color="auto"/>
            <w:left w:val="none" w:sz="0" w:space="0" w:color="auto"/>
            <w:bottom w:val="none" w:sz="0" w:space="0" w:color="auto"/>
            <w:right w:val="none" w:sz="0" w:space="0" w:color="auto"/>
          </w:divBdr>
        </w:div>
        <w:div w:id="1266309780">
          <w:marLeft w:val="0"/>
          <w:marRight w:val="0"/>
          <w:marTop w:val="0"/>
          <w:marBottom w:val="0"/>
          <w:divBdr>
            <w:top w:val="none" w:sz="0" w:space="0" w:color="auto"/>
            <w:left w:val="none" w:sz="0" w:space="0" w:color="auto"/>
            <w:bottom w:val="none" w:sz="0" w:space="0" w:color="auto"/>
            <w:right w:val="none" w:sz="0" w:space="0" w:color="auto"/>
          </w:divBdr>
        </w:div>
        <w:div w:id="1487087477">
          <w:marLeft w:val="0"/>
          <w:marRight w:val="0"/>
          <w:marTop w:val="0"/>
          <w:marBottom w:val="0"/>
          <w:divBdr>
            <w:top w:val="none" w:sz="0" w:space="0" w:color="auto"/>
            <w:left w:val="none" w:sz="0" w:space="0" w:color="auto"/>
            <w:bottom w:val="none" w:sz="0" w:space="0" w:color="auto"/>
            <w:right w:val="none" w:sz="0" w:space="0" w:color="auto"/>
          </w:divBdr>
        </w:div>
        <w:div w:id="2007903649">
          <w:marLeft w:val="0"/>
          <w:marRight w:val="0"/>
          <w:marTop w:val="0"/>
          <w:marBottom w:val="0"/>
          <w:divBdr>
            <w:top w:val="none" w:sz="0" w:space="0" w:color="auto"/>
            <w:left w:val="none" w:sz="0" w:space="0" w:color="auto"/>
            <w:bottom w:val="none" w:sz="0" w:space="0" w:color="auto"/>
            <w:right w:val="none" w:sz="0" w:space="0" w:color="auto"/>
          </w:divBdr>
        </w:div>
      </w:divsChild>
    </w:div>
    <w:div w:id="1400254095">
      <w:bodyDiv w:val="1"/>
      <w:marLeft w:val="0"/>
      <w:marRight w:val="0"/>
      <w:marTop w:val="0"/>
      <w:marBottom w:val="0"/>
      <w:divBdr>
        <w:top w:val="none" w:sz="0" w:space="0" w:color="auto"/>
        <w:left w:val="none" w:sz="0" w:space="0" w:color="auto"/>
        <w:bottom w:val="none" w:sz="0" w:space="0" w:color="auto"/>
        <w:right w:val="none" w:sz="0" w:space="0" w:color="auto"/>
      </w:divBdr>
    </w:div>
    <w:div w:id="1403066944">
      <w:bodyDiv w:val="1"/>
      <w:marLeft w:val="0"/>
      <w:marRight w:val="0"/>
      <w:marTop w:val="0"/>
      <w:marBottom w:val="0"/>
      <w:divBdr>
        <w:top w:val="none" w:sz="0" w:space="0" w:color="auto"/>
        <w:left w:val="none" w:sz="0" w:space="0" w:color="auto"/>
        <w:bottom w:val="none" w:sz="0" w:space="0" w:color="auto"/>
        <w:right w:val="none" w:sz="0" w:space="0" w:color="auto"/>
      </w:divBdr>
    </w:div>
    <w:div w:id="1409619489">
      <w:bodyDiv w:val="1"/>
      <w:marLeft w:val="0"/>
      <w:marRight w:val="0"/>
      <w:marTop w:val="0"/>
      <w:marBottom w:val="0"/>
      <w:divBdr>
        <w:top w:val="none" w:sz="0" w:space="0" w:color="auto"/>
        <w:left w:val="none" w:sz="0" w:space="0" w:color="auto"/>
        <w:bottom w:val="none" w:sz="0" w:space="0" w:color="auto"/>
        <w:right w:val="none" w:sz="0" w:space="0" w:color="auto"/>
      </w:divBdr>
    </w:div>
    <w:div w:id="1457482574">
      <w:bodyDiv w:val="1"/>
      <w:marLeft w:val="0"/>
      <w:marRight w:val="0"/>
      <w:marTop w:val="0"/>
      <w:marBottom w:val="0"/>
      <w:divBdr>
        <w:top w:val="none" w:sz="0" w:space="0" w:color="auto"/>
        <w:left w:val="none" w:sz="0" w:space="0" w:color="auto"/>
        <w:bottom w:val="none" w:sz="0" w:space="0" w:color="auto"/>
        <w:right w:val="none" w:sz="0" w:space="0" w:color="auto"/>
      </w:divBdr>
    </w:div>
    <w:div w:id="1576743799">
      <w:bodyDiv w:val="1"/>
      <w:marLeft w:val="0"/>
      <w:marRight w:val="0"/>
      <w:marTop w:val="0"/>
      <w:marBottom w:val="0"/>
      <w:divBdr>
        <w:top w:val="none" w:sz="0" w:space="0" w:color="auto"/>
        <w:left w:val="none" w:sz="0" w:space="0" w:color="auto"/>
        <w:bottom w:val="none" w:sz="0" w:space="0" w:color="auto"/>
        <w:right w:val="none" w:sz="0" w:space="0" w:color="auto"/>
      </w:divBdr>
    </w:div>
    <w:div w:id="1716389870">
      <w:bodyDiv w:val="1"/>
      <w:marLeft w:val="0"/>
      <w:marRight w:val="0"/>
      <w:marTop w:val="0"/>
      <w:marBottom w:val="0"/>
      <w:divBdr>
        <w:top w:val="none" w:sz="0" w:space="0" w:color="auto"/>
        <w:left w:val="none" w:sz="0" w:space="0" w:color="auto"/>
        <w:bottom w:val="none" w:sz="0" w:space="0" w:color="auto"/>
        <w:right w:val="none" w:sz="0" w:space="0" w:color="auto"/>
      </w:divBdr>
    </w:div>
    <w:div w:id="1738044736">
      <w:bodyDiv w:val="1"/>
      <w:marLeft w:val="0"/>
      <w:marRight w:val="0"/>
      <w:marTop w:val="0"/>
      <w:marBottom w:val="0"/>
      <w:divBdr>
        <w:top w:val="none" w:sz="0" w:space="0" w:color="auto"/>
        <w:left w:val="none" w:sz="0" w:space="0" w:color="auto"/>
        <w:bottom w:val="none" w:sz="0" w:space="0" w:color="auto"/>
        <w:right w:val="none" w:sz="0" w:space="0" w:color="auto"/>
      </w:divBdr>
    </w:div>
    <w:div w:id="1963413749">
      <w:bodyDiv w:val="1"/>
      <w:marLeft w:val="0"/>
      <w:marRight w:val="0"/>
      <w:marTop w:val="0"/>
      <w:marBottom w:val="0"/>
      <w:divBdr>
        <w:top w:val="none" w:sz="0" w:space="0" w:color="auto"/>
        <w:left w:val="none" w:sz="0" w:space="0" w:color="auto"/>
        <w:bottom w:val="none" w:sz="0" w:space="0" w:color="auto"/>
        <w:right w:val="none" w:sz="0" w:space="0" w:color="auto"/>
      </w:divBdr>
      <w:divsChild>
        <w:div w:id="370884843">
          <w:marLeft w:val="0"/>
          <w:marRight w:val="0"/>
          <w:marTop w:val="0"/>
          <w:marBottom w:val="0"/>
          <w:divBdr>
            <w:top w:val="none" w:sz="0" w:space="0" w:color="auto"/>
            <w:left w:val="none" w:sz="0" w:space="0" w:color="auto"/>
            <w:bottom w:val="none" w:sz="0" w:space="0" w:color="auto"/>
            <w:right w:val="none" w:sz="0" w:space="0" w:color="auto"/>
          </w:divBdr>
          <w:divsChild>
            <w:div w:id="660886034">
              <w:marLeft w:val="-1050"/>
              <w:marRight w:val="0"/>
              <w:marTop w:val="0"/>
              <w:marBottom w:val="0"/>
              <w:divBdr>
                <w:top w:val="none" w:sz="0" w:space="0" w:color="auto"/>
                <w:left w:val="none" w:sz="0" w:space="0" w:color="auto"/>
                <w:bottom w:val="none" w:sz="0" w:space="0" w:color="auto"/>
                <w:right w:val="none" w:sz="0" w:space="0" w:color="auto"/>
              </w:divBdr>
              <w:divsChild>
                <w:div w:id="1623924501">
                  <w:marLeft w:val="0"/>
                  <w:marRight w:val="0"/>
                  <w:marTop w:val="0"/>
                  <w:marBottom w:val="0"/>
                  <w:divBdr>
                    <w:top w:val="none" w:sz="0" w:space="0" w:color="auto"/>
                    <w:left w:val="none" w:sz="0" w:space="0" w:color="auto"/>
                    <w:bottom w:val="none" w:sz="0" w:space="0" w:color="auto"/>
                    <w:right w:val="none" w:sz="0" w:space="0" w:color="auto"/>
                  </w:divBdr>
                  <w:divsChild>
                    <w:div w:id="1215048516">
                      <w:marLeft w:val="-600"/>
                      <w:marRight w:val="0"/>
                      <w:marTop w:val="0"/>
                      <w:marBottom w:val="0"/>
                      <w:divBdr>
                        <w:top w:val="none" w:sz="0" w:space="0" w:color="auto"/>
                        <w:left w:val="none" w:sz="0" w:space="0" w:color="auto"/>
                        <w:bottom w:val="none" w:sz="0" w:space="0" w:color="auto"/>
                        <w:right w:val="none" w:sz="0" w:space="0" w:color="auto"/>
                      </w:divBdr>
                    </w:div>
                  </w:divsChild>
                </w:div>
                <w:div w:id="2080322548">
                  <w:marLeft w:val="0"/>
                  <w:marRight w:val="0"/>
                  <w:marTop w:val="0"/>
                  <w:marBottom w:val="0"/>
                  <w:divBdr>
                    <w:top w:val="none" w:sz="0" w:space="0" w:color="auto"/>
                    <w:left w:val="none" w:sz="0" w:space="0" w:color="auto"/>
                    <w:bottom w:val="none" w:sz="0" w:space="0" w:color="auto"/>
                    <w:right w:val="none" w:sz="0" w:space="0" w:color="auto"/>
                  </w:divBdr>
                  <w:divsChild>
                    <w:div w:id="1227302688">
                      <w:marLeft w:val="0"/>
                      <w:marRight w:val="0"/>
                      <w:marTop w:val="0"/>
                      <w:marBottom w:val="0"/>
                      <w:divBdr>
                        <w:top w:val="none" w:sz="0" w:space="0" w:color="auto"/>
                        <w:left w:val="none" w:sz="0" w:space="0" w:color="auto"/>
                        <w:bottom w:val="none" w:sz="0" w:space="0" w:color="auto"/>
                        <w:right w:val="none" w:sz="0" w:space="0" w:color="auto"/>
                      </w:divBdr>
                      <w:divsChild>
                        <w:div w:id="1097561965">
                          <w:marLeft w:val="0"/>
                          <w:marRight w:val="0"/>
                          <w:marTop w:val="0"/>
                          <w:marBottom w:val="0"/>
                          <w:divBdr>
                            <w:top w:val="none" w:sz="0" w:space="0" w:color="auto"/>
                            <w:left w:val="none" w:sz="0" w:space="0" w:color="auto"/>
                            <w:bottom w:val="none" w:sz="0" w:space="0" w:color="auto"/>
                            <w:right w:val="none" w:sz="0" w:space="0" w:color="auto"/>
                          </w:divBdr>
                          <w:divsChild>
                            <w:div w:id="926841069">
                              <w:marLeft w:val="0"/>
                              <w:marRight w:val="0"/>
                              <w:marTop w:val="300"/>
                              <w:marBottom w:val="300"/>
                              <w:divBdr>
                                <w:top w:val="none" w:sz="0" w:space="0" w:color="auto"/>
                                <w:left w:val="none" w:sz="0" w:space="0" w:color="auto"/>
                                <w:bottom w:val="none" w:sz="0" w:space="0" w:color="auto"/>
                                <w:right w:val="none" w:sz="0" w:space="0" w:color="auto"/>
                              </w:divBdr>
                            </w:div>
                            <w:div w:id="18832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250799">
          <w:marLeft w:val="0"/>
          <w:marRight w:val="0"/>
          <w:marTop w:val="0"/>
          <w:marBottom w:val="0"/>
          <w:divBdr>
            <w:top w:val="none" w:sz="0" w:space="0" w:color="auto"/>
            <w:left w:val="none" w:sz="0" w:space="0" w:color="auto"/>
            <w:bottom w:val="none" w:sz="0" w:space="0" w:color="auto"/>
            <w:right w:val="none" w:sz="0" w:space="0" w:color="auto"/>
          </w:divBdr>
          <w:divsChild>
            <w:div w:id="129635391">
              <w:marLeft w:val="0"/>
              <w:marRight w:val="0"/>
              <w:marTop w:val="0"/>
              <w:marBottom w:val="0"/>
              <w:divBdr>
                <w:top w:val="none" w:sz="0" w:space="0" w:color="auto"/>
                <w:left w:val="none" w:sz="0" w:space="0" w:color="auto"/>
                <w:bottom w:val="none" w:sz="0" w:space="0" w:color="auto"/>
                <w:right w:val="none" w:sz="0" w:space="0" w:color="auto"/>
              </w:divBdr>
              <w:divsChild>
                <w:div w:id="1478644362">
                  <w:marLeft w:val="0"/>
                  <w:marRight w:val="0"/>
                  <w:marTop w:val="0"/>
                  <w:marBottom w:val="0"/>
                  <w:divBdr>
                    <w:top w:val="none" w:sz="0" w:space="0" w:color="auto"/>
                    <w:left w:val="none" w:sz="0" w:space="0" w:color="auto"/>
                    <w:bottom w:val="none" w:sz="0" w:space="0" w:color="auto"/>
                    <w:right w:val="none" w:sz="0" w:space="0" w:color="auto"/>
                  </w:divBdr>
                  <w:divsChild>
                    <w:div w:id="10411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03492">
          <w:marLeft w:val="0"/>
          <w:marRight w:val="0"/>
          <w:marTop w:val="1050"/>
          <w:marBottom w:val="0"/>
          <w:divBdr>
            <w:top w:val="none" w:sz="0" w:space="0" w:color="auto"/>
            <w:left w:val="none" w:sz="0" w:space="0" w:color="auto"/>
            <w:bottom w:val="none" w:sz="0" w:space="0" w:color="auto"/>
            <w:right w:val="none" w:sz="0" w:space="0" w:color="auto"/>
          </w:divBdr>
          <w:divsChild>
            <w:div w:id="134490917">
              <w:marLeft w:val="0"/>
              <w:marRight w:val="0"/>
              <w:marTop w:val="0"/>
              <w:marBottom w:val="0"/>
              <w:divBdr>
                <w:top w:val="none" w:sz="0" w:space="0" w:color="auto"/>
                <w:left w:val="none" w:sz="0" w:space="0" w:color="auto"/>
                <w:bottom w:val="none" w:sz="0" w:space="0" w:color="auto"/>
                <w:right w:val="none" w:sz="0" w:space="0" w:color="auto"/>
              </w:divBdr>
            </w:div>
          </w:divsChild>
        </w:div>
        <w:div w:id="1493370132">
          <w:marLeft w:val="0"/>
          <w:marRight w:val="0"/>
          <w:marTop w:val="0"/>
          <w:marBottom w:val="0"/>
          <w:divBdr>
            <w:top w:val="none" w:sz="0" w:space="0" w:color="auto"/>
            <w:left w:val="none" w:sz="0" w:space="0" w:color="auto"/>
            <w:bottom w:val="none" w:sz="0" w:space="0" w:color="auto"/>
            <w:right w:val="none" w:sz="0" w:space="0" w:color="auto"/>
          </w:divBdr>
          <w:divsChild>
            <w:div w:id="1336960616">
              <w:marLeft w:val="0"/>
              <w:marRight w:val="0"/>
              <w:marTop w:val="0"/>
              <w:marBottom w:val="0"/>
              <w:divBdr>
                <w:top w:val="none" w:sz="0" w:space="0" w:color="auto"/>
                <w:left w:val="none" w:sz="0" w:space="0" w:color="auto"/>
                <w:bottom w:val="none" w:sz="0" w:space="0" w:color="auto"/>
                <w:right w:val="none" w:sz="0" w:space="0" w:color="auto"/>
              </w:divBdr>
              <w:divsChild>
                <w:div w:id="417364538">
                  <w:marLeft w:val="0"/>
                  <w:marRight w:val="0"/>
                  <w:marTop w:val="0"/>
                  <w:marBottom w:val="0"/>
                  <w:divBdr>
                    <w:top w:val="none" w:sz="0" w:space="0" w:color="auto"/>
                    <w:left w:val="none" w:sz="0" w:space="0" w:color="auto"/>
                    <w:bottom w:val="none" w:sz="0" w:space="0" w:color="auto"/>
                    <w:right w:val="none" w:sz="0" w:space="0" w:color="auto"/>
                  </w:divBdr>
                  <w:divsChild>
                    <w:div w:id="1218124956">
                      <w:marLeft w:val="0"/>
                      <w:marRight w:val="0"/>
                      <w:marTop w:val="0"/>
                      <w:marBottom w:val="0"/>
                      <w:divBdr>
                        <w:top w:val="none" w:sz="0" w:space="0" w:color="auto"/>
                        <w:left w:val="none" w:sz="0" w:space="0" w:color="auto"/>
                        <w:bottom w:val="none" w:sz="0" w:space="0" w:color="auto"/>
                        <w:right w:val="none" w:sz="0" w:space="0" w:color="auto"/>
                      </w:divBdr>
                    </w:div>
                  </w:divsChild>
                </w:div>
                <w:div w:id="533927005">
                  <w:marLeft w:val="0"/>
                  <w:marRight w:val="0"/>
                  <w:marTop w:val="0"/>
                  <w:marBottom w:val="0"/>
                  <w:divBdr>
                    <w:top w:val="none" w:sz="0" w:space="0" w:color="auto"/>
                    <w:left w:val="none" w:sz="0" w:space="0" w:color="auto"/>
                    <w:bottom w:val="none" w:sz="0" w:space="0" w:color="auto"/>
                    <w:right w:val="none" w:sz="0" w:space="0" w:color="auto"/>
                  </w:divBdr>
                  <w:divsChild>
                    <w:div w:id="515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02524">
          <w:marLeft w:val="0"/>
          <w:marRight w:val="0"/>
          <w:marTop w:val="0"/>
          <w:marBottom w:val="0"/>
          <w:divBdr>
            <w:top w:val="none" w:sz="0" w:space="0" w:color="auto"/>
            <w:left w:val="none" w:sz="0" w:space="0" w:color="auto"/>
            <w:bottom w:val="none" w:sz="0" w:space="0" w:color="auto"/>
            <w:right w:val="none" w:sz="0" w:space="0" w:color="auto"/>
          </w:divBdr>
          <w:divsChild>
            <w:div w:id="1528105144">
              <w:marLeft w:val="0"/>
              <w:marRight w:val="0"/>
              <w:marTop w:val="0"/>
              <w:marBottom w:val="0"/>
              <w:divBdr>
                <w:top w:val="none" w:sz="0" w:space="0" w:color="auto"/>
                <w:left w:val="none" w:sz="0" w:space="0" w:color="auto"/>
                <w:bottom w:val="none" w:sz="0" w:space="0" w:color="auto"/>
                <w:right w:val="none" w:sz="0" w:space="0" w:color="auto"/>
              </w:divBdr>
              <w:divsChild>
                <w:div w:id="891766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05087287">
      <w:bodyDiv w:val="1"/>
      <w:marLeft w:val="0"/>
      <w:marRight w:val="0"/>
      <w:marTop w:val="0"/>
      <w:marBottom w:val="0"/>
      <w:divBdr>
        <w:top w:val="none" w:sz="0" w:space="0" w:color="auto"/>
        <w:left w:val="none" w:sz="0" w:space="0" w:color="auto"/>
        <w:bottom w:val="none" w:sz="0" w:space="0" w:color="auto"/>
        <w:right w:val="none" w:sz="0" w:space="0" w:color="auto"/>
      </w:divBdr>
      <w:divsChild>
        <w:div w:id="61564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371247">
      <w:bodyDiv w:val="1"/>
      <w:marLeft w:val="0"/>
      <w:marRight w:val="0"/>
      <w:marTop w:val="0"/>
      <w:marBottom w:val="0"/>
      <w:divBdr>
        <w:top w:val="none" w:sz="0" w:space="0" w:color="auto"/>
        <w:left w:val="none" w:sz="0" w:space="0" w:color="auto"/>
        <w:bottom w:val="none" w:sz="0" w:space="0" w:color="auto"/>
        <w:right w:val="none" w:sz="0" w:space="0" w:color="auto"/>
      </w:divBdr>
    </w:div>
    <w:div w:id="205635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sten.hoefinghoff@glasfaser-nordwest.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B781CC8-12C5-4B41-AFA4-447059F16A29}">
    <t:Anchor>
      <t:Comment id="1205980560"/>
    </t:Anchor>
    <t:History>
      <t:Event id="{0D4F39E8-D8E8-4F5E-BBDA-D05FBD9CA893}" time="2026-02-16T09:20:09.582Z">
        <t:Attribution userId="S::felix.frers@glasfaser-nordwest.de::fe6ccc47-433c-4e72-ad7f-e107aa291862" userProvider="AD" userName="Frers, Felix"/>
        <t:Anchor>
          <t:Comment id="1062614643"/>
        </t:Anchor>
        <t:Create/>
      </t:Event>
      <t:Event id="{62DEC100-77E1-4B23-807C-E064DCE0B2BB}" time="2026-02-16T09:20:09.582Z">
        <t:Attribution userId="S::felix.frers@glasfaser-nordwest.de::fe6ccc47-433c-4e72-ad7f-e107aa291862" userProvider="AD" userName="Frers, Felix"/>
        <t:Anchor>
          <t:Comment id="1062614643"/>
        </t:Anchor>
        <t:Assign userId="S::marina.zwackhoven@Glasfaser-Nordwest.de::a52839cd-a29d-4e98-b657-70590d1c2dc6" userProvider="AD" userName="Zwackhoven-Beratz, Marina"/>
      </t:Event>
      <t:Event id="{FB363ED1-E72A-4C16-A88A-1AAE75835E65}" time="2026-02-16T09:20:09.582Z">
        <t:Attribution userId="S::felix.frers@glasfaser-nordwest.de::fe6ccc47-433c-4e72-ad7f-e107aa291862" userProvider="AD" userName="Frers, Felix"/>
        <t:Anchor>
          <t:Comment id="1062614643"/>
        </t:Anchor>
        <t:SetTitle title="@Zwackhoven-Beratz, Marina Trage mich hier gerne ein!"/>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A9F5527B17D84ABF28E5C34B889609" ma:contentTypeVersion="14" ma:contentTypeDescription="Ein neues Dokument erstellen." ma:contentTypeScope="" ma:versionID="13be4c3147c5a162d43244ac2e8d8773">
  <xsd:schema xmlns:xsd="http://www.w3.org/2001/XMLSchema" xmlns:xs="http://www.w3.org/2001/XMLSchema" xmlns:p="http://schemas.microsoft.com/office/2006/metadata/properties" xmlns:ns2="a9c7dd4f-b7dd-4722-814d-45dd510bfa35" xmlns:ns3="4a26ba00-6b0d-4960-8410-e3522842106b" targetNamespace="http://schemas.microsoft.com/office/2006/metadata/properties" ma:root="true" ma:fieldsID="1ac51a2ef18a38938fc376a1f43f3895" ns2:_="" ns3:_="">
    <xsd:import namespace="a9c7dd4f-b7dd-4722-814d-45dd510bfa35"/>
    <xsd:import namespace="4a26ba00-6b0d-4960-8410-e352284210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7dd4f-b7dd-4722-814d-45dd510bfa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5a327fdf-720c-4518-ac44-9fbc828290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6ba00-6b0d-4960-8410-e352284210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6bc359-e7e6-41e1-a195-62e82a22408d}" ma:internalName="TaxCatchAll" ma:showField="CatchAllData" ma:web="4a26ba00-6b0d-4960-8410-e35228421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7dd4f-b7dd-4722-814d-45dd510bfa35">
      <Terms xmlns="http://schemas.microsoft.com/office/infopath/2007/PartnerControls"/>
    </lcf76f155ced4ddcb4097134ff3c332f>
    <TaxCatchAll xmlns="4a26ba00-6b0d-4960-8410-e3522842106b" xsi:nil="true"/>
  </documentManagement>
</p:properties>
</file>

<file path=customXml/itemProps1.xml><?xml version="1.0" encoding="utf-8"?>
<ds:datastoreItem xmlns:ds="http://schemas.openxmlformats.org/officeDocument/2006/customXml" ds:itemID="{5585BC86-0160-4E66-889B-72B8746543B7}">
  <ds:schemaRefs>
    <ds:schemaRef ds:uri="http://schemas.openxmlformats.org/officeDocument/2006/bibliography"/>
  </ds:schemaRefs>
</ds:datastoreItem>
</file>

<file path=customXml/itemProps2.xml><?xml version="1.0" encoding="utf-8"?>
<ds:datastoreItem xmlns:ds="http://schemas.openxmlformats.org/officeDocument/2006/customXml" ds:itemID="{A9AF3F99-7030-4012-A067-17A806510E33}">
  <ds:schemaRefs>
    <ds:schemaRef ds:uri="http://schemas.microsoft.com/sharepoint/v3/contenttype/forms"/>
  </ds:schemaRefs>
</ds:datastoreItem>
</file>

<file path=customXml/itemProps3.xml><?xml version="1.0" encoding="utf-8"?>
<ds:datastoreItem xmlns:ds="http://schemas.openxmlformats.org/officeDocument/2006/customXml" ds:itemID="{C997F103-5096-4763-A251-42AAFF6A7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7dd4f-b7dd-4722-814d-45dd510bfa35"/>
    <ds:schemaRef ds:uri="4a26ba00-6b0d-4960-8410-e35228421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0276A-8006-406B-AD75-43D06382A352}">
  <ds:schemaRefs>
    <ds:schemaRef ds:uri="http://schemas.microsoft.com/office/2006/metadata/properties"/>
    <ds:schemaRef ds:uri="http://schemas.microsoft.com/office/infopath/2007/PartnerControls"/>
    <ds:schemaRef ds:uri="a9c7dd4f-b7dd-4722-814d-45dd510bfa35"/>
    <ds:schemaRef ds:uri="4a26ba00-6b0d-4960-8410-e352284210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5575</Characters>
  <Application>Microsoft Office Word</Application>
  <DocSecurity>0</DocSecurity>
  <Lines>103</Lines>
  <Paragraphs>27</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Bunjes, Tim</dc:creator>
  <cp:keywords/>
  <dc:description/>
  <cp:lastModifiedBy>Zwackhoven-Beratz, Marina</cp:lastModifiedBy>
  <cp:revision>40</cp:revision>
  <cp:lastPrinted>2020-07-30T19:34:00Z</cp:lastPrinted>
  <dcterms:created xsi:type="dcterms:W3CDTF">2025-10-17T18:59:00Z</dcterms:created>
  <dcterms:modified xsi:type="dcterms:W3CDTF">2026-03-02T11:14:00Z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0x01010098A9F5527B17D84ABF28E5C34B889609</vt:lpwstr>
  </property>
  <property fmtid="{D5CDD505-2E9C-101B-9397-08002B2CF9AE}" pid="3" name="MediaServiceImageTags">
    <vt:lpwstr/>
  </property>
  <property fmtid="{D5CDD505-2E9C-101B-9397-08002B2CF9AE}" pid="4" name="docLang">
    <vt:lpwstr>de</vt:lpwstr>
  </property>
</Properties>
</file>