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68214D" w14:paraId="242280A6" w14:textId="77777777" w:rsidTr="00040684">
        <w:trPr>
          <w:trHeight w:hRule="exact" w:val="23"/>
        </w:trPr>
        <w:tc>
          <w:tcPr>
            <w:tcW w:w="3126" w:type="pct"/>
          </w:tcPr>
          <w:p w14:paraId="552D6C05" w14:textId="77777777" w:rsidR="00FA2AA7" w:rsidRPr="0068214D" w:rsidRDefault="00FA2AA7" w:rsidP="004E6AAF">
            <w:pPr>
              <w:spacing w:line="240" w:lineRule="auto"/>
              <w:rPr>
                <w:sz w:val="4"/>
              </w:rPr>
            </w:pPr>
          </w:p>
        </w:tc>
        <w:tc>
          <w:tcPr>
            <w:tcW w:w="1874" w:type="pct"/>
            <w:vMerge w:val="restart"/>
          </w:tcPr>
          <w:p w14:paraId="4A95E0AB" w14:textId="77777777" w:rsidR="00FA2AA7" w:rsidRDefault="00FA2AA7" w:rsidP="004E6AAF">
            <w:pPr>
              <w:pStyle w:val="Headertextsmall"/>
            </w:pPr>
          </w:p>
          <w:p w14:paraId="72D8ECB0" w14:textId="77777777" w:rsidR="004E6AAF" w:rsidRDefault="004E6AAF" w:rsidP="004E6AAF">
            <w:pPr>
              <w:pStyle w:val="Headertextsmall"/>
              <w:spacing w:after="40"/>
            </w:pPr>
          </w:p>
          <w:p w14:paraId="06FD23B6" w14:textId="77777777" w:rsidR="004E6AAF" w:rsidRDefault="004E6AAF" w:rsidP="004E6AAF">
            <w:pPr>
              <w:pStyle w:val="Headertextsmall"/>
            </w:pPr>
          </w:p>
          <w:p w14:paraId="384FB5B0" w14:textId="77777777" w:rsidR="004E6AAF" w:rsidRPr="0068214D" w:rsidRDefault="004E6AAF" w:rsidP="004E6AAF">
            <w:pPr>
              <w:pStyle w:val="Headertextsmall"/>
            </w:pPr>
          </w:p>
          <w:p w14:paraId="64FA0018" w14:textId="77777777" w:rsidR="003E1B2C" w:rsidRPr="0068214D" w:rsidRDefault="003E1B2C" w:rsidP="004E6AAF">
            <w:pPr>
              <w:pStyle w:val="Headertextsmall"/>
            </w:pPr>
          </w:p>
          <w:p w14:paraId="65E28CC8" w14:textId="77777777" w:rsidR="00773DE1" w:rsidRPr="0068214D" w:rsidRDefault="00773DE1" w:rsidP="004E6AAF">
            <w:pPr>
              <w:pStyle w:val="Headertextsmall"/>
              <w:rPr>
                <w:sz w:val="18"/>
              </w:rPr>
            </w:pPr>
          </w:p>
          <w:p w14:paraId="3F3FBC5B" w14:textId="77777777" w:rsidR="003E1B2C" w:rsidRDefault="003E1B2C" w:rsidP="004E6AAF">
            <w:pPr>
              <w:pStyle w:val="Headertextsmall"/>
            </w:pPr>
          </w:p>
          <w:p w14:paraId="0B29D7E3" w14:textId="77777777" w:rsidR="004E6AAF" w:rsidRDefault="004E6AAF" w:rsidP="004E6AAF">
            <w:pPr>
              <w:pStyle w:val="Headertextsmall"/>
            </w:pPr>
          </w:p>
          <w:p w14:paraId="5F4BD75C" w14:textId="77777777" w:rsidR="004E6AAF" w:rsidRPr="0068214D" w:rsidRDefault="004E6AAF" w:rsidP="004E6AAF">
            <w:pPr>
              <w:pStyle w:val="Headertextsmall"/>
            </w:pPr>
          </w:p>
          <w:p w14:paraId="7B91D197" w14:textId="77777777" w:rsidR="003E1B2C" w:rsidRPr="0068214D" w:rsidRDefault="003E1B2C" w:rsidP="00C53EDA">
            <w:pPr>
              <w:pStyle w:val="Classification"/>
            </w:pPr>
            <w:r w:rsidRPr="0068214D">
              <w:t xml:space="preserve"> </w:t>
            </w:r>
          </w:p>
        </w:tc>
      </w:tr>
      <w:tr w:rsidR="00FA2AA7" w:rsidRPr="0068214D" w14:paraId="05D6A59A" w14:textId="77777777" w:rsidTr="00040684">
        <w:trPr>
          <w:trHeight w:hRule="exact" w:val="663"/>
        </w:trPr>
        <w:tc>
          <w:tcPr>
            <w:tcW w:w="3126" w:type="pct"/>
            <w:tcBorders>
              <w:bottom w:val="nil"/>
            </w:tcBorders>
          </w:tcPr>
          <w:p w14:paraId="5AAE1E45" w14:textId="77777777" w:rsidR="00FA2AA7" w:rsidRPr="0068214D" w:rsidRDefault="00FA2AA7" w:rsidP="004E6AAF">
            <w:pPr>
              <w:spacing w:line="160" w:lineRule="exact"/>
            </w:pPr>
          </w:p>
        </w:tc>
        <w:tc>
          <w:tcPr>
            <w:tcW w:w="1874" w:type="pct"/>
            <w:vMerge/>
            <w:tcBorders>
              <w:bottom w:val="nil"/>
            </w:tcBorders>
          </w:tcPr>
          <w:p w14:paraId="64CC1F38" w14:textId="77777777" w:rsidR="00FA2AA7" w:rsidRPr="0068214D" w:rsidRDefault="00FA2AA7" w:rsidP="004E6AAF">
            <w:pPr>
              <w:spacing w:line="180" w:lineRule="atLeast"/>
              <w:jc w:val="right"/>
              <w:rPr>
                <w:b/>
              </w:rPr>
            </w:pPr>
          </w:p>
        </w:tc>
      </w:tr>
      <w:tr w:rsidR="00FA2AA7" w:rsidRPr="0068214D" w14:paraId="78E7BC0F" w14:textId="77777777" w:rsidTr="00040684">
        <w:trPr>
          <w:trHeight w:hRule="exact" w:val="1695"/>
        </w:trPr>
        <w:tc>
          <w:tcPr>
            <w:tcW w:w="3126" w:type="pct"/>
          </w:tcPr>
          <w:p w14:paraId="169BBAE6" w14:textId="77777777" w:rsidR="00FA2AA7" w:rsidRPr="004E6AAF" w:rsidRDefault="00F8559E" w:rsidP="004E6AAF">
            <w:pPr>
              <w:spacing w:line="360" w:lineRule="atLeast"/>
              <w:rPr>
                <w:sz w:val="30"/>
                <w:szCs w:val="30"/>
              </w:rPr>
            </w:pPr>
            <w:proofErr w:type="spellStart"/>
            <w:r>
              <w:rPr>
                <w:sz w:val="30"/>
                <w:szCs w:val="30"/>
              </w:rPr>
              <w:t>Pressem</w:t>
            </w:r>
            <w:r w:rsidR="0031158E">
              <w:rPr>
                <w:sz w:val="30"/>
                <w:szCs w:val="30"/>
              </w:rPr>
              <w:t>itteilung</w:t>
            </w:r>
            <w:proofErr w:type="spellEnd"/>
          </w:p>
        </w:tc>
        <w:tc>
          <w:tcPr>
            <w:tcW w:w="1874" w:type="pct"/>
            <w:vMerge/>
          </w:tcPr>
          <w:p w14:paraId="6F5DB4A3" w14:textId="77777777" w:rsidR="00FA2AA7" w:rsidRPr="0068214D" w:rsidRDefault="00FA2AA7" w:rsidP="004E6AAF">
            <w:pPr>
              <w:spacing w:line="180" w:lineRule="atLeast"/>
              <w:jc w:val="right"/>
              <w:rPr>
                <w:sz w:val="14"/>
              </w:rPr>
            </w:pPr>
          </w:p>
        </w:tc>
      </w:tr>
      <w:tr w:rsidR="003E1B2C" w:rsidRPr="0068214D" w14:paraId="1E1B54A2" w14:textId="77777777" w:rsidTr="00040684">
        <w:trPr>
          <w:trHeight w:hRule="exact" w:val="1191"/>
        </w:trPr>
        <w:tc>
          <w:tcPr>
            <w:tcW w:w="3126" w:type="pct"/>
          </w:tcPr>
          <w:p w14:paraId="6D268C8C" w14:textId="77777777" w:rsidR="003E1B2C" w:rsidRPr="0068214D" w:rsidRDefault="003E1B2C" w:rsidP="004E6AAF"/>
        </w:tc>
        <w:tc>
          <w:tcPr>
            <w:tcW w:w="1874" w:type="pct"/>
          </w:tcPr>
          <w:p w14:paraId="7AEAD5DC" w14:textId="77777777" w:rsidR="003E1B2C" w:rsidRPr="0068214D" w:rsidRDefault="003E1B2C" w:rsidP="004E6AAF">
            <w:pPr>
              <w:spacing w:line="180" w:lineRule="atLeast"/>
              <w:jc w:val="right"/>
              <w:rPr>
                <w:sz w:val="14"/>
              </w:rPr>
            </w:pPr>
          </w:p>
        </w:tc>
      </w:tr>
      <w:tr w:rsidR="0031158E" w:rsidRPr="00536AFE" w14:paraId="707C356D" w14:textId="77777777" w:rsidTr="00040684">
        <w:trPr>
          <w:trHeight w:val="227"/>
        </w:trPr>
        <w:tc>
          <w:tcPr>
            <w:tcW w:w="5000" w:type="pct"/>
            <w:gridSpan w:val="2"/>
          </w:tcPr>
          <w:p w14:paraId="198A7A22" w14:textId="628AB338" w:rsidR="0031158E" w:rsidRPr="007711FD" w:rsidRDefault="003477A1" w:rsidP="00A95E94">
            <w:pPr>
              <w:pStyle w:val="Titel"/>
              <w:framePr w:hSpace="0" w:wrap="auto" w:yAlign="inline"/>
              <w:suppressOverlap w:val="0"/>
              <w:rPr>
                <w:highlight w:val="yellow"/>
                <w:lang w:val="de-DE"/>
              </w:rPr>
            </w:pPr>
            <w:r w:rsidRPr="003477A1">
              <w:rPr>
                <w:lang w:val="de-DE"/>
              </w:rPr>
              <w:t xml:space="preserve">Zutrittssystem </w:t>
            </w:r>
            <w:proofErr w:type="spellStart"/>
            <w:r w:rsidRPr="003477A1">
              <w:rPr>
                <w:lang w:val="de-DE"/>
              </w:rPr>
              <w:t>resivo</w:t>
            </w:r>
            <w:proofErr w:type="spellEnd"/>
            <w:r w:rsidRPr="003477A1">
              <w:rPr>
                <w:lang w:val="de-DE"/>
              </w:rPr>
              <w:t xml:space="preserve"> von dormakaba für die Wohnungswirtschaft mit dem GIT Award ausgezeichnet  </w:t>
            </w:r>
            <w:r w:rsidR="004D2803" w:rsidRPr="004D2803">
              <w:rPr>
                <w:lang w:val="de-DE"/>
              </w:rPr>
              <w:t xml:space="preserve"> </w:t>
            </w:r>
            <w:r w:rsidR="00CA4CC1" w:rsidRPr="00CA4CC1">
              <w:rPr>
                <w:lang w:val="de-DE"/>
              </w:rPr>
              <w:t xml:space="preserve"> </w:t>
            </w:r>
            <w:r w:rsidR="00A95E94" w:rsidRPr="00A95E94">
              <w:rPr>
                <w:lang w:val="de-DE"/>
              </w:rPr>
              <w:t xml:space="preserve"> </w:t>
            </w:r>
          </w:p>
        </w:tc>
      </w:tr>
      <w:tr w:rsidR="0031158E" w:rsidRPr="00536AFE" w14:paraId="5F1DC7F6" w14:textId="77777777" w:rsidTr="00040684">
        <w:trPr>
          <w:trHeight w:val="340"/>
        </w:trPr>
        <w:tc>
          <w:tcPr>
            <w:tcW w:w="5000" w:type="pct"/>
            <w:gridSpan w:val="2"/>
          </w:tcPr>
          <w:p w14:paraId="681A96F3" w14:textId="77777777" w:rsidR="0031158E" w:rsidRPr="007711FD" w:rsidRDefault="0031158E" w:rsidP="0031158E">
            <w:pPr>
              <w:rPr>
                <w:highlight w:val="yellow"/>
                <w:lang w:val="de-DE"/>
              </w:rPr>
            </w:pPr>
          </w:p>
        </w:tc>
      </w:tr>
    </w:tbl>
    <w:p w14:paraId="7AF7407D" w14:textId="101518FC" w:rsidR="00593430" w:rsidRPr="00593430" w:rsidRDefault="00593430" w:rsidP="00593430">
      <w:pPr>
        <w:rPr>
          <w:lang w:val="de-DE"/>
        </w:rPr>
      </w:pPr>
      <w:r w:rsidRPr="00A95E94">
        <w:rPr>
          <w:lang w:val="de-DE"/>
        </w:rPr>
        <w:t xml:space="preserve">Ennepetal, </w:t>
      </w:r>
      <w:r w:rsidR="003477A1">
        <w:rPr>
          <w:lang w:val="de-DE"/>
        </w:rPr>
        <w:t>30</w:t>
      </w:r>
      <w:r w:rsidRPr="00A95E94">
        <w:rPr>
          <w:lang w:val="de-DE"/>
        </w:rPr>
        <w:t xml:space="preserve">. </w:t>
      </w:r>
      <w:r w:rsidR="00536AFE">
        <w:rPr>
          <w:lang w:val="de-DE"/>
        </w:rPr>
        <w:t>November</w:t>
      </w:r>
      <w:r w:rsidRPr="00A95E94">
        <w:rPr>
          <w:lang w:val="de-DE"/>
        </w:rPr>
        <w:t xml:space="preserve"> 202</w:t>
      </w:r>
      <w:r w:rsidR="00000E2B">
        <w:rPr>
          <w:lang w:val="de-DE"/>
        </w:rPr>
        <w:t>1</w:t>
      </w:r>
      <w:r w:rsidRPr="00593430">
        <w:rPr>
          <w:lang w:val="de-DE"/>
        </w:rPr>
        <w:t xml:space="preserve"> – </w:t>
      </w:r>
      <w:r w:rsidR="003477A1" w:rsidRPr="003477A1">
        <w:rPr>
          <w:lang w:val="de-DE"/>
        </w:rPr>
        <w:t xml:space="preserve">Bereits jetzt stehen die Gewinner des GIT Awards 2022 fest: Zu den ausgezeichneten Produkten gehört auch das Zutrittsmanagementsystem </w:t>
      </w:r>
      <w:proofErr w:type="spellStart"/>
      <w:r w:rsidR="003477A1" w:rsidRPr="003477A1">
        <w:rPr>
          <w:lang w:val="de-DE"/>
        </w:rPr>
        <w:t>resivo</w:t>
      </w:r>
      <w:proofErr w:type="spellEnd"/>
      <w:r w:rsidR="003477A1" w:rsidRPr="003477A1">
        <w:rPr>
          <w:lang w:val="de-DE"/>
        </w:rPr>
        <w:t xml:space="preserve"> für Wohnungsverwaltungen, das in der Kategorie Smart Home &amp; Residential. den 2. Platz erreicht hat. „Wir freuen uns sehr, dass wir für unsere neue Zutrittslösung für smarte Wohngebäude der Zukunft ausgezeichnet wurden“, betont Ingo Österreicher, Leiter Produkt Management Markt, Marketing Deutschland. Offiziell wurde der Siegerpokal am 24.11. auf der </w:t>
      </w:r>
      <w:proofErr w:type="spellStart"/>
      <w:r w:rsidR="003477A1" w:rsidRPr="003477A1">
        <w:rPr>
          <w:lang w:val="de-DE"/>
        </w:rPr>
        <w:t>SicherheitsExpo</w:t>
      </w:r>
      <w:proofErr w:type="spellEnd"/>
      <w:r w:rsidR="003477A1" w:rsidRPr="003477A1">
        <w:rPr>
          <w:lang w:val="de-DE"/>
        </w:rPr>
        <w:t xml:space="preserve"> in München überreicht.</w:t>
      </w:r>
      <w:r w:rsidR="009120C2" w:rsidRPr="009120C2">
        <w:rPr>
          <w:lang w:val="de-DE"/>
        </w:rPr>
        <w:t xml:space="preserve"> </w:t>
      </w:r>
    </w:p>
    <w:p w14:paraId="7A71EEA6" w14:textId="77777777" w:rsidR="00593430" w:rsidRPr="00593430" w:rsidRDefault="00593430" w:rsidP="00593430">
      <w:pPr>
        <w:rPr>
          <w:lang w:val="de-DE"/>
        </w:rPr>
      </w:pPr>
    </w:p>
    <w:p w14:paraId="09A77A1B" w14:textId="3F12662D" w:rsidR="00C50132" w:rsidRDefault="003477A1" w:rsidP="00593430">
      <w:pPr>
        <w:rPr>
          <w:lang w:val="de-DE"/>
        </w:rPr>
      </w:pPr>
      <w:r w:rsidRPr="003477A1">
        <w:rPr>
          <w:lang w:val="de-DE"/>
        </w:rPr>
        <w:t xml:space="preserve">Das neue Zutrittsmanagementsystem </w:t>
      </w:r>
      <w:proofErr w:type="spellStart"/>
      <w:r w:rsidRPr="003477A1">
        <w:rPr>
          <w:lang w:val="de-DE"/>
        </w:rPr>
        <w:t>resivo</w:t>
      </w:r>
      <w:proofErr w:type="spellEnd"/>
      <w:r w:rsidRPr="003477A1">
        <w:rPr>
          <w:lang w:val="de-DE"/>
        </w:rPr>
        <w:t xml:space="preserve"> von dormakaba für Immobilienverwaltungen vereinfacht die Zutrittsverwaltung von Liegenschaften enorm, macht Wohnungsübergaben einfacher und löst die Frage, wer in einem Mehrparteienhaus wo Zutritt hat, einfach, aber dennoch differenziert. Mit der Cloud-Lösung </w:t>
      </w:r>
      <w:proofErr w:type="spellStart"/>
      <w:r w:rsidRPr="003477A1">
        <w:rPr>
          <w:lang w:val="de-DE"/>
        </w:rPr>
        <w:t>resivo</w:t>
      </w:r>
      <w:proofErr w:type="spellEnd"/>
      <w:r w:rsidRPr="003477A1">
        <w:rPr>
          <w:lang w:val="de-DE"/>
        </w:rPr>
        <w:t xml:space="preserve"> lassen sich alle Zutrittsrechte flexibel per App organisieren. Hausverwalter können die Zutrittsrechte der Mieter für Gemeinschaftstüren wie Eingangstüren, Türen zur Tiefgarage, zu Gemeinschaftsräumen etc. bequem vom Büro aus verwalten und vergeben. Die Mieter verwalten die Zutrittsrechte für ihre Wohnung selbst. Das Smartphone wird zum sicheren Schlüssel, Nutzer können aber auch ein RFID-Medium verwenden.</w:t>
      </w:r>
      <w:r w:rsidR="009120C2" w:rsidRPr="009120C2">
        <w:rPr>
          <w:lang w:val="de-DE"/>
        </w:rPr>
        <w:t xml:space="preserve"> </w:t>
      </w:r>
    </w:p>
    <w:p w14:paraId="2D59E0B5" w14:textId="77777777" w:rsidR="00C50132" w:rsidRDefault="00C50132" w:rsidP="00593430">
      <w:pPr>
        <w:rPr>
          <w:lang w:val="de-DE"/>
        </w:rPr>
      </w:pPr>
    </w:p>
    <w:p w14:paraId="7FDD3E3A" w14:textId="1C5EDCDE" w:rsidR="00593430" w:rsidRPr="00593430" w:rsidRDefault="00CF2403" w:rsidP="00593430">
      <w:pPr>
        <w:rPr>
          <w:lang w:val="de-DE"/>
        </w:rPr>
      </w:pPr>
      <w:r w:rsidRPr="00CF2403">
        <w:rPr>
          <w:lang w:val="de-DE"/>
        </w:rPr>
        <w:t xml:space="preserve"> </w:t>
      </w:r>
      <w:r w:rsidR="003841DE" w:rsidRPr="003841DE">
        <w:rPr>
          <w:lang w:val="de-DE"/>
        </w:rPr>
        <w:t xml:space="preserve"> </w:t>
      </w:r>
    </w:p>
    <w:p w14:paraId="65A934DF" w14:textId="77777777" w:rsidR="00593430" w:rsidRPr="00593430" w:rsidRDefault="00593430" w:rsidP="00593430">
      <w:pPr>
        <w:rPr>
          <w:lang w:val="de-DE"/>
        </w:rPr>
      </w:pPr>
    </w:p>
    <w:p w14:paraId="67EF4434" w14:textId="5FBA7F33" w:rsidR="00593430" w:rsidRPr="00CF2403" w:rsidRDefault="00593430" w:rsidP="00593430">
      <w:pPr>
        <w:rPr>
          <w:b/>
          <w:bCs/>
          <w:lang w:val="de-DE"/>
        </w:rPr>
      </w:pPr>
    </w:p>
    <w:p w14:paraId="00E8EF2F" w14:textId="77777777" w:rsidR="00CF2403" w:rsidRPr="00593430" w:rsidRDefault="00CF2403" w:rsidP="00593430">
      <w:pPr>
        <w:rPr>
          <w:lang w:val="de-DE"/>
        </w:rPr>
      </w:pPr>
    </w:p>
    <w:p w14:paraId="60C42406" w14:textId="2DB2D0B4" w:rsidR="00593430" w:rsidRDefault="00A95E94" w:rsidP="00593430">
      <w:pPr>
        <w:rPr>
          <w:u w:val="single"/>
          <w:lang w:val="de-DE"/>
        </w:rPr>
      </w:pPr>
      <w:r w:rsidRPr="00A95E94">
        <w:rPr>
          <w:u w:val="single"/>
          <w:lang w:val="de-DE"/>
        </w:rPr>
        <w:t>Bildunterschrift</w:t>
      </w:r>
      <w:r w:rsidR="003254B1">
        <w:rPr>
          <w:u w:val="single"/>
          <w:lang w:val="de-DE"/>
        </w:rPr>
        <w:t>:</w:t>
      </w:r>
      <w:r w:rsidRPr="00A95E94">
        <w:rPr>
          <w:u w:val="single"/>
          <w:lang w:val="de-DE"/>
        </w:rPr>
        <w:t xml:space="preserve"> </w:t>
      </w:r>
    </w:p>
    <w:p w14:paraId="3FFD41F6" w14:textId="393F0C39" w:rsidR="00BA3A4C" w:rsidRPr="00BA3A4C" w:rsidRDefault="003477A1" w:rsidP="00593430">
      <w:pPr>
        <w:rPr>
          <w:lang w:val="de-DE"/>
        </w:rPr>
      </w:pPr>
      <w:r>
        <w:rPr>
          <w:lang w:val="de-DE"/>
        </w:rPr>
        <w:t>Übergabe des GIT Awards an dormakaba auf</w:t>
      </w:r>
      <w:r w:rsidR="00412F24">
        <w:rPr>
          <w:lang w:val="de-DE"/>
        </w:rPr>
        <w:t xml:space="preserve"> der </w:t>
      </w:r>
      <w:proofErr w:type="spellStart"/>
      <w:r w:rsidR="00412F24">
        <w:rPr>
          <w:lang w:val="de-DE"/>
        </w:rPr>
        <w:t>SicherheitsExpo</w:t>
      </w:r>
      <w:proofErr w:type="spellEnd"/>
      <w:r>
        <w:rPr>
          <w:lang w:val="de-DE"/>
        </w:rPr>
        <w:t xml:space="preserve"> (Steffen Ebert, Wiley an Petra Eisenbeis-Trinkle und Ingo Österreicher, dormakaba)</w:t>
      </w:r>
    </w:p>
    <w:p w14:paraId="12774212" w14:textId="26374A65" w:rsidR="00474665" w:rsidRPr="00BA3A4C" w:rsidRDefault="00F277AA" w:rsidP="00593430">
      <w:pPr>
        <w:rPr>
          <w:lang w:val="de-DE"/>
        </w:rPr>
      </w:pPr>
      <w:r w:rsidRPr="00BA3A4C">
        <w:rPr>
          <w:lang w:val="de-DE"/>
        </w:rPr>
        <w:t xml:space="preserve"> </w:t>
      </w:r>
    </w:p>
    <w:p w14:paraId="52B25A80" w14:textId="77777777" w:rsidR="002F235E" w:rsidRPr="00BA3A4C" w:rsidRDefault="002F235E" w:rsidP="00593430">
      <w:pPr>
        <w:rPr>
          <w:lang w:val="de-DE"/>
        </w:rPr>
      </w:pPr>
    </w:p>
    <w:p w14:paraId="0413BED0" w14:textId="77777777" w:rsidR="00A95E94" w:rsidRDefault="00A95E94" w:rsidP="00593430">
      <w:pPr>
        <w:rPr>
          <w:lang w:val="de-DE"/>
        </w:rPr>
      </w:pPr>
    </w:p>
    <w:p w14:paraId="69B9AE50" w14:textId="77777777" w:rsidR="00215538" w:rsidRPr="002E3238" w:rsidRDefault="002E3238" w:rsidP="00566625">
      <w:pPr>
        <w:rPr>
          <w:lang w:val="de-DE"/>
        </w:rPr>
      </w:pPr>
      <w:r w:rsidRPr="002E3238">
        <w:rPr>
          <w:lang w:val="de-DE"/>
        </w:rPr>
        <w:t>Weitere Informationen</w:t>
      </w:r>
      <w:r w:rsidR="00566625" w:rsidRPr="002E3238">
        <w:rPr>
          <w:lang w:val="de-DE"/>
        </w:rPr>
        <w:t>:</w:t>
      </w:r>
      <w:r w:rsidR="00566625" w:rsidRPr="002E3238">
        <w:rPr>
          <w:lang w:val="de-DE"/>
        </w:rPr>
        <w:tab/>
      </w:r>
      <w:r w:rsidR="00E8419C">
        <w:rPr>
          <w:lang w:val="de-DE"/>
        </w:rPr>
        <w:t>Petra Eisenbeis-Trinkle</w:t>
      </w:r>
    </w:p>
    <w:p w14:paraId="136132E5" w14:textId="77777777" w:rsidR="00566625" w:rsidRPr="002E3238" w:rsidRDefault="002E3238" w:rsidP="00566625">
      <w:pPr>
        <w:rPr>
          <w:lang w:val="de-DE"/>
        </w:rPr>
      </w:pPr>
      <w:r w:rsidRPr="002E3238">
        <w:rPr>
          <w:lang w:val="de-DE"/>
        </w:rPr>
        <w:tab/>
      </w:r>
      <w:r w:rsidR="00E8419C">
        <w:rPr>
          <w:lang w:val="de-DE"/>
        </w:rPr>
        <w:t>Presse- und Öffentlichkeitsarbeit</w:t>
      </w:r>
    </w:p>
    <w:p w14:paraId="12EA2A06" w14:textId="77777777" w:rsidR="00E8419C" w:rsidRDefault="00566625" w:rsidP="00566625">
      <w:pPr>
        <w:rPr>
          <w:lang w:val="de-DE"/>
        </w:rPr>
      </w:pPr>
      <w:r w:rsidRPr="002E3238">
        <w:rPr>
          <w:lang w:val="de-DE"/>
        </w:rPr>
        <w:tab/>
      </w:r>
      <w:r w:rsidR="00E8419C">
        <w:rPr>
          <w:lang w:val="de-DE"/>
        </w:rPr>
        <w:t>T: +49 6103 9907 455</w:t>
      </w:r>
    </w:p>
    <w:p w14:paraId="3C5AEFD0" w14:textId="71D971E0" w:rsidR="00566625" w:rsidRDefault="00566625" w:rsidP="00566625">
      <w:pPr>
        <w:rPr>
          <w:lang w:val="de-DE"/>
        </w:rPr>
      </w:pPr>
      <w:r w:rsidRPr="00FE31BA">
        <w:rPr>
          <w:lang w:val="de-DE"/>
        </w:rPr>
        <w:tab/>
      </w:r>
      <w:hyperlink r:id="rId11" w:history="1">
        <w:r w:rsidR="00F6656B" w:rsidRPr="00603C29">
          <w:rPr>
            <w:rStyle w:val="Hyperlink"/>
            <w:lang w:val="de-DE"/>
          </w:rPr>
          <w:t>petra.eisenbeis-trinkle@dormakaba.com</w:t>
        </w:r>
      </w:hyperlink>
    </w:p>
    <w:p w14:paraId="29417CE5" w14:textId="1F46CB20" w:rsidR="00F6656B" w:rsidRDefault="00F6656B" w:rsidP="00566625">
      <w:pPr>
        <w:rPr>
          <w:lang w:val="de-DE"/>
        </w:rPr>
      </w:pPr>
    </w:p>
    <w:p w14:paraId="07AECAEB" w14:textId="22B85622" w:rsidR="00566625" w:rsidRDefault="00566625" w:rsidP="00566625">
      <w:pPr>
        <w:rPr>
          <w:lang w:val="de-DE"/>
        </w:rPr>
      </w:pPr>
    </w:p>
    <w:p w14:paraId="14CD1B70" w14:textId="1BA25D4C" w:rsidR="00BA3A4C" w:rsidRDefault="00BA3A4C" w:rsidP="00566625">
      <w:pPr>
        <w:rPr>
          <w:lang w:val="de-DE"/>
        </w:rPr>
      </w:pPr>
    </w:p>
    <w:p w14:paraId="49D36A75" w14:textId="77777777" w:rsidR="0075272C" w:rsidRPr="0075272C" w:rsidRDefault="0075272C" w:rsidP="0075272C">
      <w:pPr>
        <w:rPr>
          <w:b/>
          <w:lang w:val="de-DE"/>
        </w:rPr>
      </w:pPr>
      <w:bookmarkStart w:id="0" w:name="_Hlk54011291"/>
      <w:r w:rsidRPr="0075272C">
        <w:rPr>
          <w:b/>
          <w:lang w:val="de-DE"/>
        </w:rPr>
        <w:t>dormakaba Gruppe</w:t>
      </w:r>
    </w:p>
    <w:p w14:paraId="5623917F" w14:textId="0B656758" w:rsidR="007D5164" w:rsidRPr="007D5164" w:rsidRDefault="007D5164" w:rsidP="007D5164">
      <w:pPr>
        <w:rPr>
          <w:lang w:val="de-DE"/>
        </w:rPr>
      </w:pPr>
      <w:r w:rsidRPr="007D5164">
        <w:rPr>
          <w:lang w:val="de-DE"/>
        </w:rPr>
        <w:t>dormakaba macht Zutritt im Leben smart und sicher. Als eines der Top-3-Unternehmen der Industrie, ist dormakaba der vertrauenswürdige Partner für Produkte, Lösungen und Services für Zutritt zu Gebäuden und Räumen aus einer Hand. Mit starken Marken im Portfolio ist das Unternehmen zusammen mit zahlreichen Kooperationspartnern in über 130 Ländern weltweit vertreten.</w:t>
      </w:r>
      <w:r w:rsidR="004D2803">
        <w:rPr>
          <w:lang w:val="de-DE"/>
        </w:rPr>
        <w:t xml:space="preserve"> </w:t>
      </w:r>
      <w:r w:rsidRPr="007D5164">
        <w:rPr>
          <w:lang w:val="de-DE"/>
        </w:rPr>
        <w:t>dormakaba ist an der SIX Swiss Exchange kotiert, hat ihren Sitz in Rümlang (Zürich/Schweiz) und erwirtschaftete mit rund 15 000 Mitarbeitenden einen Umsatz von CHF 2.5 Mrd. im Geschäftsjahr 2020/21.</w:t>
      </w:r>
    </w:p>
    <w:p w14:paraId="478537B2" w14:textId="77777777" w:rsidR="007D5164" w:rsidRPr="007D5164" w:rsidRDefault="007D5164" w:rsidP="007D5164">
      <w:pPr>
        <w:rPr>
          <w:lang w:val="de-DE"/>
        </w:rPr>
      </w:pPr>
      <w:r w:rsidRPr="007D5164">
        <w:rPr>
          <w:lang w:val="de-DE"/>
        </w:rPr>
        <w:t xml:space="preserve">SIX Swiss Exchange: DOKA  </w:t>
      </w:r>
    </w:p>
    <w:p w14:paraId="5CB6785C" w14:textId="77777777" w:rsidR="007D5164" w:rsidRPr="007D5164" w:rsidRDefault="007D5164" w:rsidP="007D5164">
      <w:pPr>
        <w:rPr>
          <w:lang w:val="de-DE"/>
        </w:rPr>
      </w:pPr>
    </w:p>
    <w:p w14:paraId="5F345350" w14:textId="77777777" w:rsidR="007D5164" w:rsidRPr="007D5164" w:rsidRDefault="007D5164" w:rsidP="007D5164">
      <w:pPr>
        <w:rPr>
          <w:lang w:val="de-DE"/>
        </w:rPr>
      </w:pPr>
      <w:r w:rsidRPr="007D5164">
        <w:rPr>
          <w:lang w:val="de-DE"/>
        </w:rPr>
        <w:t>Mehr Informationen zur dormakaba Gruppe auf www.dormakabagroup.com/de</w:t>
      </w:r>
    </w:p>
    <w:p w14:paraId="756D017F" w14:textId="77777777" w:rsidR="007D5164" w:rsidRPr="007D5164" w:rsidRDefault="007D5164" w:rsidP="007D5164">
      <w:pPr>
        <w:rPr>
          <w:lang w:val="de-DE"/>
        </w:rPr>
      </w:pPr>
    </w:p>
    <w:p w14:paraId="71DF5261" w14:textId="77777777" w:rsidR="007D5164" w:rsidRPr="007D5164" w:rsidRDefault="007D5164" w:rsidP="007D5164">
      <w:pPr>
        <w:rPr>
          <w:lang w:val="de-DE"/>
        </w:rPr>
      </w:pPr>
      <w:r w:rsidRPr="007D5164">
        <w:rPr>
          <w:lang w:val="de-DE"/>
        </w:rPr>
        <w:t xml:space="preserve">Einblicke und Inspirationen aus der Welt des Zutritts auf https://blog.dormakaba.com/de  </w:t>
      </w:r>
    </w:p>
    <w:p w14:paraId="1F684D26" w14:textId="77777777" w:rsidR="007D5164" w:rsidRPr="007D5164" w:rsidRDefault="007D5164" w:rsidP="007D5164">
      <w:pPr>
        <w:rPr>
          <w:lang w:val="de-DE"/>
        </w:rPr>
      </w:pPr>
    </w:p>
    <w:p w14:paraId="4E3D1D1E" w14:textId="4B8F9EA7" w:rsidR="00566625" w:rsidRPr="00FE31BA" w:rsidRDefault="007D5164" w:rsidP="007D5164">
      <w:pPr>
        <w:rPr>
          <w:rFonts w:ascii="Arial" w:hAnsi="Arial" w:cs="Arial"/>
          <w:lang w:val="de-CH"/>
        </w:rPr>
      </w:pPr>
      <w:r w:rsidRPr="007D5164">
        <w:rPr>
          <w:lang w:val="de-DE"/>
        </w:rPr>
        <w:t xml:space="preserve">Neuigkeiten zu Finanzthemen, Produkten und Innovationen der dormakaba Gruppe auf https://newsroom.dormakaba.com/de </w:t>
      </w:r>
    </w:p>
    <w:bookmarkEnd w:id="0"/>
    <w:p w14:paraId="1992E470" w14:textId="77777777" w:rsidR="00566625" w:rsidRDefault="00566625" w:rsidP="00566625">
      <w:pPr>
        <w:spacing w:after="560"/>
      </w:pPr>
      <w:r>
        <w:rPr>
          <w:noProof/>
          <w:lang w:val="de-DE" w:eastAsia="de-DE"/>
        </w:rPr>
        <mc:AlternateContent>
          <mc:Choice Requires="wps">
            <w:drawing>
              <wp:inline distT="0" distB="0" distL="0" distR="0" wp14:anchorId="79BA3754" wp14:editId="77E99397">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15FA7D"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14:paraId="0FD80A1E" w14:textId="77777777" w:rsidR="007D5164" w:rsidRDefault="00FE31BA" w:rsidP="0032694F">
      <w:pPr>
        <w:pStyle w:val="Disclaimerlist"/>
        <w:numPr>
          <w:ilvl w:val="0"/>
          <w:numId w:val="0"/>
        </w:numPr>
        <w:ind w:left="142" w:hanging="142"/>
        <w:rPr>
          <w:rFonts w:ascii="Arial" w:hAnsi="Arial" w:cs="Arial"/>
          <w:sz w:val="15"/>
          <w:szCs w:val="15"/>
          <w:lang w:val="de-DE"/>
        </w:rPr>
      </w:pPr>
      <w:r w:rsidRPr="00FE31BA">
        <w:rPr>
          <w:rFonts w:ascii="Arial" w:hAnsi="Arial" w:cs="Arial"/>
          <w:b/>
          <w:bCs/>
          <w:sz w:val="15"/>
          <w:szCs w:val="15"/>
          <w:lang w:val="de-DE"/>
        </w:rPr>
        <w:t>Disclaimer</w:t>
      </w:r>
      <w:r w:rsidRPr="00FE31BA">
        <w:rPr>
          <w:lang w:val="de-DE"/>
        </w:rPr>
        <w:t xml:space="preserve"> </w:t>
      </w:r>
      <w:r w:rsidRPr="00FE31BA">
        <w:rPr>
          <w:lang w:val="de-DE"/>
        </w:rPr>
        <w:br/>
      </w:r>
    </w:p>
    <w:p w14:paraId="357E59B8" w14:textId="77777777" w:rsidR="007D5164" w:rsidRPr="007D5164" w:rsidRDefault="007D5164" w:rsidP="007D5164">
      <w:pPr>
        <w:pStyle w:val="Disclaimerlist"/>
        <w:numPr>
          <w:ilvl w:val="0"/>
          <w:numId w:val="0"/>
        </w:numPr>
        <w:ind w:left="142"/>
        <w:rPr>
          <w:rFonts w:ascii="Arial" w:hAnsi="Arial" w:cs="Arial"/>
          <w:sz w:val="15"/>
          <w:szCs w:val="15"/>
          <w:lang w:val="de-DE"/>
        </w:rPr>
      </w:pPr>
      <w:r w:rsidRPr="007D5164">
        <w:rPr>
          <w:rFonts w:ascii="Arial" w:hAnsi="Arial" w:cs="Arial"/>
          <w:sz w:val="15"/>
          <w:szCs w:val="15"/>
          <w:lang w:val="de-DE"/>
        </w:rPr>
        <w:t xml:space="preserve">Diese Kommunikation kann zukunftsgerichtete Aussagen enthalten, </w:t>
      </w:r>
      <w:proofErr w:type="spellStart"/>
      <w:r w:rsidRPr="007D5164">
        <w:rPr>
          <w:rFonts w:ascii="Arial" w:hAnsi="Arial" w:cs="Arial"/>
          <w:sz w:val="15"/>
          <w:szCs w:val="15"/>
          <w:lang w:val="de-DE"/>
        </w:rPr>
        <w:t>einschliesslich</w:t>
      </w:r>
      <w:proofErr w:type="spellEnd"/>
      <w:r w:rsidRPr="007D5164">
        <w:rPr>
          <w:rFonts w:ascii="Arial" w:hAnsi="Arial" w:cs="Arial"/>
          <w:sz w:val="15"/>
          <w:szCs w:val="15"/>
          <w:lang w:val="de-DE"/>
        </w:rPr>
        <w:t xml:space="preserve">, aber nicht nur solche, die die Wörter „glaubt“, „angenommen“, „erwartet“ oder Formulierungen ähnlicher Art verwenden. Solche zukunftsgerichteten Aussagen spiegeln die aktuelle Einschätzung des Unternehmens wider, beinhalten Risiken und Unsicherheiten und sind auf der Grundlage von Annahmen und Erwartungen getroffen werden, die das Unternehmen derzeit für angemessen hält, sich jedoch als falsch erweisen können. Diese Aussagen sind mit der gebotenen Vorsicht zu bewerten, da sie </w:t>
      </w:r>
      <w:proofErr w:type="spellStart"/>
      <w:r w:rsidRPr="007D5164">
        <w:rPr>
          <w:rFonts w:ascii="Arial" w:hAnsi="Arial" w:cs="Arial"/>
          <w:sz w:val="15"/>
          <w:szCs w:val="15"/>
          <w:lang w:val="de-DE"/>
        </w:rPr>
        <w:t>naturgemäss</w:t>
      </w:r>
      <w:proofErr w:type="spellEnd"/>
      <w:r w:rsidRPr="007D5164">
        <w:rPr>
          <w:rFonts w:ascii="Arial" w:hAnsi="Arial" w:cs="Arial"/>
          <w:sz w:val="15"/>
          <w:szCs w:val="15"/>
          <w:lang w:val="de-DE"/>
        </w:rPr>
        <w:t xml:space="preserve"> bekannten und unbekannten Risiken, Ungewissheiten und anderen Faktoren unterliegen, die </w:t>
      </w:r>
      <w:proofErr w:type="spellStart"/>
      <w:r w:rsidRPr="007D5164">
        <w:rPr>
          <w:rFonts w:ascii="Arial" w:hAnsi="Arial" w:cs="Arial"/>
          <w:sz w:val="15"/>
          <w:szCs w:val="15"/>
          <w:lang w:val="de-DE"/>
        </w:rPr>
        <w:t>ausserhalb</w:t>
      </w:r>
      <w:proofErr w:type="spellEnd"/>
      <w:r w:rsidRPr="007D5164">
        <w:rPr>
          <w:rFonts w:ascii="Arial" w:hAnsi="Arial" w:cs="Arial"/>
          <w:sz w:val="15"/>
          <w:szCs w:val="15"/>
          <w:lang w:val="de-DE"/>
        </w:rPr>
        <w:t xml:space="preserve"> der Kontrolle des Unternehmens und des Konzerns liegen, was zu erheblichen Unterschieden führen kann zwischen den tatsächlichen zukünftigen Ergebnissen, der finanziellen Lage, der Entwicklung oder Leistung des Unternehmens oder des Konzerns einerseits, und denjenigen, die in solchen Aussagen zum Ausdruck gebracht oder impliziert werden andererseits. Das Unternehmen übernimmt keine Verpflichtung, solche zukunftsgerichteten Aussagen weiterhin zu melden, zu aktualisieren oder anderweitig zu überprüfen oder sie an neue Informationen oder zukünftige Ereignisse oder Entwicklungen anzupassen, </w:t>
      </w:r>
      <w:proofErr w:type="spellStart"/>
      <w:r w:rsidRPr="007D5164">
        <w:rPr>
          <w:rFonts w:ascii="Arial" w:hAnsi="Arial" w:cs="Arial"/>
          <w:sz w:val="15"/>
          <w:szCs w:val="15"/>
          <w:lang w:val="de-DE"/>
        </w:rPr>
        <w:t>ausser</w:t>
      </w:r>
      <w:proofErr w:type="spellEnd"/>
      <w:r w:rsidRPr="007D5164">
        <w:rPr>
          <w:rFonts w:ascii="Arial" w:hAnsi="Arial" w:cs="Arial"/>
          <w:sz w:val="15"/>
          <w:szCs w:val="15"/>
          <w:lang w:val="de-DE"/>
        </w:rPr>
        <w:t xml:space="preserve"> soweit durch geltendes Recht oder Vorschriften vorgeschrieben. Die vergangene Wertentwicklung ist kein Hinweis auf die zukünftige. </w:t>
      </w:r>
    </w:p>
    <w:p w14:paraId="4B44B864" w14:textId="77777777" w:rsidR="007D5164" w:rsidRPr="007D5164" w:rsidRDefault="007D5164" w:rsidP="007D5164">
      <w:pPr>
        <w:pStyle w:val="Disclaimerlist"/>
        <w:numPr>
          <w:ilvl w:val="0"/>
          <w:numId w:val="0"/>
        </w:numPr>
        <w:ind w:left="142"/>
        <w:rPr>
          <w:rFonts w:ascii="Arial" w:hAnsi="Arial" w:cs="Arial"/>
          <w:sz w:val="15"/>
          <w:szCs w:val="15"/>
          <w:lang w:val="de-DE"/>
        </w:rPr>
      </w:pPr>
      <w:r w:rsidRPr="007D5164">
        <w:rPr>
          <w:rFonts w:ascii="Arial" w:hAnsi="Arial" w:cs="Arial"/>
          <w:sz w:val="15"/>
          <w:szCs w:val="15"/>
          <w:lang w:val="de-DE"/>
        </w:rPr>
        <w:t xml:space="preserve">Diese Kommunikation stellt weder ein Angebot noch eine Aufforderung zum Verkauf oder Kauf von Wertpapieren in irgendeiner Rechtsordnung dar. </w:t>
      </w:r>
    </w:p>
    <w:p w14:paraId="441BE2E0" w14:textId="29D80131" w:rsidR="007D5164" w:rsidRDefault="007D5164" w:rsidP="007D5164">
      <w:pPr>
        <w:pStyle w:val="Disclaimerlist"/>
        <w:numPr>
          <w:ilvl w:val="0"/>
          <w:numId w:val="0"/>
        </w:numPr>
        <w:ind w:left="142" w:hanging="142"/>
        <w:rPr>
          <w:rFonts w:ascii="Arial" w:hAnsi="Arial" w:cs="Arial"/>
          <w:sz w:val="15"/>
          <w:szCs w:val="15"/>
          <w:lang w:val="de-DE"/>
        </w:rPr>
      </w:pPr>
      <w:r>
        <w:rPr>
          <w:rFonts w:ascii="Arial" w:hAnsi="Arial" w:cs="Arial"/>
          <w:sz w:val="15"/>
          <w:szCs w:val="15"/>
          <w:lang w:val="de-DE"/>
        </w:rPr>
        <w:t xml:space="preserve">   </w:t>
      </w:r>
      <w:r w:rsidRPr="007D5164">
        <w:rPr>
          <w:rFonts w:ascii="Arial" w:hAnsi="Arial" w:cs="Arial"/>
          <w:sz w:val="15"/>
          <w:szCs w:val="15"/>
          <w:lang w:val="de-DE"/>
        </w:rPr>
        <w:t xml:space="preserve">dormakaba®, </w:t>
      </w:r>
      <w:proofErr w:type="spellStart"/>
      <w:r w:rsidRPr="007D5164">
        <w:rPr>
          <w:rFonts w:ascii="Arial" w:hAnsi="Arial" w:cs="Arial"/>
          <w:sz w:val="15"/>
          <w:szCs w:val="15"/>
          <w:lang w:val="de-DE"/>
        </w:rPr>
        <w:t>dorma+kaba</w:t>
      </w:r>
      <w:proofErr w:type="spellEnd"/>
      <w:r w:rsidRPr="007D5164">
        <w:rPr>
          <w:rFonts w:ascii="Arial" w:hAnsi="Arial" w:cs="Arial"/>
          <w:sz w:val="15"/>
          <w:szCs w:val="15"/>
          <w:lang w:val="de-DE"/>
        </w:rPr>
        <w:t xml:space="preserve">®, Kaba®, Dorma®, </w:t>
      </w:r>
      <w:proofErr w:type="spellStart"/>
      <w:r w:rsidRPr="007D5164">
        <w:rPr>
          <w:rFonts w:ascii="Arial" w:hAnsi="Arial" w:cs="Arial"/>
          <w:sz w:val="15"/>
          <w:szCs w:val="15"/>
          <w:lang w:val="de-DE"/>
        </w:rPr>
        <w:t>Ilco</w:t>
      </w:r>
      <w:proofErr w:type="spellEnd"/>
      <w:r w:rsidRPr="007D5164">
        <w:rPr>
          <w:rFonts w:ascii="Arial" w:hAnsi="Arial" w:cs="Arial"/>
          <w:sz w:val="15"/>
          <w:szCs w:val="15"/>
          <w:lang w:val="de-DE"/>
        </w:rPr>
        <w:t xml:space="preserve">®, LEGIC®, </w:t>
      </w:r>
      <w:proofErr w:type="spellStart"/>
      <w:r w:rsidRPr="007D5164">
        <w:rPr>
          <w:rFonts w:ascii="Arial" w:hAnsi="Arial" w:cs="Arial"/>
          <w:sz w:val="15"/>
          <w:szCs w:val="15"/>
          <w:lang w:val="de-DE"/>
        </w:rPr>
        <w:t>Silca</w:t>
      </w:r>
      <w:proofErr w:type="spellEnd"/>
      <w:r w:rsidRPr="007D5164">
        <w:rPr>
          <w:rFonts w:ascii="Arial" w:hAnsi="Arial" w:cs="Arial"/>
          <w:sz w:val="15"/>
          <w:szCs w:val="15"/>
          <w:lang w:val="de-DE"/>
        </w:rPr>
        <w:t>®, BEST® etc. sind geschützte Marken der dormakaba Gruppe. Aufgrund länderspezifischer Beschränkungen oder Marketingüberlegungen sind einige Produkte und Systeme der dormakaba Gruppe möglicherweise nicht in allen Märkten erhältlich.</w:t>
      </w:r>
    </w:p>
    <w:p w14:paraId="0CA95F9F" w14:textId="77777777" w:rsidR="007D5164" w:rsidRDefault="007D5164" w:rsidP="007D5164">
      <w:pPr>
        <w:pStyle w:val="Disclaimerlist"/>
        <w:numPr>
          <w:ilvl w:val="0"/>
          <w:numId w:val="0"/>
        </w:numPr>
        <w:ind w:left="142" w:hanging="142"/>
        <w:rPr>
          <w:rFonts w:ascii="Arial" w:hAnsi="Arial" w:cs="Arial"/>
          <w:sz w:val="15"/>
          <w:szCs w:val="15"/>
          <w:lang w:val="de-DE"/>
        </w:rPr>
      </w:pPr>
    </w:p>
    <w:sectPr w:rsidR="007D5164" w:rsidSect="000423C8">
      <w:headerReference w:type="default" r:id="rId12"/>
      <w:footerReference w:type="default" r:id="rId13"/>
      <w:headerReference w:type="first" r:id="rId14"/>
      <w:footerReference w:type="first" r:id="rId15"/>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61D63" w14:textId="77777777" w:rsidR="00CA14C8" w:rsidRDefault="00CA14C8" w:rsidP="00E207FD">
      <w:pPr>
        <w:spacing w:line="240" w:lineRule="auto"/>
      </w:pPr>
      <w:r>
        <w:separator/>
      </w:r>
    </w:p>
  </w:endnote>
  <w:endnote w:type="continuationSeparator" w:id="0">
    <w:p w14:paraId="199AAC26" w14:textId="77777777" w:rsidR="00CA14C8" w:rsidRDefault="00CA14C8"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7416" w14:textId="77777777" w:rsidR="00587560" w:rsidRPr="00203773" w:rsidRDefault="00203773" w:rsidP="00203773">
    <w:pPr>
      <w:pStyle w:val="Fuzeile"/>
      <w:rPr>
        <w:lang w:val="de-DE"/>
      </w:rPr>
    </w:pPr>
    <w:r>
      <w:rPr>
        <w:lang w:val="de-DE"/>
      </w:rPr>
      <w:t>dormakaba</w:t>
    </w:r>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51CF" w14:textId="77777777" w:rsidR="00587560" w:rsidRPr="00203773" w:rsidRDefault="00203773" w:rsidP="00203773">
    <w:pPr>
      <w:pStyle w:val="Fuzeile"/>
      <w:rPr>
        <w:lang w:val="de-DE"/>
      </w:rPr>
    </w:pPr>
    <w:r>
      <w:rPr>
        <w:lang w:val="de-DE"/>
      </w:rPr>
      <w:t>dormakaba</w:t>
    </w:r>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F2D38" w14:textId="77777777" w:rsidR="00CA14C8" w:rsidRDefault="00CA14C8" w:rsidP="00E207FD">
      <w:pPr>
        <w:spacing w:line="240" w:lineRule="auto"/>
      </w:pPr>
      <w:r>
        <w:separator/>
      </w:r>
    </w:p>
  </w:footnote>
  <w:footnote w:type="continuationSeparator" w:id="0">
    <w:p w14:paraId="4CE8B7F4" w14:textId="77777777" w:rsidR="00CA14C8" w:rsidRDefault="00CA14C8"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7966" w14:textId="77777777" w:rsidR="00136806" w:rsidRPr="00136806"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136806" w14:paraId="73A0306B" w14:textId="77777777" w:rsidTr="00FB5C11">
      <w:tc>
        <w:tcPr>
          <w:tcW w:w="3544" w:type="dxa"/>
        </w:tcPr>
        <w:p w14:paraId="54F58AFA" w14:textId="207DA220" w:rsidR="00136806" w:rsidRDefault="00136806">
          <w:pPr>
            <w:pStyle w:val="Kopfzeile"/>
          </w:pPr>
        </w:p>
      </w:tc>
      <w:tc>
        <w:tcPr>
          <w:tcW w:w="1276" w:type="dxa"/>
        </w:tcPr>
        <w:p w14:paraId="6AE16CAA" w14:textId="77777777" w:rsidR="00136806" w:rsidRDefault="00136806" w:rsidP="00773DE1">
          <w:pPr>
            <w:pStyle w:val="Kopfzeile"/>
            <w:jc w:val="right"/>
          </w:pPr>
        </w:p>
      </w:tc>
      <w:tc>
        <w:tcPr>
          <w:tcW w:w="1171" w:type="dxa"/>
        </w:tcPr>
        <w:p w14:paraId="65129969" w14:textId="77777777" w:rsidR="00136806" w:rsidRDefault="00136806" w:rsidP="00773DE1">
          <w:pPr>
            <w:pStyle w:val="Kopfzeile"/>
            <w:jc w:val="right"/>
          </w:pPr>
        </w:p>
      </w:tc>
      <w:sdt>
        <w:sdtPr>
          <w:alias w:val="Logo"/>
          <w:tag w:val="Logo"/>
          <w:id w:val="1431085631"/>
          <w:lock w:val="sdtLocked"/>
          <w:docPartList>
            <w:docPartGallery w:val="Custom AutoText"/>
            <w:docPartCategory w:val="Logo"/>
          </w:docPartList>
        </w:sdtPr>
        <w:sdtEndPr/>
        <w:sdtContent>
          <w:tc>
            <w:tcPr>
              <w:tcW w:w="3302" w:type="dxa"/>
            </w:tcPr>
            <w:p w14:paraId="15944177" w14:textId="77777777" w:rsidR="00136806" w:rsidRDefault="00136806" w:rsidP="00C05C5B">
              <w:pPr>
                <w:pStyle w:val="Kopfzeile"/>
                <w:jc w:val="right"/>
              </w:pPr>
              <w:r>
                <w:rPr>
                  <w:noProof/>
                  <w:lang w:val="de-DE" w:eastAsia="de-DE"/>
                </w:rPr>
                <w:drawing>
                  <wp:inline distT="0" distB="0" distL="0" distR="0" wp14:anchorId="1EC8EF6E" wp14:editId="1D960D01">
                    <wp:extent cx="1800000" cy="194723"/>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14:paraId="7114110D" w14:textId="77777777" w:rsidR="00773DE1" w:rsidRDefault="00773DE1">
    <w:pPr>
      <w:pStyle w:val="Kopfzeile"/>
    </w:pPr>
    <w:r>
      <w:fldChar w:fldCharType="end"/>
    </w:r>
  </w:p>
  <w:p w14:paraId="29DF0DA5" w14:textId="77777777" w:rsidR="00773DE1" w:rsidRDefault="00773DE1" w:rsidP="00773DE1">
    <w:pPr>
      <w:pStyle w:val="Kopfzeile"/>
      <w:spacing w:after="400"/>
    </w:pPr>
  </w:p>
  <w:p w14:paraId="6D1B3866" w14:textId="77777777" w:rsidR="00E207FD" w:rsidRPr="009A410B" w:rsidRDefault="002E3238" w:rsidP="00773DE1">
    <w:pPr>
      <w:pStyle w:val="Headertextsmall"/>
      <w:rPr>
        <w:lang w:val="de-DE"/>
      </w:rPr>
    </w:pPr>
    <w:r w:rsidRPr="009A410B">
      <w:rPr>
        <w:lang w:val="de-DE"/>
      </w:rPr>
      <w:t xml:space="preserve">Seite </w:t>
    </w:r>
    <w:r w:rsidR="00773DE1">
      <w:fldChar w:fldCharType="begin"/>
    </w:r>
    <w:r w:rsidR="00773DE1" w:rsidRPr="009A410B">
      <w:rPr>
        <w:lang w:val="de-DE"/>
      </w:rPr>
      <w:instrText xml:space="preserve"> PAGE   \* MERGEFORMAT </w:instrText>
    </w:r>
    <w:r w:rsidR="00773DE1">
      <w:fldChar w:fldCharType="separate"/>
    </w:r>
    <w:r w:rsidR="0001605F">
      <w:rPr>
        <w:noProof/>
        <w:lang w:val="de-DE"/>
      </w:rPr>
      <w:t>2</w:t>
    </w:r>
    <w:r w:rsidR="00773DE1">
      <w:fldChar w:fldCharType="end"/>
    </w:r>
    <w:r w:rsidR="00773DE1" w:rsidRPr="009A410B">
      <w:rPr>
        <w:lang w:val="de-DE"/>
      </w:rPr>
      <w:t xml:space="preserve"> / </w:t>
    </w:r>
    <w:r w:rsidR="00F938B0">
      <w:fldChar w:fldCharType="begin"/>
    </w:r>
    <w:r w:rsidR="00F938B0" w:rsidRPr="009A410B">
      <w:rPr>
        <w:lang w:val="de-DE"/>
      </w:rPr>
      <w:instrText xml:space="preserve"> NUMPAGES   \* MERGEFORMAT </w:instrText>
    </w:r>
    <w:r w:rsidR="00F938B0">
      <w:fldChar w:fldCharType="separate"/>
    </w:r>
    <w:r w:rsidR="0001605F">
      <w:rPr>
        <w:noProof/>
        <w:lang w:val="de-DE"/>
      </w:rPr>
      <w:t>2</w:t>
    </w:r>
    <w:r w:rsidR="00F938B0">
      <w:rPr>
        <w:noProof/>
      </w:rPr>
      <w:fldChar w:fldCharType="end"/>
    </w:r>
  </w:p>
  <w:p w14:paraId="00117745" w14:textId="77777777" w:rsidR="003477A1" w:rsidRPr="009A410B" w:rsidRDefault="003477A1" w:rsidP="003477A1">
    <w:pPr>
      <w:pStyle w:val="Headertextsmall"/>
      <w:rPr>
        <w:lang w:val="de-DE"/>
      </w:rPr>
    </w:pPr>
    <w:r w:rsidRPr="003477A1">
      <w:rPr>
        <w:lang w:val="de-DE"/>
      </w:rPr>
      <w:t xml:space="preserve">GIT Award </w:t>
    </w:r>
    <w:r>
      <w:rPr>
        <w:lang w:val="de-DE"/>
      </w:rPr>
      <w:t xml:space="preserve">für dormakaba  </w:t>
    </w:r>
    <w:r w:rsidRPr="00E57EF8">
      <w:rPr>
        <w:lang w:val="de-DE"/>
      </w:rPr>
      <w:t xml:space="preserve"> </w:t>
    </w:r>
  </w:p>
  <w:p w14:paraId="79F66D6B" w14:textId="1DB87312" w:rsidR="00CF2403" w:rsidRPr="009A410B" w:rsidRDefault="00CF2403" w:rsidP="00CF2403">
    <w:pPr>
      <w:pStyle w:val="Headertextsmall"/>
      <w:rPr>
        <w:lang w:val="de-DE"/>
      </w:rPr>
    </w:pPr>
    <w:r>
      <w:rPr>
        <w:lang w:val="de-DE"/>
      </w:rPr>
      <w:t xml:space="preserve"> </w:t>
    </w:r>
    <w:r w:rsidRPr="00E57EF8">
      <w:rPr>
        <w:lang w:val="de-DE"/>
      </w:rPr>
      <w:t xml:space="preserve"> </w:t>
    </w:r>
  </w:p>
  <w:p w14:paraId="7EE11E0B" w14:textId="592F32CB" w:rsidR="00CC2EB5" w:rsidRPr="009A410B" w:rsidRDefault="00CC2EB5" w:rsidP="00CC2EB5">
    <w:pPr>
      <w:pStyle w:val="Headertextsmall"/>
      <w:rPr>
        <w:lang w:val="de-DE"/>
      </w:rPr>
    </w:pPr>
    <w:r>
      <w:rPr>
        <w:lang w:val="de-DE"/>
      </w:rPr>
      <w:t xml:space="preserve"> </w:t>
    </w:r>
    <w:r w:rsidRPr="00E57EF8">
      <w:rPr>
        <w:lang w:val="de-DE"/>
      </w:rPr>
      <w:t xml:space="preserve"> </w:t>
    </w:r>
  </w:p>
  <w:p w14:paraId="715DDD92" w14:textId="0B83D849" w:rsidR="00DF6BF6" w:rsidRPr="009A410B" w:rsidRDefault="00DF6BF6" w:rsidP="00DF6BF6">
    <w:pPr>
      <w:pStyle w:val="Headertextsmall"/>
      <w:rPr>
        <w:lang w:val="de-DE"/>
      </w:rPr>
    </w:pPr>
    <w:r>
      <w:rPr>
        <w:lang w:val="de-DE"/>
      </w:rPr>
      <w:t xml:space="preserve"> </w:t>
    </w:r>
    <w:r w:rsidRPr="00E57EF8">
      <w:rPr>
        <w:lang w:val="de-DE"/>
      </w:rPr>
      <w:t xml:space="preserve"> </w:t>
    </w:r>
  </w:p>
  <w:p w14:paraId="21F12162" w14:textId="16FB9F8B" w:rsidR="0051664C" w:rsidRPr="009A410B" w:rsidRDefault="0051664C" w:rsidP="0051664C">
    <w:pPr>
      <w:pStyle w:val="Headertextsmall"/>
      <w:rPr>
        <w:lang w:val="de-DE"/>
      </w:rPr>
    </w:pPr>
    <w:r>
      <w:rPr>
        <w:lang w:val="de-DE"/>
      </w:rPr>
      <w:t xml:space="preserve"> </w:t>
    </w:r>
    <w:r w:rsidRPr="00E57EF8">
      <w:rPr>
        <w:lang w:val="de-DE"/>
      </w:rPr>
      <w:t xml:space="preserve"> </w:t>
    </w:r>
  </w:p>
  <w:p w14:paraId="1E066D7D" w14:textId="1D04344A" w:rsidR="00474665" w:rsidRPr="009A410B" w:rsidRDefault="00474665" w:rsidP="00474665">
    <w:pPr>
      <w:pStyle w:val="Headertextsmall"/>
      <w:rPr>
        <w:lang w:val="de-DE"/>
      </w:rPr>
    </w:pPr>
    <w:r w:rsidRPr="00E57EF8">
      <w:rPr>
        <w:lang w:val="de-DE"/>
      </w:rPr>
      <w:t xml:space="preserve"> </w:t>
    </w:r>
  </w:p>
  <w:p w14:paraId="737A8418" w14:textId="77777777" w:rsidR="00E86AA3" w:rsidRPr="009A410B" w:rsidRDefault="00E86AA3" w:rsidP="00562835">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666E" w14:textId="77777777"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14:paraId="68DE5540" w14:textId="77777777" w:rsidTr="00FB5C11">
      <w:tc>
        <w:tcPr>
          <w:tcW w:w="3544" w:type="dxa"/>
        </w:tcPr>
        <w:p w14:paraId="154875B6" w14:textId="77777777" w:rsidR="004732B5" w:rsidRDefault="004732B5">
          <w:pPr>
            <w:pStyle w:val="Kopfzeile"/>
          </w:pPr>
          <w:bookmarkStart w:id="1" w:name="Header"/>
        </w:p>
      </w:tc>
      <w:tc>
        <w:tcPr>
          <w:tcW w:w="1276" w:type="dxa"/>
        </w:tcPr>
        <w:p w14:paraId="17D8823D" w14:textId="77777777" w:rsidR="004732B5" w:rsidRDefault="004732B5" w:rsidP="00773DE1">
          <w:pPr>
            <w:pStyle w:val="Kopfzeile"/>
            <w:jc w:val="right"/>
          </w:pPr>
        </w:p>
      </w:tc>
      <w:tc>
        <w:tcPr>
          <w:tcW w:w="1171" w:type="dxa"/>
        </w:tcPr>
        <w:p w14:paraId="68091DB2" w14:textId="77777777"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EndPr/>
        <w:sdtContent>
          <w:tc>
            <w:tcPr>
              <w:tcW w:w="3302" w:type="dxa"/>
            </w:tcPr>
            <w:p w14:paraId="40C53711" w14:textId="77777777" w:rsidR="004732B5" w:rsidRDefault="00836148" w:rsidP="00C05C5B">
              <w:pPr>
                <w:pStyle w:val="Kopfzeile"/>
                <w:jc w:val="right"/>
              </w:pPr>
              <w:r>
                <w:rPr>
                  <w:noProof/>
                  <w:lang w:val="de-DE" w:eastAsia="de-DE"/>
                </w:rPr>
                <w:drawing>
                  <wp:inline distT="0" distB="0" distL="0" distR="0" wp14:anchorId="4E684B75" wp14:editId="1223AA30">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1"/>
  </w:tbl>
  <w:p w14:paraId="34795C6E" w14:textId="77777777" w:rsidR="0032694F" w:rsidRDefault="0032694F" w:rsidP="0032694F">
    <w:pPr>
      <w:pStyle w:val="Kopfzeile"/>
    </w:pPr>
  </w:p>
  <w:p w14:paraId="2EDBBC2F" w14:textId="77777777" w:rsidR="0032694F" w:rsidRDefault="0032694F" w:rsidP="0032694F">
    <w:pPr>
      <w:pStyle w:val="Kopfzeile"/>
      <w:spacing w:after="400"/>
    </w:pPr>
  </w:p>
  <w:p w14:paraId="3ECF10D8" w14:textId="73FDF9F9" w:rsidR="0032694F" w:rsidRPr="00CF2403" w:rsidRDefault="0032694F" w:rsidP="0032694F">
    <w:pPr>
      <w:pStyle w:val="Headertextsmall"/>
      <w:rPr>
        <w:noProof/>
        <w:lang w:val="de-DE"/>
      </w:rPr>
    </w:pPr>
    <w:r w:rsidRPr="009A410B">
      <w:rPr>
        <w:lang w:val="de-DE"/>
      </w:rPr>
      <w:t xml:space="preserve">Seite </w:t>
    </w:r>
    <w:r>
      <w:fldChar w:fldCharType="begin"/>
    </w:r>
    <w:r w:rsidRPr="009A410B">
      <w:rPr>
        <w:lang w:val="de-DE"/>
      </w:rPr>
      <w:instrText xml:space="preserve"> PAGE   \* MERGEFORMAT </w:instrText>
    </w:r>
    <w:r>
      <w:fldChar w:fldCharType="separate"/>
    </w:r>
    <w:r w:rsidR="0001605F">
      <w:rPr>
        <w:noProof/>
        <w:lang w:val="de-DE"/>
      </w:rPr>
      <w:t>1</w:t>
    </w:r>
    <w:r>
      <w:fldChar w:fldCharType="end"/>
    </w:r>
    <w:r w:rsidRPr="009A410B">
      <w:rPr>
        <w:lang w:val="de-DE"/>
      </w:rPr>
      <w:t xml:space="preserve"> / </w:t>
    </w:r>
    <w:r w:rsidR="00122066">
      <w:fldChar w:fldCharType="begin"/>
    </w:r>
    <w:r w:rsidR="00122066" w:rsidRPr="009A410B">
      <w:rPr>
        <w:lang w:val="de-DE"/>
      </w:rPr>
      <w:instrText xml:space="preserve"> NUMPAGES   \* MERGEFORMAT </w:instrText>
    </w:r>
    <w:r w:rsidR="00122066">
      <w:fldChar w:fldCharType="separate"/>
    </w:r>
    <w:r w:rsidR="0001605F">
      <w:rPr>
        <w:noProof/>
        <w:lang w:val="de-DE"/>
      </w:rPr>
      <w:t>2</w:t>
    </w:r>
    <w:r w:rsidR="00122066">
      <w:rPr>
        <w:noProof/>
      </w:rPr>
      <w:fldChar w:fldCharType="end"/>
    </w:r>
  </w:p>
  <w:p w14:paraId="716BAB22" w14:textId="404300A3" w:rsidR="001360F2" w:rsidRPr="009A410B" w:rsidRDefault="003477A1" w:rsidP="0032694F">
    <w:pPr>
      <w:pStyle w:val="Headertextsmall"/>
      <w:rPr>
        <w:lang w:val="de-DE"/>
      </w:rPr>
    </w:pPr>
    <w:r w:rsidRPr="003477A1">
      <w:rPr>
        <w:lang w:val="de-DE"/>
      </w:rPr>
      <w:t xml:space="preserve">GIT Award </w:t>
    </w:r>
    <w:r>
      <w:rPr>
        <w:lang w:val="de-DE"/>
      </w:rPr>
      <w:t>für dormaka</w:t>
    </w:r>
    <w:r w:rsidR="00CF2403">
      <w:rPr>
        <w:lang w:val="de-DE"/>
      </w:rPr>
      <w:t xml:space="preserve">ba </w:t>
    </w:r>
    <w:r w:rsidR="0051664C">
      <w:rPr>
        <w:lang w:val="de-DE"/>
      </w:rPr>
      <w:t xml:space="preserve"> </w:t>
    </w:r>
    <w:r w:rsidR="00474665" w:rsidRPr="00E57EF8">
      <w:rPr>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4170"/>
    <w:multiLevelType w:val="hybridMultilevel"/>
    <w:tmpl w:val="532E6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F2EC3"/>
    <w:multiLevelType w:val="hybridMultilevel"/>
    <w:tmpl w:val="3A16DC10"/>
    <w:lvl w:ilvl="0" w:tplc="9A1EFAF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6071140"/>
    <w:multiLevelType w:val="hybridMultilevel"/>
    <w:tmpl w:val="FDF2D3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B1E254D"/>
    <w:multiLevelType w:val="hybridMultilevel"/>
    <w:tmpl w:val="FD88137E"/>
    <w:lvl w:ilvl="0" w:tplc="9A1EFAFA">
      <w:numFmt w:val="bullet"/>
      <w:lvlText w:val="•"/>
      <w:lvlJc w:val="left"/>
      <w:pPr>
        <w:ind w:left="2775" w:hanging="24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52f7e4e-de10-4b68-be2c-a6c232d8e7f9}"/>
  </w:docVars>
  <w:rsids>
    <w:rsidRoot w:val="00C27E23"/>
    <w:rsid w:val="00000E2B"/>
    <w:rsid w:val="000045E9"/>
    <w:rsid w:val="0001359C"/>
    <w:rsid w:val="00013C78"/>
    <w:rsid w:val="0001605F"/>
    <w:rsid w:val="00037E1F"/>
    <w:rsid w:val="00040684"/>
    <w:rsid w:val="000423C8"/>
    <w:rsid w:val="00042AD3"/>
    <w:rsid w:val="000468A0"/>
    <w:rsid w:val="000500B7"/>
    <w:rsid w:val="00081428"/>
    <w:rsid w:val="00084F08"/>
    <w:rsid w:val="00086BF9"/>
    <w:rsid w:val="0008787C"/>
    <w:rsid w:val="000906A6"/>
    <w:rsid w:val="0009212C"/>
    <w:rsid w:val="00092845"/>
    <w:rsid w:val="000974CF"/>
    <w:rsid w:val="000A0C0C"/>
    <w:rsid w:val="000B6769"/>
    <w:rsid w:val="000B6A57"/>
    <w:rsid w:val="000D2708"/>
    <w:rsid w:val="000F359E"/>
    <w:rsid w:val="000F3DD3"/>
    <w:rsid w:val="00115749"/>
    <w:rsid w:val="00122066"/>
    <w:rsid w:val="001223DA"/>
    <w:rsid w:val="00122544"/>
    <w:rsid w:val="0012333F"/>
    <w:rsid w:val="00126185"/>
    <w:rsid w:val="001360F2"/>
    <w:rsid w:val="00136806"/>
    <w:rsid w:val="00145178"/>
    <w:rsid w:val="0016438E"/>
    <w:rsid w:val="001673D0"/>
    <w:rsid w:val="00170D97"/>
    <w:rsid w:val="0017519E"/>
    <w:rsid w:val="001754B0"/>
    <w:rsid w:val="00187858"/>
    <w:rsid w:val="001B1A0C"/>
    <w:rsid w:val="001C0A6D"/>
    <w:rsid w:val="001C1A34"/>
    <w:rsid w:val="001C2C5A"/>
    <w:rsid w:val="001C3459"/>
    <w:rsid w:val="001C5027"/>
    <w:rsid w:val="001C7FA0"/>
    <w:rsid w:val="001D0D13"/>
    <w:rsid w:val="001D2B63"/>
    <w:rsid w:val="001D49C0"/>
    <w:rsid w:val="001E5265"/>
    <w:rsid w:val="001F13E3"/>
    <w:rsid w:val="00203773"/>
    <w:rsid w:val="00213AE2"/>
    <w:rsid w:val="00213F16"/>
    <w:rsid w:val="00215538"/>
    <w:rsid w:val="00221FFE"/>
    <w:rsid w:val="00234E1C"/>
    <w:rsid w:val="00236A34"/>
    <w:rsid w:val="00236FBA"/>
    <w:rsid w:val="00245C85"/>
    <w:rsid w:val="0025653A"/>
    <w:rsid w:val="00261312"/>
    <w:rsid w:val="00265514"/>
    <w:rsid w:val="00266447"/>
    <w:rsid w:val="002856C8"/>
    <w:rsid w:val="002935CE"/>
    <w:rsid w:val="00296479"/>
    <w:rsid w:val="002A029B"/>
    <w:rsid w:val="002E1CD7"/>
    <w:rsid w:val="002E2EA4"/>
    <w:rsid w:val="002E3238"/>
    <w:rsid w:val="002E5B2C"/>
    <w:rsid w:val="002E6D82"/>
    <w:rsid w:val="002F235E"/>
    <w:rsid w:val="002F617A"/>
    <w:rsid w:val="00305A55"/>
    <w:rsid w:val="0030735B"/>
    <w:rsid w:val="0031158E"/>
    <w:rsid w:val="00314716"/>
    <w:rsid w:val="003254B1"/>
    <w:rsid w:val="0032694F"/>
    <w:rsid w:val="00334CD9"/>
    <w:rsid w:val="00335AC9"/>
    <w:rsid w:val="0034436C"/>
    <w:rsid w:val="003477A1"/>
    <w:rsid w:val="00356B56"/>
    <w:rsid w:val="003639DD"/>
    <w:rsid w:val="003652EE"/>
    <w:rsid w:val="003809C4"/>
    <w:rsid w:val="00383A9C"/>
    <w:rsid w:val="003841DE"/>
    <w:rsid w:val="0039184D"/>
    <w:rsid w:val="003B4071"/>
    <w:rsid w:val="003C09D9"/>
    <w:rsid w:val="003E1B2C"/>
    <w:rsid w:val="003E3CB5"/>
    <w:rsid w:val="003F2419"/>
    <w:rsid w:val="00403B9B"/>
    <w:rsid w:val="00403F0E"/>
    <w:rsid w:val="0040597E"/>
    <w:rsid w:val="00410325"/>
    <w:rsid w:val="00412F24"/>
    <w:rsid w:val="00414EFD"/>
    <w:rsid w:val="00427A74"/>
    <w:rsid w:val="004326A7"/>
    <w:rsid w:val="00440367"/>
    <w:rsid w:val="0045053B"/>
    <w:rsid w:val="004508CE"/>
    <w:rsid w:val="00451B88"/>
    <w:rsid w:val="00452D62"/>
    <w:rsid w:val="00461622"/>
    <w:rsid w:val="004617D4"/>
    <w:rsid w:val="00463026"/>
    <w:rsid w:val="004641EB"/>
    <w:rsid w:val="004732B5"/>
    <w:rsid w:val="00473764"/>
    <w:rsid w:val="00474665"/>
    <w:rsid w:val="004A2C7D"/>
    <w:rsid w:val="004A31DB"/>
    <w:rsid w:val="004B0A2F"/>
    <w:rsid w:val="004B4A9C"/>
    <w:rsid w:val="004B78AC"/>
    <w:rsid w:val="004C234A"/>
    <w:rsid w:val="004D27F4"/>
    <w:rsid w:val="004D2803"/>
    <w:rsid w:val="004D5825"/>
    <w:rsid w:val="004D5DDB"/>
    <w:rsid w:val="004E0B79"/>
    <w:rsid w:val="004E6AAF"/>
    <w:rsid w:val="004F10D9"/>
    <w:rsid w:val="004F1DAE"/>
    <w:rsid w:val="004F2D1B"/>
    <w:rsid w:val="004F6DC8"/>
    <w:rsid w:val="005147AF"/>
    <w:rsid w:val="0051483F"/>
    <w:rsid w:val="0051664C"/>
    <w:rsid w:val="00520226"/>
    <w:rsid w:val="00521175"/>
    <w:rsid w:val="005227A5"/>
    <w:rsid w:val="00522A9D"/>
    <w:rsid w:val="00523839"/>
    <w:rsid w:val="00527885"/>
    <w:rsid w:val="00536AFE"/>
    <w:rsid w:val="00537FAC"/>
    <w:rsid w:val="005437D8"/>
    <w:rsid w:val="0054786F"/>
    <w:rsid w:val="00560A12"/>
    <w:rsid w:val="00562835"/>
    <w:rsid w:val="00562A04"/>
    <w:rsid w:val="00566625"/>
    <w:rsid w:val="00581FAB"/>
    <w:rsid w:val="00583B60"/>
    <w:rsid w:val="00584017"/>
    <w:rsid w:val="0058429A"/>
    <w:rsid w:val="00587560"/>
    <w:rsid w:val="00593430"/>
    <w:rsid w:val="005A4970"/>
    <w:rsid w:val="005A56EF"/>
    <w:rsid w:val="005B7BD1"/>
    <w:rsid w:val="005C6157"/>
    <w:rsid w:val="005E2D19"/>
    <w:rsid w:val="005F6ADB"/>
    <w:rsid w:val="005F752A"/>
    <w:rsid w:val="006042C3"/>
    <w:rsid w:val="00605E80"/>
    <w:rsid w:val="006104DC"/>
    <w:rsid w:val="00610C61"/>
    <w:rsid w:val="006242F3"/>
    <w:rsid w:val="0063776A"/>
    <w:rsid w:val="00644A41"/>
    <w:rsid w:val="006505A0"/>
    <w:rsid w:val="00662323"/>
    <w:rsid w:val="00663EC1"/>
    <w:rsid w:val="0067070E"/>
    <w:rsid w:val="00677B81"/>
    <w:rsid w:val="0068214D"/>
    <w:rsid w:val="00684DD5"/>
    <w:rsid w:val="00697182"/>
    <w:rsid w:val="006A2691"/>
    <w:rsid w:val="006B2C55"/>
    <w:rsid w:val="006C033C"/>
    <w:rsid w:val="006D0D1A"/>
    <w:rsid w:val="006D2374"/>
    <w:rsid w:val="006E36EF"/>
    <w:rsid w:val="006E5691"/>
    <w:rsid w:val="006E7E3D"/>
    <w:rsid w:val="006F4F48"/>
    <w:rsid w:val="00705198"/>
    <w:rsid w:val="00712804"/>
    <w:rsid w:val="00722D0E"/>
    <w:rsid w:val="00723502"/>
    <w:rsid w:val="007361FF"/>
    <w:rsid w:val="007451A6"/>
    <w:rsid w:val="0075272C"/>
    <w:rsid w:val="00755F13"/>
    <w:rsid w:val="007711FD"/>
    <w:rsid w:val="00773DE1"/>
    <w:rsid w:val="0078141C"/>
    <w:rsid w:val="00786042"/>
    <w:rsid w:val="007A3A23"/>
    <w:rsid w:val="007B4099"/>
    <w:rsid w:val="007C57C7"/>
    <w:rsid w:val="007C7CCA"/>
    <w:rsid w:val="007D2A8B"/>
    <w:rsid w:val="007D5164"/>
    <w:rsid w:val="007D780F"/>
    <w:rsid w:val="007D78EA"/>
    <w:rsid w:val="007E5F77"/>
    <w:rsid w:val="007F34A6"/>
    <w:rsid w:val="0080305B"/>
    <w:rsid w:val="008058C1"/>
    <w:rsid w:val="008075E9"/>
    <w:rsid w:val="00807A38"/>
    <w:rsid w:val="00812385"/>
    <w:rsid w:val="00816733"/>
    <w:rsid w:val="00823039"/>
    <w:rsid w:val="008240EE"/>
    <w:rsid w:val="008273E1"/>
    <w:rsid w:val="00827ADD"/>
    <w:rsid w:val="0083154E"/>
    <w:rsid w:val="0083227C"/>
    <w:rsid w:val="00836148"/>
    <w:rsid w:val="008438FE"/>
    <w:rsid w:val="008508FC"/>
    <w:rsid w:val="00863830"/>
    <w:rsid w:val="00881549"/>
    <w:rsid w:val="0088356E"/>
    <w:rsid w:val="00892545"/>
    <w:rsid w:val="008A24E7"/>
    <w:rsid w:val="008A60C8"/>
    <w:rsid w:val="008B1574"/>
    <w:rsid w:val="008B1FCA"/>
    <w:rsid w:val="008B3AAC"/>
    <w:rsid w:val="008C0C65"/>
    <w:rsid w:val="008C343F"/>
    <w:rsid w:val="008C5AEF"/>
    <w:rsid w:val="008C7349"/>
    <w:rsid w:val="008E274A"/>
    <w:rsid w:val="0091163A"/>
    <w:rsid w:val="009120C2"/>
    <w:rsid w:val="009135BE"/>
    <w:rsid w:val="00922286"/>
    <w:rsid w:val="0092565A"/>
    <w:rsid w:val="009267B7"/>
    <w:rsid w:val="009268CD"/>
    <w:rsid w:val="00937B3C"/>
    <w:rsid w:val="00967220"/>
    <w:rsid w:val="00982F6F"/>
    <w:rsid w:val="00983514"/>
    <w:rsid w:val="00991BD8"/>
    <w:rsid w:val="009975FC"/>
    <w:rsid w:val="009A410B"/>
    <w:rsid w:val="009B2FCF"/>
    <w:rsid w:val="009B347B"/>
    <w:rsid w:val="009B55DB"/>
    <w:rsid w:val="009C2A33"/>
    <w:rsid w:val="009C5814"/>
    <w:rsid w:val="009D16B2"/>
    <w:rsid w:val="009D63F1"/>
    <w:rsid w:val="009E09E4"/>
    <w:rsid w:val="009E6F0A"/>
    <w:rsid w:val="00A0334F"/>
    <w:rsid w:val="00A150C2"/>
    <w:rsid w:val="00A172F2"/>
    <w:rsid w:val="00A24DDF"/>
    <w:rsid w:val="00A37341"/>
    <w:rsid w:val="00A448DC"/>
    <w:rsid w:val="00A62E0A"/>
    <w:rsid w:val="00A822A9"/>
    <w:rsid w:val="00A86145"/>
    <w:rsid w:val="00A87DC9"/>
    <w:rsid w:val="00A90BE7"/>
    <w:rsid w:val="00A92770"/>
    <w:rsid w:val="00A936CB"/>
    <w:rsid w:val="00A95E94"/>
    <w:rsid w:val="00AA693B"/>
    <w:rsid w:val="00AB422C"/>
    <w:rsid w:val="00AB519C"/>
    <w:rsid w:val="00AC1790"/>
    <w:rsid w:val="00AD06AD"/>
    <w:rsid w:val="00AD7084"/>
    <w:rsid w:val="00AE4869"/>
    <w:rsid w:val="00AF003C"/>
    <w:rsid w:val="00AF0ADC"/>
    <w:rsid w:val="00AF5DA5"/>
    <w:rsid w:val="00AF7FC8"/>
    <w:rsid w:val="00B17C38"/>
    <w:rsid w:val="00B17FE1"/>
    <w:rsid w:val="00B22911"/>
    <w:rsid w:val="00B23025"/>
    <w:rsid w:val="00BA0E4F"/>
    <w:rsid w:val="00BA1C71"/>
    <w:rsid w:val="00BA3A4C"/>
    <w:rsid w:val="00BA4D47"/>
    <w:rsid w:val="00BB06F3"/>
    <w:rsid w:val="00BB10DA"/>
    <w:rsid w:val="00BC03F8"/>
    <w:rsid w:val="00BC147F"/>
    <w:rsid w:val="00BD5FFA"/>
    <w:rsid w:val="00BF023E"/>
    <w:rsid w:val="00C05C5B"/>
    <w:rsid w:val="00C11047"/>
    <w:rsid w:val="00C24EFB"/>
    <w:rsid w:val="00C27E23"/>
    <w:rsid w:val="00C30742"/>
    <w:rsid w:val="00C330D1"/>
    <w:rsid w:val="00C43B39"/>
    <w:rsid w:val="00C443D0"/>
    <w:rsid w:val="00C50132"/>
    <w:rsid w:val="00C51536"/>
    <w:rsid w:val="00C53EDA"/>
    <w:rsid w:val="00C72F4D"/>
    <w:rsid w:val="00C94D88"/>
    <w:rsid w:val="00C95A95"/>
    <w:rsid w:val="00CA143F"/>
    <w:rsid w:val="00CA14C8"/>
    <w:rsid w:val="00CA4CC1"/>
    <w:rsid w:val="00CB48A1"/>
    <w:rsid w:val="00CC0D10"/>
    <w:rsid w:val="00CC2EB5"/>
    <w:rsid w:val="00CF13FF"/>
    <w:rsid w:val="00CF2403"/>
    <w:rsid w:val="00CF764C"/>
    <w:rsid w:val="00D03487"/>
    <w:rsid w:val="00D242CA"/>
    <w:rsid w:val="00D25E23"/>
    <w:rsid w:val="00D32D8D"/>
    <w:rsid w:val="00D40EE3"/>
    <w:rsid w:val="00D45A0B"/>
    <w:rsid w:val="00D54F79"/>
    <w:rsid w:val="00D6014D"/>
    <w:rsid w:val="00D61AC2"/>
    <w:rsid w:val="00D6784D"/>
    <w:rsid w:val="00D80B27"/>
    <w:rsid w:val="00D84502"/>
    <w:rsid w:val="00D86BAF"/>
    <w:rsid w:val="00D87590"/>
    <w:rsid w:val="00D9053E"/>
    <w:rsid w:val="00D95875"/>
    <w:rsid w:val="00DA3BF5"/>
    <w:rsid w:val="00DC33F3"/>
    <w:rsid w:val="00DC34B9"/>
    <w:rsid w:val="00DC5AD2"/>
    <w:rsid w:val="00DD30C4"/>
    <w:rsid w:val="00DE01F6"/>
    <w:rsid w:val="00DE16DB"/>
    <w:rsid w:val="00DE1E32"/>
    <w:rsid w:val="00DE7E15"/>
    <w:rsid w:val="00DF2E53"/>
    <w:rsid w:val="00DF3B1B"/>
    <w:rsid w:val="00DF6BF6"/>
    <w:rsid w:val="00E0606B"/>
    <w:rsid w:val="00E07018"/>
    <w:rsid w:val="00E207FD"/>
    <w:rsid w:val="00E21C3F"/>
    <w:rsid w:val="00E36067"/>
    <w:rsid w:val="00E47DA0"/>
    <w:rsid w:val="00E52AF0"/>
    <w:rsid w:val="00E5324D"/>
    <w:rsid w:val="00E57EF8"/>
    <w:rsid w:val="00E64831"/>
    <w:rsid w:val="00E70EFE"/>
    <w:rsid w:val="00E74088"/>
    <w:rsid w:val="00E771B4"/>
    <w:rsid w:val="00E77EC8"/>
    <w:rsid w:val="00E8033A"/>
    <w:rsid w:val="00E82A62"/>
    <w:rsid w:val="00E8419C"/>
    <w:rsid w:val="00E85352"/>
    <w:rsid w:val="00E853EE"/>
    <w:rsid w:val="00E86AA3"/>
    <w:rsid w:val="00E95DB8"/>
    <w:rsid w:val="00EA397F"/>
    <w:rsid w:val="00EB6AD9"/>
    <w:rsid w:val="00ED0242"/>
    <w:rsid w:val="00EE3523"/>
    <w:rsid w:val="00EE3EF3"/>
    <w:rsid w:val="00EE5F08"/>
    <w:rsid w:val="00EF3F36"/>
    <w:rsid w:val="00EF7953"/>
    <w:rsid w:val="00F06AB2"/>
    <w:rsid w:val="00F16F82"/>
    <w:rsid w:val="00F17412"/>
    <w:rsid w:val="00F234CA"/>
    <w:rsid w:val="00F277AA"/>
    <w:rsid w:val="00F32C26"/>
    <w:rsid w:val="00F35523"/>
    <w:rsid w:val="00F44C8A"/>
    <w:rsid w:val="00F461DA"/>
    <w:rsid w:val="00F47C76"/>
    <w:rsid w:val="00F62A62"/>
    <w:rsid w:val="00F6509E"/>
    <w:rsid w:val="00F65322"/>
    <w:rsid w:val="00F6656B"/>
    <w:rsid w:val="00F7165D"/>
    <w:rsid w:val="00F71F8D"/>
    <w:rsid w:val="00F8559E"/>
    <w:rsid w:val="00F91D13"/>
    <w:rsid w:val="00F938B0"/>
    <w:rsid w:val="00FA2AA7"/>
    <w:rsid w:val="00FB5C11"/>
    <w:rsid w:val="00FD29C4"/>
    <w:rsid w:val="00FE31BA"/>
    <w:rsid w:val="00FF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9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7182"/>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 w:type="paragraph" w:styleId="berarbeitung">
    <w:name w:val="Revision"/>
    <w:hidden/>
    <w:uiPriority w:val="99"/>
    <w:semiHidden/>
    <w:rsid w:val="00F71F8D"/>
    <w:pPr>
      <w:spacing w:after="0" w:line="240" w:lineRule="auto"/>
    </w:pPr>
    <w:rPr>
      <w:sz w:val="19"/>
    </w:rPr>
  </w:style>
  <w:style w:type="character" w:styleId="NichtaufgelsteErwhnung">
    <w:name w:val="Unresolved Mention"/>
    <w:basedOn w:val="Absatz-Standardschriftart"/>
    <w:uiPriority w:val="99"/>
    <w:semiHidden/>
    <w:unhideWhenUsed/>
    <w:rsid w:val="00F66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656868">
      <w:bodyDiv w:val="1"/>
      <w:marLeft w:val="0"/>
      <w:marRight w:val="0"/>
      <w:marTop w:val="0"/>
      <w:marBottom w:val="0"/>
      <w:divBdr>
        <w:top w:val="none" w:sz="0" w:space="0" w:color="auto"/>
        <w:left w:val="none" w:sz="0" w:space="0" w:color="auto"/>
        <w:bottom w:val="none" w:sz="0" w:space="0" w:color="auto"/>
        <w:right w:val="none" w:sz="0" w:space="0" w:color="auto"/>
      </w:divBdr>
    </w:div>
    <w:div w:id="1198084700">
      <w:bodyDiv w:val="1"/>
      <w:marLeft w:val="0"/>
      <w:marRight w:val="0"/>
      <w:marTop w:val="0"/>
      <w:marBottom w:val="0"/>
      <w:divBdr>
        <w:top w:val="none" w:sz="0" w:space="0" w:color="auto"/>
        <w:left w:val="none" w:sz="0" w:space="0" w:color="auto"/>
        <w:bottom w:val="none" w:sz="0" w:space="0" w:color="auto"/>
        <w:right w:val="none" w:sz="0" w:space="0" w:color="auto"/>
      </w:divBdr>
    </w:div>
    <w:div w:id="1505171503">
      <w:bodyDiv w:val="1"/>
      <w:marLeft w:val="0"/>
      <w:marRight w:val="0"/>
      <w:marTop w:val="0"/>
      <w:marBottom w:val="0"/>
      <w:divBdr>
        <w:top w:val="none" w:sz="0" w:space="0" w:color="auto"/>
        <w:left w:val="none" w:sz="0" w:space="0" w:color="auto"/>
        <w:bottom w:val="none" w:sz="0" w:space="0" w:color="auto"/>
        <w:right w:val="none" w:sz="0" w:space="0" w:color="auto"/>
      </w:divBdr>
    </w:div>
    <w:div w:id="19477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eisenbeis-trinkle@dormakaba.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Sicherheitsexpo\Pressemitteilung_Sicherheitsexpo%202017.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D37354281C69F4C9431B6B6DC12C5B1" ma:contentTypeVersion="11" ma:contentTypeDescription="Create a new document." ma:contentTypeScope="" ma:versionID="55c46ecbd4e3719642d73d3b9ada311c">
  <xsd:schema xmlns:xsd="http://www.w3.org/2001/XMLSchema" xmlns:xs="http://www.w3.org/2001/XMLSchema" xmlns:p="http://schemas.microsoft.com/office/2006/metadata/properties" xmlns:ns3="91eee091-52ca-45f8-9989-df9648dcd4bc" xmlns:ns4="49c648fd-6193-48f7-b778-0f8993fdaf62" targetNamespace="http://schemas.microsoft.com/office/2006/metadata/properties" ma:root="true" ma:fieldsID="4fc8c2b9fb9bc0295fb50c686032b95d" ns3:_="" ns4:_="">
    <xsd:import namespace="91eee091-52ca-45f8-9989-df9648dcd4bc"/>
    <xsd:import namespace="49c648fd-6193-48f7-b778-0f8993fdaf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ee091-52ca-45f8-9989-df9648dcd4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c648fd-6193-48f7-b778-0f8993fdaf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7F37B7-423D-4702-9714-9C69D377CF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92CB28-5A0C-4A29-B9A7-E5952A1974E3}">
  <ds:schemaRefs>
    <ds:schemaRef ds:uri="http://schemas.microsoft.com/sharepoint/v3/contenttype/forms"/>
  </ds:schemaRefs>
</ds:datastoreItem>
</file>

<file path=customXml/itemProps3.xml><?xml version="1.0" encoding="utf-8"?>
<ds:datastoreItem xmlns:ds="http://schemas.openxmlformats.org/officeDocument/2006/customXml" ds:itemID="{59157B01-7B75-48F5-B597-87D0C0C62C55}">
  <ds:schemaRefs>
    <ds:schemaRef ds:uri="http://schemas.openxmlformats.org/officeDocument/2006/bibliography"/>
  </ds:schemaRefs>
</ds:datastoreItem>
</file>

<file path=customXml/itemProps4.xml><?xml version="1.0" encoding="utf-8"?>
<ds:datastoreItem xmlns:ds="http://schemas.openxmlformats.org/officeDocument/2006/customXml" ds:itemID="{75ACB39D-E2B5-4C73-89D6-92DF3D22A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ee091-52ca-45f8-9989-df9648dcd4bc"/>
    <ds:schemaRef ds:uri="49c648fd-6193-48f7-b778-0f8993fd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Pressemitteilung_Sicherheitsexpo 2017.dotx</Template>
  <TotalTime>0</TotalTime>
  <Pages>2</Pages>
  <Words>577</Words>
  <Characters>3977</Characters>
  <Application>Microsoft Office Word</Application>
  <DocSecurity>0</DocSecurity>
  <Lines>61</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2021-12-01T10:33:00Z</dcterms:created>
  <dcterms:modified xsi:type="dcterms:W3CDTF">2021-12-01T10:33:00Z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0x010100AD37354281C69F4C9431B6B6DC12C5B1</vt:lpwstr>
  </property>
</Properties>
</file>