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44CC7" w14:textId="089F996A" w:rsidR="00046887" w:rsidRPr="00046887" w:rsidRDefault="00046887" w:rsidP="00046887">
      <w:pPr>
        <w:jc w:val="both"/>
        <w:rPr>
          <w:rFonts w:ascii="Arial" w:hAnsi="Arial" w:cs="Arial"/>
          <w:b/>
          <w:bCs/>
        </w:rPr>
      </w:pPr>
      <w:r w:rsidRPr="00046887">
        <w:rPr>
          <w:rFonts w:ascii="Arial" w:hAnsi="Arial" w:cs="Arial"/>
          <w:b/>
          <w:bCs/>
        </w:rPr>
        <w:t>PRESSEINFORMATION</w:t>
      </w:r>
    </w:p>
    <w:p w14:paraId="215CF2B3" w14:textId="04448838" w:rsidR="00046887" w:rsidRDefault="00046887" w:rsidP="00046887">
      <w:pPr>
        <w:jc w:val="both"/>
        <w:rPr>
          <w:rFonts w:ascii="Arial" w:hAnsi="Arial" w:cs="Arial"/>
        </w:rPr>
      </w:pPr>
      <w:r>
        <w:rPr>
          <w:rFonts w:ascii="Arial" w:hAnsi="Arial" w:cs="Arial"/>
        </w:rPr>
        <w:t>Januar 2023</w:t>
      </w:r>
    </w:p>
    <w:p w14:paraId="542A6E10" w14:textId="6DCD21B1" w:rsidR="00046887" w:rsidRDefault="00046887" w:rsidP="00046887">
      <w:pPr>
        <w:jc w:val="both"/>
        <w:rPr>
          <w:rFonts w:ascii="Arial" w:hAnsi="Arial" w:cs="Arial"/>
        </w:rPr>
      </w:pPr>
    </w:p>
    <w:p w14:paraId="71926741" w14:textId="18900E72" w:rsidR="00046887" w:rsidRDefault="00046887" w:rsidP="00046887">
      <w:pPr>
        <w:jc w:val="both"/>
        <w:rPr>
          <w:rFonts w:ascii="Arial" w:hAnsi="Arial" w:cs="Arial"/>
        </w:rPr>
      </w:pPr>
    </w:p>
    <w:p w14:paraId="6986D931" w14:textId="75472C53" w:rsidR="00046887" w:rsidRDefault="00046887" w:rsidP="00046887">
      <w:pPr>
        <w:jc w:val="both"/>
        <w:rPr>
          <w:rFonts w:ascii="Arial" w:hAnsi="Arial" w:cs="Arial"/>
        </w:rPr>
      </w:pPr>
    </w:p>
    <w:p w14:paraId="1C872628" w14:textId="54E71F06" w:rsidR="00046887" w:rsidRPr="00046887" w:rsidRDefault="00783F5E" w:rsidP="00D96197">
      <w:pPr>
        <w:jc w:val="both"/>
        <w:rPr>
          <w:rFonts w:ascii="Arial" w:hAnsi="Arial" w:cs="Arial"/>
          <w:b/>
          <w:bCs/>
          <w:sz w:val="28"/>
          <w:szCs w:val="28"/>
        </w:rPr>
      </w:pPr>
      <w:r>
        <w:rPr>
          <w:rFonts w:ascii="Arial" w:hAnsi="Arial" w:cs="Arial"/>
          <w:b/>
          <w:bCs/>
          <w:sz w:val="28"/>
          <w:szCs w:val="28"/>
        </w:rPr>
        <w:t xml:space="preserve">ViveLaCar wird Teil </w:t>
      </w:r>
      <w:r w:rsidR="007E3258">
        <w:rPr>
          <w:rFonts w:ascii="Arial" w:hAnsi="Arial" w:cs="Arial"/>
          <w:b/>
          <w:bCs/>
          <w:sz w:val="28"/>
          <w:szCs w:val="28"/>
        </w:rPr>
        <w:t>von</w:t>
      </w:r>
      <w:r>
        <w:rPr>
          <w:rFonts w:ascii="Arial" w:hAnsi="Arial" w:cs="Arial"/>
          <w:b/>
          <w:bCs/>
          <w:sz w:val="28"/>
          <w:szCs w:val="28"/>
        </w:rPr>
        <w:t xml:space="preserve"> T</w:t>
      </w:r>
      <w:r w:rsidR="00046887">
        <w:rPr>
          <w:rFonts w:ascii="Arial" w:hAnsi="Arial" w:cs="Arial"/>
          <w:b/>
          <w:bCs/>
          <w:sz w:val="28"/>
          <w:szCs w:val="28"/>
        </w:rPr>
        <w:t xml:space="preserve">he </w:t>
      </w:r>
      <w:proofErr w:type="spellStart"/>
      <w:r w:rsidR="00046887">
        <w:rPr>
          <w:rFonts w:ascii="Arial" w:hAnsi="Arial" w:cs="Arial"/>
          <w:b/>
          <w:bCs/>
          <w:sz w:val="28"/>
          <w:szCs w:val="28"/>
        </w:rPr>
        <w:t>Platform</w:t>
      </w:r>
      <w:proofErr w:type="spellEnd"/>
      <w:r w:rsidR="00046887">
        <w:rPr>
          <w:rFonts w:ascii="Arial" w:hAnsi="Arial" w:cs="Arial"/>
          <w:b/>
          <w:bCs/>
          <w:sz w:val="28"/>
          <w:szCs w:val="28"/>
        </w:rPr>
        <w:t xml:space="preserve"> Group</w:t>
      </w:r>
      <w:r>
        <w:rPr>
          <w:rFonts w:ascii="Arial" w:hAnsi="Arial" w:cs="Arial"/>
          <w:b/>
          <w:bCs/>
          <w:sz w:val="28"/>
          <w:szCs w:val="28"/>
        </w:rPr>
        <w:t xml:space="preserve"> </w:t>
      </w:r>
    </w:p>
    <w:p w14:paraId="73729060" w14:textId="0D19A1EC" w:rsidR="00046887" w:rsidRDefault="00046887" w:rsidP="00046887">
      <w:pPr>
        <w:jc w:val="both"/>
        <w:rPr>
          <w:rFonts w:ascii="Arial" w:hAnsi="Arial" w:cs="Arial"/>
        </w:rPr>
      </w:pPr>
    </w:p>
    <w:p w14:paraId="2B6595B4" w14:textId="1755A0FE" w:rsidR="00046887" w:rsidRDefault="00783F5E" w:rsidP="00046887">
      <w:pPr>
        <w:pStyle w:val="Listenabsatz"/>
        <w:numPr>
          <w:ilvl w:val="0"/>
          <w:numId w:val="1"/>
        </w:numPr>
        <w:jc w:val="both"/>
        <w:rPr>
          <w:rFonts w:ascii="Arial" w:hAnsi="Arial" w:cs="Arial"/>
        </w:rPr>
      </w:pPr>
      <w:r>
        <w:rPr>
          <w:rFonts w:ascii="Arial" w:hAnsi="Arial" w:cs="Arial"/>
        </w:rPr>
        <w:t xml:space="preserve">Mehrheitsübernahme durch </w:t>
      </w:r>
      <w:r w:rsidR="00D15FC6">
        <w:rPr>
          <w:rFonts w:ascii="Arial" w:hAnsi="Arial" w:cs="Arial"/>
        </w:rPr>
        <w:t xml:space="preserve">auf </w:t>
      </w:r>
      <w:r w:rsidR="008B755B">
        <w:rPr>
          <w:rFonts w:ascii="Arial" w:hAnsi="Arial" w:cs="Arial"/>
        </w:rPr>
        <w:t>E</w:t>
      </w:r>
      <w:r w:rsidR="00D15FC6">
        <w:rPr>
          <w:rFonts w:ascii="Arial" w:hAnsi="Arial" w:cs="Arial"/>
        </w:rPr>
        <w:t>-</w:t>
      </w:r>
      <w:r w:rsidR="008B755B">
        <w:rPr>
          <w:rFonts w:ascii="Arial" w:hAnsi="Arial" w:cs="Arial"/>
        </w:rPr>
        <w:t>C</w:t>
      </w:r>
      <w:r w:rsidR="00D15FC6">
        <w:rPr>
          <w:rFonts w:ascii="Arial" w:hAnsi="Arial" w:cs="Arial"/>
        </w:rPr>
        <w:t xml:space="preserve">ommerce spezialisierte </w:t>
      </w:r>
      <w:r>
        <w:rPr>
          <w:rFonts w:ascii="Arial" w:hAnsi="Arial" w:cs="Arial"/>
        </w:rPr>
        <w:t xml:space="preserve">The </w:t>
      </w:r>
      <w:proofErr w:type="spellStart"/>
      <w:r w:rsidR="00251AA7">
        <w:rPr>
          <w:rFonts w:ascii="Arial" w:hAnsi="Arial" w:cs="Arial"/>
        </w:rPr>
        <w:t>P</w:t>
      </w:r>
      <w:r>
        <w:rPr>
          <w:rFonts w:ascii="Arial" w:hAnsi="Arial" w:cs="Arial"/>
        </w:rPr>
        <w:t>latform</w:t>
      </w:r>
      <w:proofErr w:type="spellEnd"/>
      <w:r>
        <w:rPr>
          <w:rFonts w:ascii="Arial" w:hAnsi="Arial" w:cs="Arial"/>
        </w:rPr>
        <w:t xml:space="preserve"> </w:t>
      </w:r>
      <w:r w:rsidR="00251AA7">
        <w:rPr>
          <w:rFonts w:ascii="Arial" w:hAnsi="Arial" w:cs="Arial"/>
        </w:rPr>
        <w:t xml:space="preserve">Group </w:t>
      </w:r>
    </w:p>
    <w:p w14:paraId="6F5A5594" w14:textId="012D8F0C" w:rsidR="007D126D" w:rsidRDefault="0037770F" w:rsidP="007D126D">
      <w:pPr>
        <w:pStyle w:val="Listenabsatz"/>
        <w:numPr>
          <w:ilvl w:val="0"/>
          <w:numId w:val="1"/>
        </w:numPr>
        <w:jc w:val="both"/>
        <w:rPr>
          <w:rFonts w:ascii="Arial" w:hAnsi="Arial" w:cs="Arial"/>
        </w:rPr>
      </w:pPr>
      <w:r w:rsidRPr="00D15FC6">
        <w:rPr>
          <w:rFonts w:ascii="Arial" w:hAnsi="Arial" w:cs="Arial"/>
        </w:rPr>
        <w:t xml:space="preserve">Wiesbadener Unternehmen </w:t>
      </w:r>
      <w:r w:rsidR="00D15FC6" w:rsidRPr="00D15FC6">
        <w:rPr>
          <w:rFonts w:ascii="Arial" w:hAnsi="Arial" w:cs="Arial"/>
        </w:rPr>
        <w:t>erweitert damit Engagement im Automobilsektor</w:t>
      </w:r>
    </w:p>
    <w:p w14:paraId="6FAC8723" w14:textId="2CC2C543" w:rsidR="007D126D" w:rsidRPr="007D126D" w:rsidRDefault="00D15FC6" w:rsidP="007D126D">
      <w:pPr>
        <w:pStyle w:val="Listenabsatz"/>
        <w:numPr>
          <w:ilvl w:val="0"/>
          <w:numId w:val="1"/>
        </w:numPr>
        <w:jc w:val="both"/>
        <w:rPr>
          <w:rFonts w:ascii="Arial" w:hAnsi="Arial" w:cs="Arial"/>
        </w:rPr>
      </w:pPr>
      <w:r w:rsidRPr="007D126D">
        <w:rPr>
          <w:rFonts w:ascii="Arial" w:hAnsi="Arial" w:cs="Arial"/>
        </w:rPr>
        <w:t xml:space="preserve">ViveLaCar </w:t>
      </w:r>
      <w:r w:rsidR="007D126D" w:rsidRPr="007D126D">
        <w:rPr>
          <w:rFonts w:ascii="Arial" w:hAnsi="Arial" w:cs="Arial"/>
        </w:rPr>
        <w:t>f</w:t>
      </w:r>
      <w:r w:rsidR="007D126D">
        <w:rPr>
          <w:rFonts w:ascii="Arial" w:hAnsi="Arial" w:cs="Arial"/>
        </w:rPr>
        <w:t>ührender Anbieter für Auto Abo</w:t>
      </w:r>
      <w:r w:rsidR="00A2426E">
        <w:rPr>
          <w:rFonts w:ascii="Arial" w:hAnsi="Arial" w:cs="Arial"/>
        </w:rPr>
        <w:t>-Lösungen</w:t>
      </w:r>
      <w:r w:rsidR="007D126D">
        <w:rPr>
          <w:rFonts w:ascii="Arial" w:hAnsi="Arial" w:cs="Arial"/>
        </w:rPr>
        <w:t xml:space="preserve"> in der DACH-Region</w:t>
      </w:r>
    </w:p>
    <w:p w14:paraId="6ACC1402" w14:textId="52FD81E1" w:rsidR="00783F5E" w:rsidRPr="007D126D" w:rsidRDefault="00783F5E" w:rsidP="007D126D">
      <w:pPr>
        <w:ind w:left="360"/>
        <w:jc w:val="both"/>
        <w:rPr>
          <w:rFonts w:ascii="Arial" w:hAnsi="Arial" w:cs="Arial"/>
        </w:rPr>
      </w:pPr>
    </w:p>
    <w:p w14:paraId="72D36B65" w14:textId="77777777" w:rsidR="00D96197" w:rsidRPr="007728C4" w:rsidRDefault="00D96197" w:rsidP="007728C4">
      <w:pPr>
        <w:jc w:val="both"/>
        <w:rPr>
          <w:rFonts w:ascii="Arial" w:hAnsi="Arial" w:cs="Arial"/>
        </w:rPr>
      </w:pPr>
    </w:p>
    <w:p w14:paraId="02B85695" w14:textId="1F187866" w:rsidR="00046887" w:rsidRPr="00B56204" w:rsidRDefault="007C388F" w:rsidP="00FF738C">
      <w:pPr>
        <w:jc w:val="both"/>
        <w:rPr>
          <w:rFonts w:ascii="Arial" w:hAnsi="Arial" w:cs="Arial"/>
          <w:b/>
          <w:bCs/>
          <w:i/>
          <w:iCs/>
        </w:rPr>
      </w:pPr>
      <w:r>
        <w:rPr>
          <w:rFonts w:ascii="Arial" w:hAnsi="Arial" w:cs="Arial"/>
          <w:b/>
          <w:bCs/>
          <w:i/>
          <w:iCs/>
        </w:rPr>
        <w:t>Die</w:t>
      </w:r>
      <w:r w:rsidRPr="00B56204">
        <w:rPr>
          <w:rFonts w:ascii="Arial" w:hAnsi="Arial" w:cs="Arial"/>
          <w:b/>
          <w:bCs/>
          <w:i/>
          <w:iCs/>
        </w:rPr>
        <w:t xml:space="preserve"> </w:t>
      </w:r>
      <w:r w:rsidR="00046887" w:rsidRPr="00B56204">
        <w:rPr>
          <w:rFonts w:ascii="Arial" w:hAnsi="Arial" w:cs="Arial"/>
          <w:b/>
          <w:bCs/>
          <w:i/>
          <w:iCs/>
        </w:rPr>
        <w:t xml:space="preserve">in Stuttgart ansässige </w:t>
      </w:r>
      <w:r>
        <w:rPr>
          <w:rFonts w:ascii="Arial" w:hAnsi="Arial" w:cs="Arial"/>
          <w:b/>
          <w:bCs/>
          <w:i/>
          <w:iCs/>
        </w:rPr>
        <w:t>Abo-Plattform</w:t>
      </w:r>
      <w:r w:rsidRPr="00B56204">
        <w:rPr>
          <w:rFonts w:ascii="Arial" w:hAnsi="Arial" w:cs="Arial"/>
          <w:b/>
          <w:bCs/>
          <w:i/>
          <w:iCs/>
        </w:rPr>
        <w:t xml:space="preserve"> </w:t>
      </w:r>
      <w:r w:rsidR="00046887" w:rsidRPr="00B56204">
        <w:rPr>
          <w:rFonts w:ascii="Arial" w:hAnsi="Arial" w:cs="Arial"/>
          <w:b/>
          <w:bCs/>
          <w:i/>
          <w:iCs/>
        </w:rPr>
        <w:t xml:space="preserve">ViveLaCar wird Teil von The </w:t>
      </w:r>
      <w:proofErr w:type="spellStart"/>
      <w:r w:rsidR="00046887" w:rsidRPr="00B56204">
        <w:rPr>
          <w:rFonts w:ascii="Arial" w:hAnsi="Arial" w:cs="Arial"/>
          <w:b/>
          <w:bCs/>
          <w:i/>
          <w:iCs/>
        </w:rPr>
        <w:t>Platform</w:t>
      </w:r>
      <w:proofErr w:type="spellEnd"/>
      <w:r w:rsidR="00046887" w:rsidRPr="00B56204">
        <w:rPr>
          <w:rFonts w:ascii="Arial" w:hAnsi="Arial" w:cs="Arial"/>
          <w:b/>
          <w:bCs/>
          <w:i/>
          <w:iCs/>
        </w:rPr>
        <w:t xml:space="preserve"> Group mit Sitz in Wiesbaden. Mit Wirkung zum 1. Februar 2023 hat Mathias R. Albert</w:t>
      </w:r>
      <w:r w:rsidR="00FF738C">
        <w:rPr>
          <w:rFonts w:ascii="Arial" w:hAnsi="Arial" w:cs="Arial"/>
          <w:b/>
          <w:bCs/>
          <w:i/>
          <w:iCs/>
        </w:rPr>
        <w:t xml:space="preserve">, Gründer von ViveLaCar, </w:t>
      </w:r>
      <w:r w:rsidR="00046887" w:rsidRPr="00B56204">
        <w:rPr>
          <w:rFonts w:ascii="Arial" w:hAnsi="Arial" w:cs="Arial"/>
          <w:b/>
          <w:bCs/>
          <w:i/>
          <w:iCs/>
        </w:rPr>
        <w:t xml:space="preserve">die Mehrheit </w:t>
      </w:r>
      <w:r w:rsidR="00FF738C">
        <w:rPr>
          <w:rFonts w:ascii="Arial" w:hAnsi="Arial" w:cs="Arial"/>
          <w:b/>
          <w:bCs/>
          <w:i/>
          <w:iCs/>
        </w:rPr>
        <w:t>am Unternehmen</w:t>
      </w:r>
      <w:r w:rsidR="00046887" w:rsidRPr="00B56204">
        <w:rPr>
          <w:rFonts w:ascii="Arial" w:hAnsi="Arial" w:cs="Arial"/>
          <w:b/>
          <w:bCs/>
          <w:i/>
          <w:iCs/>
        </w:rPr>
        <w:t xml:space="preserve"> an The </w:t>
      </w:r>
      <w:proofErr w:type="spellStart"/>
      <w:r w:rsidR="00046887" w:rsidRPr="00B56204">
        <w:rPr>
          <w:rFonts w:ascii="Arial" w:hAnsi="Arial" w:cs="Arial"/>
          <w:b/>
          <w:bCs/>
          <w:i/>
          <w:iCs/>
        </w:rPr>
        <w:t>Platform</w:t>
      </w:r>
      <w:proofErr w:type="spellEnd"/>
      <w:r w:rsidR="00046887" w:rsidRPr="00B56204">
        <w:rPr>
          <w:rFonts w:ascii="Arial" w:hAnsi="Arial" w:cs="Arial"/>
          <w:b/>
          <w:bCs/>
          <w:i/>
          <w:iCs/>
        </w:rPr>
        <w:t xml:space="preserve"> Group </w:t>
      </w:r>
      <w:r w:rsidR="00E928A3" w:rsidRPr="00B56204">
        <w:rPr>
          <w:rFonts w:ascii="Arial" w:hAnsi="Arial" w:cs="Arial"/>
          <w:b/>
          <w:bCs/>
          <w:i/>
          <w:iCs/>
        </w:rPr>
        <w:t>veräußert. Ziel ist der Aufbau einer langjährigen</w:t>
      </w:r>
      <w:r w:rsidR="00B56204" w:rsidRPr="00B56204">
        <w:rPr>
          <w:rFonts w:ascii="Arial" w:hAnsi="Arial" w:cs="Arial"/>
          <w:b/>
          <w:bCs/>
          <w:i/>
          <w:iCs/>
        </w:rPr>
        <w:t xml:space="preserve"> strategischen</w:t>
      </w:r>
      <w:r w:rsidR="00E928A3" w:rsidRPr="00B56204">
        <w:rPr>
          <w:rFonts w:ascii="Arial" w:hAnsi="Arial" w:cs="Arial"/>
          <w:b/>
          <w:bCs/>
          <w:i/>
          <w:iCs/>
        </w:rPr>
        <w:t xml:space="preserve"> Partnerschaft</w:t>
      </w:r>
      <w:r w:rsidR="00B56204" w:rsidRPr="00B56204">
        <w:rPr>
          <w:rFonts w:ascii="Arial" w:hAnsi="Arial" w:cs="Arial"/>
          <w:b/>
          <w:bCs/>
          <w:i/>
          <w:iCs/>
        </w:rPr>
        <w:t xml:space="preserve"> mit dem international aktiven </w:t>
      </w:r>
      <w:r w:rsidR="00FF738C">
        <w:rPr>
          <w:rFonts w:ascii="Arial" w:hAnsi="Arial" w:cs="Arial"/>
          <w:b/>
          <w:bCs/>
          <w:i/>
          <w:iCs/>
        </w:rPr>
        <w:t xml:space="preserve">und erfolgreichen </w:t>
      </w:r>
      <w:r w:rsidR="00B56204" w:rsidRPr="00B56204">
        <w:rPr>
          <w:rFonts w:ascii="Arial" w:hAnsi="Arial" w:cs="Arial"/>
          <w:b/>
          <w:bCs/>
          <w:i/>
          <w:iCs/>
        </w:rPr>
        <w:t>Spezialisten im Bereich E-Commerce</w:t>
      </w:r>
      <w:r w:rsidR="00E928A3" w:rsidRPr="00B56204">
        <w:rPr>
          <w:rFonts w:ascii="Arial" w:hAnsi="Arial" w:cs="Arial"/>
          <w:b/>
          <w:bCs/>
          <w:i/>
          <w:iCs/>
        </w:rPr>
        <w:t>. Mathias R. Albert, bleibt</w:t>
      </w:r>
      <w:r w:rsidR="0037770F">
        <w:rPr>
          <w:rFonts w:ascii="Arial" w:hAnsi="Arial" w:cs="Arial"/>
          <w:b/>
          <w:bCs/>
          <w:i/>
          <w:iCs/>
        </w:rPr>
        <w:t xml:space="preserve"> </w:t>
      </w:r>
      <w:r w:rsidR="00FF738C">
        <w:rPr>
          <w:rFonts w:ascii="Arial" w:hAnsi="Arial" w:cs="Arial"/>
          <w:b/>
          <w:bCs/>
          <w:i/>
          <w:iCs/>
        </w:rPr>
        <w:t>Gesellschafter sowie</w:t>
      </w:r>
      <w:r w:rsidR="00E928A3" w:rsidRPr="00B56204">
        <w:rPr>
          <w:rFonts w:ascii="Arial" w:hAnsi="Arial" w:cs="Arial"/>
          <w:b/>
          <w:bCs/>
          <w:i/>
          <w:iCs/>
        </w:rPr>
        <w:t xml:space="preserve"> Geschäftsführer</w:t>
      </w:r>
      <w:r w:rsidR="00B56204" w:rsidRPr="00B56204">
        <w:rPr>
          <w:rFonts w:ascii="Arial" w:hAnsi="Arial" w:cs="Arial"/>
          <w:b/>
          <w:bCs/>
          <w:i/>
          <w:iCs/>
        </w:rPr>
        <w:t xml:space="preserve"> </w:t>
      </w:r>
      <w:r w:rsidR="00FF738C">
        <w:rPr>
          <w:rFonts w:ascii="Arial" w:hAnsi="Arial" w:cs="Arial"/>
          <w:b/>
          <w:bCs/>
          <w:i/>
          <w:iCs/>
        </w:rPr>
        <w:t>von ViveLaCar.</w:t>
      </w:r>
    </w:p>
    <w:p w14:paraId="4B55B466" w14:textId="31F682A0" w:rsidR="00E928A3" w:rsidRDefault="00E928A3" w:rsidP="00046887">
      <w:pPr>
        <w:jc w:val="both"/>
        <w:rPr>
          <w:rFonts w:ascii="Arial" w:hAnsi="Arial" w:cs="Arial"/>
        </w:rPr>
      </w:pPr>
    </w:p>
    <w:p w14:paraId="5FF5FE84" w14:textId="2244EBC2" w:rsidR="002027FF" w:rsidRDefault="00DB1A20" w:rsidP="00046887">
      <w:pPr>
        <w:jc w:val="both"/>
        <w:rPr>
          <w:rFonts w:ascii="Arial" w:hAnsi="Arial" w:cs="Arial"/>
        </w:rPr>
      </w:pPr>
      <w:r>
        <w:rPr>
          <w:rFonts w:ascii="Arial" w:hAnsi="Arial" w:cs="Arial"/>
        </w:rPr>
        <w:t>Stärker, schneller, größer … </w:t>
      </w:r>
      <w:r w:rsidR="00E928A3">
        <w:rPr>
          <w:rFonts w:ascii="Arial" w:hAnsi="Arial" w:cs="Arial"/>
        </w:rPr>
        <w:t xml:space="preserve">Mit The </w:t>
      </w:r>
      <w:proofErr w:type="spellStart"/>
      <w:r w:rsidR="00E928A3">
        <w:rPr>
          <w:rFonts w:ascii="Arial" w:hAnsi="Arial" w:cs="Arial"/>
        </w:rPr>
        <w:t>Platform</w:t>
      </w:r>
      <w:proofErr w:type="spellEnd"/>
      <w:r w:rsidR="00E928A3">
        <w:rPr>
          <w:rFonts w:ascii="Arial" w:hAnsi="Arial" w:cs="Arial"/>
        </w:rPr>
        <w:t xml:space="preserve"> Group haben die Auto-Abo-Spezialisten aus Stuttgart </w:t>
      </w:r>
      <w:r>
        <w:rPr>
          <w:rFonts w:ascii="Arial" w:hAnsi="Arial" w:cs="Arial"/>
        </w:rPr>
        <w:t xml:space="preserve">ab sofort </w:t>
      </w:r>
      <w:r w:rsidR="00E928A3">
        <w:rPr>
          <w:rFonts w:ascii="Arial" w:hAnsi="Arial" w:cs="Arial"/>
        </w:rPr>
        <w:t xml:space="preserve">einen </w:t>
      </w:r>
      <w:r>
        <w:rPr>
          <w:rFonts w:ascii="Arial" w:hAnsi="Arial" w:cs="Arial"/>
        </w:rPr>
        <w:t>erfahrenen</w:t>
      </w:r>
      <w:r w:rsidR="00E928A3">
        <w:rPr>
          <w:rFonts w:ascii="Arial" w:hAnsi="Arial" w:cs="Arial"/>
        </w:rPr>
        <w:t xml:space="preserve"> Partner im Bereich </w:t>
      </w:r>
      <w:r>
        <w:rPr>
          <w:rFonts w:ascii="Arial" w:hAnsi="Arial" w:cs="Arial"/>
        </w:rPr>
        <w:t xml:space="preserve">des </w:t>
      </w:r>
      <w:r w:rsidR="00E928A3">
        <w:rPr>
          <w:rFonts w:ascii="Arial" w:hAnsi="Arial" w:cs="Arial"/>
        </w:rPr>
        <w:t xml:space="preserve">E-Commerce an ihrer Seite. </w:t>
      </w:r>
      <w:r>
        <w:rPr>
          <w:rFonts w:ascii="Arial" w:hAnsi="Arial" w:cs="Arial"/>
        </w:rPr>
        <w:t xml:space="preserve">Dies eröffnet dem Unternehmen neue Möglichkeiten. </w:t>
      </w:r>
      <w:r w:rsidR="00E928A3">
        <w:rPr>
          <w:rFonts w:ascii="Arial" w:hAnsi="Arial" w:cs="Arial"/>
        </w:rPr>
        <w:t xml:space="preserve">„Durch </w:t>
      </w:r>
      <w:r w:rsidR="002027FF">
        <w:rPr>
          <w:rFonts w:ascii="Arial" w:hAnsi="Arial" w:cs="Arial"/>
        </w:rPr>
        <w:t xml:space="preserve">optimierte </w:t>
      </w:r>
      <w:r w:rsidR="00E928A3">
        <w:rPr>
          <w:rFonts w:ascii="Arial" w:hAnsi="Arial" w:cs="Arial"/>
        </w:rPr>
        <w:t xml:space="preserve">Prozesse und ein nochmals deutlich </w:t>
      </w:r>
      <w:r w:rsidR="002027FF">
        <w:rPr>
          <w:rFonts w:ascii="Arial" w:hAnsi="Arial" w:cs="Arial"/>
        </w:rPr>
        <w:t>verstärkte</w:t>
      </w:r>
      <w:r w:rsidR="00251AA7">
        <w:rPr>
          <w:rFonts w:ascii="Arial" w:hAnsi="Arial" w:cs="Arial"/>
        </w:rPr>
        <w:t>s</w:t>
      </w:r>
      <w:r w:rsidR="002027FF">
        <w:rPr>
          <w:rFonts w:ascii="Arial" w:hAnsi="Arial" w:cs="Arial"/>
        </w:rPr>
        <w:t xml:space="preserve"> </w:t>
      </w:r>
      <w:r w:rsidR="00E928A3">
        <w:rPr>
          <w:rFonts w:ascii="Arial" w:hAnsi="Arial" w:cs="Arial"/>
        </w:rPr>
        <w:t>Performance-Marketing generieren wir Mehrwert</w:t>
      </w:r>
      <w:r w:rsidR="002027FF">
        <w:rPr>
          <w:rFonts w:ascii="Arial" w:hAnsi="Arial" w:cs="Arial"/>
        </w:rPr>
        <w:t>e</w:t>
      </w:r>
      <w:r w:rsidR="00E928A3">
        <w:rPr>
          <w:rFonts w:ascii="Arial" w:hAnsi="Arial" w:cs="Arial"/>
        </w:rPr>
        <w:t xml:space="preserve"> für unsere Partner aus dem Automobilhandel und unsere Kunden. </w:t>
      </w:r>
      <w:r w:rsidR="002027FF">
        <w:rPr>
          <w:rFonts w:ascii="Arial" w:hAnsi="Arial" w:cs="Arial"/>
        </w:rPr>
        <w:t xml:space="preserve">Zudem </w:t>
      </w:r>
      <w:r w:rsidR="00E928A3">
        <w:rPr>
          <w:rFonts w:ascii="Arial" w:hAnsi="Arial" w:cs="Arial"/>
        </w:rPr>
        <w:t xml:space="preserve">bekommen wir Zugang zu </w:t>
      </w:r>
      <w:r w:rsidR="00783F5E">
        <w:rPr>
          <w:rFonts w:ascii="Arial" w:hAnsi="Arial" w:cs="Arial"/>
        </w:rPr>
        <w:t xml:space="preserve">mehr als 5 </w:t>
      </w:r>
      <w:r w:rsidR="00E928A3">
        <w:rPr>
          <w:rFonts w:ascii="Arial" w:hAnsi="Arial" w:cs="Arial"/>
        </w:rPr>
        <w:t>Millionen Kunden</w:t>
      </w:r>
      <w:r w:rsidR="00783F5E">
        <w:rPr>
          <w:rFonts w:ascii="Arial" w:hAnsi="Arial" w:cs="Arial"/>
        </w:rPr>
        <w:t xml:space="preserve"> alleine in Deutschland</w:t>
      </w:r>
      <w:r>
        <w:rPr>
          <w:rFonts w:ascii="Arial" w:hAnsi="Arial" w:cs="Arial"/>
        </w:rPr>
        <w:t>“, so Mathias R. Albert.</w:t>
      </w:r>
    </w:p>
    <w:p w14:paraId="60CB72F9" w14:textId="77777777" w:rsidR="007D126D" w:rsidRDefault="007D126D" w:rsidP="00046887">
      <w:pPr>
        <w:jc w:val="both"/>
        <w:rPr>
          <w:rFonts w:ascii="Arial" w:hAnsi="Arial" w:cs="Arial"/>
        </w:rPr>
      </w:pPr>
    </w:p>
    <w:p w14:paraId="4805C0D8" w14:textId="4C0EA844" w:rsidR="002027FF" w:rsidRDefault="002027FF" w:rsidP="002027FF">
      <w:pPr>
        <w:jc w:val="both"/>
        <w:rPr>
          <w:rFonts w:ascii="Arial" w:hAnsi="Arial" w:cs="Arial"/>
        </w:rPr>
      </w:pPr>
      <w:r w:rsidRPr="00251AA7">
        <w:rPr>
          <w:rFonts w:ascii="Arial" w:hAnsi="Arial" w:cs="Arial"/>
        </w:rPr>
        <w:t xml:space="preserve">The </w:t>
      </w:r>
      <w:proofErr w:type="spellStart"/>
      <w:r w:rsidRPr="00251AA7">
        <w:rPr>
          <w:rFonts w:ascii="Arial" w:hAnsi="Arial" w:cs="Arial"/>
        </w:rPr>
        <w:t>Platform</w:t>
      </w:r>
      <w:proofErr w:type="spellEnd"/>
      <w:r w:rsidRPr="00251AA7">
        <w:rPr>
          <w:rFonts w:ascii="Arial" w:hAnsi="Arial" w:cs="Arial"/>
        </w:rPr>
        <w:t xml:space="preserve"> Group </w:t>
      </w:r>
      <w:r w:rsidR="007D126D">
        <w:rPr>
          <w:rFonts w:ascii="Arial" w:hAnsi="Arial" w:cs="Arial"/>
        </w:rPr>
        <w:t>betreibt 16</w:t>
      </w:r>
      <w:r w:rsidRPr="00251AA7">
        <w:rPr>
          <w:rFonts w:ascii="Arial" w:hAnsi="Arial" w:cs="Arial"/>
        </w:rPr>
        <w:t xml:space="preserve"> Online-Plattformen</w:t>
      </w:r>
      <w:r w:rsidR="007D126D">
        <w:rPr>
          <w:rFonts w:ascii="Arial" w:hAnsi="Arial" w:cs="Arial"/>
        </w:rPr>
        <w:t xml:space="preserve"> mit über </w:t>
      </w:r>
      <w:r w:rsidRPr="00251AA7">
        <w:rPr>
          <w:rFonts w:ascii="Arial" w:hAnsi="Arial" w:cs="Arial"/>
        </w:rPr>
        <w:t>4.000 Partner</w:t>
      </w:r>
      <w:r w:rsidR="004A2C65">
        <w:rPr>
          <w:rFonts w:ascii="Arial" w:hAnsi="Arial" w:cs="Arial"/>
        </w:rPr>
        <w:t>n</w:t>
      </w:r>
      <w:r w:rsidRPr="00251AA7">
        <w:rPr>
          <w:rFonts w:ascii="Arial" w:hAnsi="Arial" w:cs="Arial"/>
        </w:rPr>
        <w:t xml:space="preserve"> </w:t>
      </w:r>
      <w:r w:rsidR="0084524C" w:rsidRPr="00251AA7">
        <w:rPr>
          <w:rFonts w:ascii="Arial" w:hAnsi="Arial" w:cs="Arial"/>
        </w:rPr>
        <w:t>in verschiedenen</w:t>
      </w:r>
      <w:r w:rsidRPr="00251AA7">
        <w:rPr>
          <w:rFonts w:ascii="Arial" w:hAnsi="Arial" w:cs="Arial"/>
        </w:rPr>
        <w:t xml:space="preserve"> Branchen. Der Schwerpunkt liegt dabei auf Software-Entwicklung, Online-Marketing und </w:t>
      </w:r>
      <w:r w:rsidR="007D126D">
        <w:rPr>
          <w:rFonts w:ascii="Arial" w:hAnsi="Arial" w:cs="Arial"/>
        </w:rPr>
        <w:t xml:space="preserve">der Entwicklung von </w:t>
      </w:r>
      <w:r w:rsidRPr="00251AA7">
        <w:rPr>
          <w:rFonts w:ascii="Arial" w:hAnsi="Arial" w:cs="Arial"/>
        </w:rPr>
        <w:t>technische</w:t>
      </w:r>
      <w:r w:rsidR="007D126D">
        <w:rPr>
          <w:rFonts w:ascii="Arial" w:hAnsi="Arial" w:cs="Arial"/>
        </w:rPr>
        <w:t>n</w:t>
      </w:r>
      <w:r w:rsidRPr="00251AA7">
        <w:rPr>
          <w:rFonts w:ascii="Arial" w:hAnsi="Arial" w:cs="Arial"/>
        </w:rPr>
        <w:t xml:space="preserve"> Schnittstellen. 400 Mitarbeitende arbeiten europaweit für die Gruppe. </w:t>
      </w:r>
    </w:p>
    <w:p w14:paraId="13D192EC" w14:textId="77777777" w:rsidR="00DB1A20" w:rsidRPr="00E928A3" w:rsidRDefault="00DB1A20" w:rsidP="00DB1A20">
      <w:pPr>
        <w:jc w:val="both"/>
        <w:rPr>
          <w:rFonts w:ascii="Arial" w:hAnsi="Arial" w:cs="Arial"/>
        </w:rPr>
      </w:pPr>
    </w:p>
    <w:p w14:paraId="69FE2EEA" w14:textId="3A11B4E6" w:rsidR="00DB1A20" w:rsidRPr="006A523C" w:rsidRDefault="00251AA7" w:rsidP="00DB1A20">
      <w:pPr>
        <w:jc w:val="both"/>
        <w:rPr>
          <w:rFonts w:ascii="Arial" w:hAnsi="Arial" w:cs="Arial"/>
        </w:rPr>
      </w:pPr>
      <w:r w:rsidRPr="009C3BB3">
        <w:rPr>
          <w:rFonts w:ascii="Arial" w:hAnsi="Arial" w:cs="Arial"/>
          <w:i/>
          <w:iCs/>
        </w:rPr>
        <w:t xml:space="preserve">„Mit diesem Schritt stärken wir unser Portfolio um einen bedeutenden Zukunftsmarkt und können unsere Expertise im E-Commerce einbringen. </w:t>
      </w:r>
      <w:r w:rsidR="007D126D" w:rsidRPr="009C3BB3">
        <w:rPr>
          <w:rFonts w:ascii="Arial" w:hAnsi="Arial" w:cs="Arial"/>
          <w:i/>
          <w:iCs/>
        </w:rPr>
        <w:t>ViveLaCar pa</w:t>
      </w:r>
      <w:r w:rsidR="008B755B">
        <w:rPr>
          <w:rFonts w:ascii="Arial" w:hAnsi="Arial" w:cs="Arial"/>
          <w:i/>
          <w:iCs/>
        </w:rPr>
        <w:t>ss</w:t>
      </w:r>
      <w:r w:rsidR="007D126D" w:rsidRPr="009C3BB3">
        <w:rPr>
          <w:rFonts w:ascii="Arial" w:hAnsi="Arial" w:cs="Arial"/>
          <w:i/>
          <w:iCs/>
        </w:rPr>
        <w:t>t perfekt zu unserer Philosophie mit Händler</w:t>
      </w:r>
      <w:r w:rsidR="008B755B">
        <w:rPr>
          <w:rFonts w:ascii="Arial" w:hAnsi="Arial" w:cs="Arial"/>
          <w:i/>
          <w:iCs/>
        </w:rPr>
        <w:t>n</w:t>
      </w:r>
      <w:r w:rsidR="007D126D" w:rsidRPr="009C3BB3">
        <w:rPr>
          <w:rFonts w:ascii="Arial" w:hAnsi="Arial" w:cs="Arial"/>
          <w:i/>
          <w:iCs/>
        </w:rPr>
        <w:t xml:space="preserve"> zusammenzuarbeiten und ein leicht verfügbares Online-Angeb</w:t>
      </w:r>
      <w:r w:rsidR="008B755B">
        <w:rPr>
          <w:rFonts w:ascii="Arial" w:hAnsi="Arial" w:cs="Arial"/>
          <w:i/>
          <w:iCs/>
        </w:rPr>
        <w:t>o</w:t>
      </w:r>
      <w:r w:rsidR="007D126D" w:rsidRPr="009C3BB3">
        <w:rPr>
          <w:rFonts w:ascii="Arial" w:hAnsi="Arial" w:cs="Arial"/>
          <w:i/>
          <w:iCs/>
        </w:rPr>
        <w:t>t zu schaffen. Außerdem besetzt ViveLaCar im schnell wachsenden Auto</w:t>
      </w:r>
      <w:r w:rsidR="008B755B">
        <w:rPr>
          <w:rFonts w:ascii="Arial" w:hAnsi="Arial" w:cs="Arial"/>
          <w:i/>
          <w:iCs/>
        </w:rPr>
        <w:t>-</w:t>
      </w:r>
      <w:r w:rsidR="007D126D" w:rsidRPr="009C3BB3">
        <w:rPr>
          <w:rFonts w:ascii="Arial" w:hAnsi="Arial" w:cs="Arial"/>
          <w:i/>
          <w:iCs/>
        </w:rPr>
        <w:t>Abo</w:t>
      </w:r>
      <w:r w:rsidR="008B755B">
        <w:rPr>
          <w:rFonts w:ascii="Arial" w:hAnsi="Arial" w:cs="Arial"/>
          <w:i/>
          <w:iCs/>
        </w:rPr>
        <w:t>-</w:t>
      </w:r>
      <w:r w:rsidR="007D126D" w:rsidRPr="009C3BB3">
        <w:rPr>
          <w:rFonts w:ascii="Arial" w:hAnsi="Arial" w:cs="Arial"/>
          <w:i/>
          <w:iCs/>
        </w:rPr>
        <w:t xml:space="preserve">Markt eine Führungsrolle und gilt als </w:t>
      </w:r>
      <w:r w:rsidR="00A2426E" w:rsidRPr="009C3BB3">
        <w:rPr>
          <w:rFonts w:ascii="Arial" w:hAnsi="Arial" w:cs="Arial"/>
          <w:i/>
          <w:iCs/>
        </w:rPr>
        <w:t>Pionier</w:t>
      </w:r>
      <w:r w:rsidR="007D126D" w:rsidRPr="009C3BB3">
        <w:rPr>
          <w:rFonts w:ascii="Arial" w:hAnsi="Arial" w:cs="Arial"/>
          <w:i/>
          <w:iCs/>
        </w:rPr>
        <w:t xml:space="preserve"> für Software- und Plattform-Lösungen</w:t>
      </w:r>
      <w:r w:rsidR="00A2426E" w:rsidRPr="009C3BB3">
        <w:rPr>
          <w:rFonts w:ascii="Arial" w:hAnsi="Arial" w:cs="Arial"/>
          <w:i/>
          <w:iCs/>
        </w:rPr>
        <w:t>, über 4.000 Partner sind live</w:t>
      </w:r>
      <w:r w:rsidR="007D126D" w:rsidRPr="009C3BB3">
        <w:rPr>
          <w:rFonts w:ascii="Arial" w:hAnsi="Arial" w:cs="Arial"/>
          <w:i/>
          <w:iCs/>
        </w:rPr>
        <w:t xml:space="preserve">. </w:t>
      </w:r>
      <w:r w:rsidRPr="009C3BB3">
        <w:rPr>
          <w:rFonts w:ascii="Arial" w:hAnsi="Arial" w:cs="Arial"/>
          <w:i/>
          <w:iCs/>
        </w:rPr>
        <w:t xml:space="preserve">Wir freuen uns, dass </w:t>
      </w:r>
      <w:r w:rsidR="0037770F" w:rsidRPr="009C3BB3">
        <w:rPr>
          <w:rFonts w:ascii="Arial" w:hAnsi="Arial" w:cs="Arial"/>
          <w:i/>
          <w:iCs/>
        </w:rPr>
        <w:t>wir</w:t>
      </w:r>
      <w:r w:rsidRPr="009C3BB3">
        <w:rPr>
          <w:rFonts w:ascii="Arial" w:hAnsi="Arial" w:cs="Arial"/>
          <w:i/>
          <w:iCs/>
        </w:rPr>
        <w:t xml:space="preserve"> ViveLaCar </w:t>
      </w:r>
      <w:r w:rsidR="007D126D" w:rsidRPr="009C3BB3">
        <w:rPr>
          <w:rFonts w:ascii="Arial" w:hAnsi="Arial" w:cs="Arial"/>
          <w:i/>
          <w:iCs/>
        </w:rPr>
        <w:t xml:space="preserve">im weiteren Wachstum </w:t>
      </w:r>
      <w:r w:rsidR="0037770F" w:rsidRPr="009C3BB3">
        <w:rPr>
          <w:rFonts w:ascii="Arial" w:hAnsi="Arial" w:cs="Arial"/>
          <w:i/>
          <w:iCs/>
        </w:rPr>
        <w:t xml:space="preserve">mit unserem </w:t>
      </w:r>
      <w:r w:rsidR="008B755B">
        <w:rPr>
          <w:rFonts w:ascii="Arial" w:hAnsi="Arial" w:cs="Arial"/>
          <w:i/>
          <w:iCs/>
        </w:rPr>
        <w:t>E</w:t>
      </w:r>
      <w:r w:rsidR="0037770F" w:rsidRPr="009C3BB3">
        <w:rPr>
          <w:rFonts w:ascii="Arial" w:hAnsi="Arial" w:cs="Arial"/>
          <w:i/>
          <w:iCs/>
        </w:rPr>
        <w:t xml:space="preserve">-Commerce </w:t>
      </w:r>
      <w:proofErr w:type="spellStart"/>
      <w:r w:rsidR="0037770F" w:rsidRPr="009C3BB3">
        <w:rPr>
          <w:rFonts w:ascii="Arial" w:hAnsi="Arial" w:cs="Arial"/>
          <w:i/>
          <w:iCs/>
        </w:rPr>
        <w:t>Know</w:t>
      </w:r>
      <w:r w:rsidR="008B755B">
        <w:rPr>
          <w:rFonts w:ascii="Arial" w:hAnsi="Arial" w:cs="Arial"/>
          <w:i/>
          <w:iCs/>
        </w:rPr>
        <w:t>-</w:t>
      </w:r>
      <w:r w:rsidR="0084524C">
        <w:rPr>
          <w:rFonts w:ascii="Arial" w:hAnsi="Arial" w:cs="Arial"/>
          <w:i/>
          <w:iCs/>
        </w:rPr>
        <w:t>H</w:t>
      </w:r>
      <w:r w:rsidR="0037770F" w:rsidRPr="009C3BB3">
        <w:rPr>
          <w:rFonts w:ascii="Arial" w:hAnsi="Arial" w:cs="Arial"/>
          <w:i/>
          <w:iCs/>
        </w:rPr>
        <w:t>ow</w:t>
      </w:r>
      <w:proofErr w:type="spellEnd"/>
      <w:r w:rsidR="0037770F" w:rsidRPr="009C3BB3">
        <w:rPr>
          <w:rFonts w:ascii="Arial" w:hAnsi="Arial" w:cs="Arial"/>
          <w:i/>
          <w:iCs/>
        </w:rPr>
        <w:t xml:space="preserve"> und Kapital unterstützen können</w:t>
      </w:r>
      <w:r w:rsidRPr="009C3BB3">
        <w:rPr>
          <w:rFonts w:ascii="Arial" w:hAnsi="Arial" w:cs="Arial"/>
          <w:i/>
          <w:iCs/>
        </w:rPr>
        <w:t>"</w:t>
      </w:r>
      <w:r w:rsidR="00DB1A20" w:rsidRPr="009C3BB3">
        <w:rPr>
          <w:rFonts w:ascii="Arial" w:hAnsi="Arial" w:cs="Arial"/>
          <w:i/>
          <w:iCs/>
        </w:rPr>
        <w:t>,</w:t>
      </w:r>
      <w:r w:rsidR="00DB1A20" w:rsidRPr="009C3BB3">
        <w:rPr>
          <w:rFonts w:ascii="Arial" w:hAnsi="Arial" w:cs="Arial"/>
        </w:rPr>
        <w:t xml:space="preserve"> </w:t>
      </w:r>
      <w:r w:rsidR="00DB1A20" w:rsidRPr="006A523C">
        <w:rPr>
          <w:rFonts w:ascii="Arial" w:hAnsi="Arial" w:cs="Arial"/>
        </w:rPr>
        <w:t xml:space="preserve">so Dr. Dominik Benner, CEO von The </w:t>
      </w:r>
      <w:proofErr w:type="spellStart"/>
      <w:r w:rsidR="00DB1A20" w:rsidRPr="006A523C">
        <w:rPr>
          <w:rFonts w:ascii="Arial" w:hAnsi="Arial" w:cs="Arial"/>
        </w:rPr>
        <w:t>Platform</w:t>
      </w:r>
      <w:proofErr w:type="spellEnd"/>
      <w:r w:rsidR="00DB1A20" w:rsidRPr="006A523C">
        <w:rPr>
          <w:rFonts w:ascii="Arial" w:hAnsi="Arial" w:cs="Arial"/>
        </w:rPr>
        <w:t xml:space="preserve"> Group.</w:t>
      </w:r>
    </w:p>
    <w:p w14:paraId="27917F68" w14:textId="77777777" w:rsidR="00DB1A20" w:rsidRDefault="00DB1A20" w:rsidP="00046887">
      <w:pPr>
        <w:jc w:val="both"/>
        <w:rPr>
          <w:rFonts w:ascii="Arial" w:hAnsi="Arial" w:cs="Arial"/>
        </w:rPr>
      </w:pPr>
    </w:p>
    <w:p w14:paraId="58FDF83C" w14:textId="172631AB" w:rsidR="00E928A3" w:rsidRPr="00E928A3" w:rsidRDefault="00E928A3" w:rsidP="00046887">
      <w:pPr>
        <w:jc w:val="both"/>
        <w:rPr>
          <w:rFonts w:ascii="Arial" w:hAnsi="Arial" w:cs="Arial"/>
        </w:rPr>
      </w:pPr>
      <w:r>
        <w:rPr>
          <w:rFonts w:ascii="Arial" w:hAnsi="Arial" w:cs="Arial"/>
        </w:rPr>
        <w:t xml:space="preserve">ViveLaCar will </w:t>
      </w:r>
      <w:r w:rsidR="007D126D">
        <w:rPr>
          <w:rFonts w:ascii="Arial" w:hAnsi="Arial" w:cs="Arial"/>
        </w:rPr>
        <w:t>2023</w:t>
      </w:r>
      <w:r w:rsidR="00A2426E">
        <w:rPr>
          <w:rFonts w:ascii="Arial" w:hAnsi="Arial" w:cs="Arial"/>
        </w:rPr>
        <w:t xml:space="preserve"> </w:t>
      </w:r>
      <w:r>
        <w:rPr>
          <w:rFonts w:ascii="Arial" w:hAnsi="Arial" w:cs="Arial"/>
        </w:rPr>
        <w:t xml:space="preserve">in verschiedene europäische Märkte expandieren und </w:t>
      </w:r>
      <w:r w:rsidR="00B56204">
        <w:rPr>
          <w:rFonts w:ascii="Arial" w:hAnsi="Arial" w:cs="Arial"/>
        </w:rPr>
        <w:t xml:space="preserve">seine </w:t>
      </w:r>
      <w:r>
        <w:rPr>
          <w:rFonts w:ascii="Arial" w:hAnsi="Arial" w:cs="Arial"/>
        </w:rPr>
        <w:t xml:space="preserve">Dienstleistungen wie Software </w:t>
      </w:r>
      <w:proofErr w:type="spellStart"/>
      <w:r>
        <w:rPr>
          <w:rFonts w:ascii="Arial" w:hAnsi="Arial" w:cs="Arial"/>
        </w:rPr>
        <w:t>as</w:t>
      </w:r>
      <w:proofErr w:type="spellEnd"/>
      <w:r>
        <w:rPr>
          <w:rFonts w:ascii="Arial" w:hAnsi="Arial" w:cs="Arial"/>
        </w:rPr>
        <w:t xml:space="preserve"> a Service </w:t>
      </w:r>
      <w:r w:rsidR="00B56204">
        <w:rPr>
          <w:rFonts w:ascii="Arial" w:hAnsi="Arial" w:cs="Arial"/>
        </w:rPr>
        <w:t xml:space="preserve">(SaaS) </w:t>
      </w:r>
      <w:r>
        <w:rPr>
          <w:rFonts w:ascii="Arial" w:hAnsi="Arial" w:cs="Arial"/>
        </w:rPr>
        <w:t xml:space="preserve">und </w:t>
      </w:r>
      <w:proofErr w:type="spellStart"/>
      <w:r>
        <w:rPr>
          <w:rFonts w:ascii="Arial" w:hAnsi="Arial" w:cs="Arial"/>
        </w:rPr>
        <w:t>Platform</w:t>
      </w:r>
      <w:proofErr w:type="spellEnd"/>
      <w:r>
        <w:rPr>
          <w:rFonts w:ascii="Arial" w:hAnsi="Arial" w:cs="Arial"/>
        </w:rPr>
        <w:t xml:space="preserve"> </w:t>
      </w:r>
      <w:proofErr w:type="spellStart"/>
      <w:r>
        <w:rPr>
          <w:rFonts w:ascii="Arial" w:hAnsi="Arial" w:cs="Arial"/>
        </w:rPr>
        <w:t>as</w:t>
      </w:r>
      <w:proofErr w:type="spellEnd"/>
      <w:r>
        <w:rPr>
          <w:rFonts w:ascii="Arial" w:hAnsi="Arial" w:cs="Arial"/>
        </w:rPr>
        <w:t xml:space="preserve"> a Service </w:t>
      </w:r>
      <w:r w:rsidR="00B56204">
        <w:rPr>
          <w:rFonts w:ascii="Arial" w:hAnsi="Arial" w:cs="Arial"/>
        </w:rPr>
        <w:t xml:space="preserve">(PaaS) </w:t>
      </w:r>
      <w:r>
        <w:rPr>
          <w:rFonts w:ascii="Arial" w:hAnsi="Arial" w:cs="Arial"/>
        </w:rPr>
        <w:t xml:space="preserve">weiter forcieren. </w:t>
      </w:r>
      <w:r w:rsidR="00B56204">
        <w:rPr>
          <w:rFonts w:ascii="Arial" w:hAnsi="Arial" w:cs="Arial"/>
        </w:rPr>
        <w:t xml:space="preserve">Auch </w:t>
      </w:r>
      <w:r w:rsidR="00783F5E">
        <w:rPr>
          <w:rFonts w:ascii="Arial" w:hAnsi="Arial" w:cs="Arial"/>
        </w:rPr>
        <w:t>in</w:t>
      </w:r>
      <w:r w:rsidR="00B56204">
        <w:rPr>
          <w:rFonts w:ascii="Arial" w:hAnsi="Arial" w:cs="Arial"/>
        </w:rPr>
        <w:t xml:space="preserve"> den Kernmärkten in Deutschland, Österreich und der Schweiz</w:t>
      </w:r>
      <w:r>
        <w:rPr>
          <w:rFonts w:ascii="Arial" w:hAnsi="Arial" w:cs="Arial"/>
        </w:rPr>
        <w:t xml:space="preserve"> </w:t>
      </w:r>
      <w:r w:rsidR="00DB1A20">
        <w:rPr>
          <w:rFonts w:ascii="Arial" w:hAnsi="Arial" w:cs="Arial"/>
        </w:rPr>
        <w:t>werden</w:t>
      </w:r>
      <w:r w:rsidR="00B56204">
        <w:rPr>
          <w:rFonts w:ascii="Arial" w:hAnsi="Arial" w:cs="Arial"/>
        </w:rPr>
        <w:t xml:space="preserve"> die Weichen </w:t>
      </w:r>
      <w:r w:rsidR="00783F5E">
        <w:rPr>
          <w:rFonts w:ascii="Arial" w:hAnsi="Arial" w:cs="Arial"/>
        </w:rPr>
        <w:t xml:space="preserve">in Richtung </w:t>
      </w:r>
      <w:r w:rsidR="00B56204">
        <w:rPr>
          <w:rFonts w:ascii="Arial" w:hAnsi="Arial" w:cs="Arial"/>
        </w:rPr>
        <w:t>Wachstum</w:t>
      </w:r>
      <w:r w:rsidR="00DB1A20">
        <w:rPr>
          <w:rFonts w:ascii="Arial" w:hAnsi="Arial" w:cs="Arial"/>
        </w:rPr>
        <w:t xml:space="preserve"> gestellt</w:t>
      </w:r>
      <w:r w:rsidR="00B56204">
        <w:rPr>
          <w:rFonts w:ascii="Arial" w:hAnsi="Arial" w:cs="Arial"/>
        </w:rPr>
        <w:t xml:space="preserve">. </w:t>
      </w:r>
      <w:r w:rsidR="00DB1A20">
        <w:rPr>
          <w:rFonts w:ascii="Arial" w:hAnsi="Arial" w:cs="Arial"/>
        </w:rPr>
        <w:t>Zeitgleich</w:t>
      </w:r>
      <w:r w:rsidR="00B56204">
        <w:rPr>
          <w:rFonts w:ascii="Arial" w:hAnsi="Arial" w:cs="Arial"/>
        </w:rPr>
        <w:t xml:space="preserve"> soll</w:t>
      </w:r>
      <w:r w:rsidR="00783F5E">
        <w:rPr>
          <w:rFonts w:ascii="Arial" w:hAnsi="Arial" w:cs="Arial"/>
        </w:rPr>
        <w:t>en</w:t>
      </w:r>
      <w:r w:rsidR="00B56204">
        <w:rPr>
          <w:rFonts w:ascii="Arial" w:hAnsi="Arial" w:cs="Arial"/>
        </w:rPr>
        <w:t xml:space="preserve"> die </w:t>
      </w:r>
      <w:r w:rsidR="00DB1A20">
        <w:rPr>
          <w:rFonts w:ascii="Arial" w:hAnsi="Arial" w:cs="Arial"/>
        </w:rPr>
        <w:t>bestehende</w:t>
      </w:r>
      <w:r w:rsidR="00783F5E">
        <w:rPr>
          <w:rFonts w:ascii="Arial" w:hAnsi="Arial" w:cs="Arial"/>
        </w:rPr>
        <w:t>n Kooperationen mit den</w:t>
      </w:r>
      <w:r w:rsidR="00B56204">
        <w:rPr>
          <w:rFonts w:ascii="Arial" w:hAnsi="Arial" w:cs="Arial"/>
        </w:rPr>
        <w:t xml:space="preserve"> Auto</w:t>
      </w:r>
      <w:r w:rsidR="00DB1A20">
        <w:rPr>
          <w:rFonts w:ascii="Arial" w:hAnsi="Arial" w:cs="Arial"/>
        </w:rPr>
        <w:t>mobil</w:t>
      </w:r>
      <w:r w:rsidR="00B56204">
        <w:rPr>
          <w:rFonts w:ascii="Arial" w:hAnsi="Arial" w:cs="Arial"/>
        </w:rPr>
        <w:t>herstellern BMW/MINI, Hyundai, Mercedes-Benz und Renault weiter ausgebaut werden.</w:t>
      </w:r>
    </w:p>
    <w:p w14:paraId="0096648A" w14:textId="77777777" w:rsidR="00783F5E" w:rsidRDefault="00783F5E" w:rsidP="00046887">
      <w:pPr>
        <w:jc w:val="both"/>
        <w:rPr>
          <w:rFonts w:ascii="Arial" w:hAnsi="Arial" w:cs="Arial"/>
          <w:sz w:val="20"/>
          <w:szCs w:val="20"/>
        </w:rPr>
      </w:pPr>
    </w:p>
    <w:p w14:paraId="336EE9AB" w14:textId="3D51B2A9" w:rsidR="009C3BB3" w:rsidRDefault="009C3BB3" w:rsidP="00046887">
      <w:pPr>
        <w:jc w:val="both"/>
        <w:rPr>
          <w:rFonts w:ascii="Arial" w:hAnsi="Arial" w:cs="Arial"/>
          <w:sz w:val="20"/>
          <w:szCs w:val="20"/>
        </w:rPr>
      </w:pPr>
    </w:p>
    <w:p w14:paraId="023FC781" w14:textId="77777777" w:rsidR="00F34E75" w:rsidRDefault="00F34E75" w:rsidP="00046887">
      <w:pPr>
        <w:jc w:val="both"/>
        <w:rPr>
          <w:rFonts w:ascii="Arial" w:hAnsi="Arial" w:cs="Arial"/>
          <w:sz w:val="20"/>
          <w:szCs w:val="20"/>
        </w:rPr>
      </w:pPr>
    </w:p>
    <w:p w14:paraId="6FA32024" w14:textId="77777777" w:rsidR="009C0AF0" w:rsidRPr="00046887" w:rsidRDefault="009C0AF0" w:rsidP="009C0AF0">
      <w:pPr>
        <w:jc w:val="both"/>
        <w:rPr>
          <w:rFonts w:ascii="Arial" w:hAnsi="Arial" w:cs="Arial"/>
          <w:b/>
          <w:bCs/>
        </w:rPr>
      </w:pPr>
      <w:r w:rsidRPr="00046887">
        <w:rPr>
          <w:rFonts w:ascii="Arial" w:hAnsi="Arial" w:cs="Arial"/>
          <w:b/>
          <w:bCs/>
        </w:rPr>
        <w:lastRenderedPageBreak/>
        <w:t>PRESSEINFORMATION</w:t>
      </w:r>
    </w:p>
    <w:p w14:paraId="60150A13" w14:textId="77777777" w:rsidR="009C0AF0" w:rsidRDefault="009C0AF0" w:rsidP="009C0AF0">
      <w:pPr>
        <w:jc w:val="both"/>
        <w:rPr>
          <w:rFonts w:ascii="Arial" w:hAnsi="Arial" w:cs="Arial"/>
        </w:rPr>
      </w:pPr>
      <w:r>
        <w:rPr>
          <w:rFonts w:ascii="Arial" w:hAnsi="Arial" w:cs="Arial"/>
        </w:rPr>
        <w:t>Januar 2023</w:t>
      </w:r>
    </w:p>
    <w:p w14:paraId="223064A1" w14:textId="77777777" w:rsidR="009C0AF0" w:rsidRDefault="009C0AF0" w:rsidP="009C0AF0">
      <w:pPr>
        <w:jc w:val="both"/>
        <w:rPr>
          <w:rFonts w:ascii="Arial" w:hAnsi="Arial" w:cs="Arial"/>
        </w:rPr>
      </w:pPr>
    </w:p>
    <w:p w14:paraId="35913347" w14:textId="77777777" w:rsidR="009C0AF0" w:rsidRDefault="009C0AF0" w:rsidP="009C0AF0">
      <w:pPr>
        <w:jc w:val="both"/>
        <w:rPr>
          <w:rFonts w:ascii="Arial" w:hAnsi="Arial" w:cs="Arial"/>
        </w:rPr>
      </w:pPr>
    </w:p>
    <w:p w14:paraId="1E690CE0" w14:textId="77777777" w:rsidR="009C0AF0" w:rsidRDefault="009C0AF0" w:rsidP="009C0AF0">
      <w:pPr>
        <w:jc w:val="both"/>
        <w:rPr>
          <w:rFonts w:ascii="Arial" w:hAnsi="Arial" w:cs="Arial"/>
        </w:rPr>
      </w:pPr>
    </w:p>
    <w:p w14:paraId="3F1FBE4C" w14:textId="77777777" w:rsidR="009C0AF0" w:rsidRPr="00046887" w:rsidRDefault="009C0AF0" w:rsidP="009C0AF0">
      <w:pPr>
        <w:jc w:val="both"/>
        <w:rPr>
          <w:rFonts w:ascii="Arial" w:hAnsi="Arial" w:cs="Arial"/>
          <w:b/>
          <w:bCs/>
          <w:sz w:val="28"/>
          <w:szCs w:val="28"/>
        </w:rPr>
      </w:pPr>
      <w:r>
        <w:rPr>
          <w:rFonts w:ascii="Arial" w:hAnsi="Arial" w:cs="Arial"/>
          <w:b/>
          <w:bCs/>
          <w:sz w:val="28"/>
          <w:szCs w:val="28"/>
        </w:rPr>
        <w:t xml:space="preserve">ViveLaCar wird Teil von The </w:t>
      </w:r>
      <w:proofErr w:type="spellStart"/>
      <w:r>
        <w:rPr>
          <w:rFonts w:ascii="Arial" w:hAnsi="Arial" w:cs="Arial"/>
          <w:b/>
          <w:bCs/>
          <w:sz w:val="28"/>
          <w:szCs w:val="28"/>
        </w:rPr>
        <w:t>Platform</w:t>
      </w:r>
      <w:proofErr w:type="spellEnd"/>
      <w:r>
        <w:rPr>
          <w:rFonts w:ascii="Arial" w:hAnsi="Arial" w:cs="Arial"/>
          <w:b/>
          <w:bCs/>
          <w:sz w:val="28"/>
          <w:szCs w:val="28"/>
        </w:rPr>
        <w:t xml:space="preserve"> Group </w:t>
      </w:r>
    </w:p>
    <w:p w14:paraId="7A94DF14" w14:textId="77777777" w:rsidR="009C0AF0" w:rsidRDefault="009C0AF0" w:rsidP="00046887">
      <w:pPr>
        <w:jc w:val="both"/>
        <w:rPr>
          <w:rFonts w:ascii="Arial" w:hAnsi="Arial" w:cs="Arial"/>
          <w:sz w:val="20"/>
          <w:szCs w:val="20"/>
        </w:rPr>
      </w:pPr>
    </w:p>
    <w:p w14:paraId="7D9D7693" w14:textId="7D650C3F" w:rsidR="009C0AF0" w:rsidRDefault="009C0AF0" w:rsidP="00046887">
      <w:pPr>
        <w:jc w:val="both"/>
        <w:rPr>
          <w:rFonts w:ascii="Arial" w:hAnsi="Arial" w:cs="Arial"/>
          <w:sz w:val="20"/>
          <w:szCs w:val="20"/>
        </w:rPr>
      </w:pPr>
      <w:r>
        <w:rPr>
          <w:rFonts w:ascii="Arial" w:hAnsi="Arial" w:cs="Arial"/>
          <w:noProof/>
          <w:sz w:val="20"/>
          <w:szCs w:val="20"/>
        </w:rPr>
        <w:drawing>
          <wp:inline distT="0" distB="0" distL="0" distR="0" wp14:anchorId="6176E106" wp14:editId="6ECA0E60">
            <wp:extent cx="5758578" cy="3390472"/>
            <wp:effectExtent l="0" t="0" r="0" b="635"/>
            <wp:docPr id="1" name="Grafik 1" descr="Ein Bild, das Text, Person, Man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Mann, Personen enthält.&#10;&#10;Automatisch generierte Beschreibung"/>
                    <pic:cNvPicPr/>
                  </pic:nvPicPr>
                  <pic:blipFill rotWithShape="1">
                    <a:blip r:embed="rId7" cstate="print">
                      <a:extLst>
                        <a:ext uri="{28A0092B-C50C-407E-A947-70E740481C1C}">
                          <a14:useLocalDpi xmlns:a14="http://schemas.microsoft.com/office/drawing/2010/main" val="0"/>
                        </a:ext>
                      </a:extLst>
                    </a:blip>
                    <a:srcRect t="7372" b="14125"/>
                    <a:stretch/>
                  </pic:blipFill>
                  <pic:spPr bwMode="auto">
                    <a:xfrm>
                      <a:off x="0" y="0"/>
                      <a:ext cx="5760720" cy="3391733"/>
                    </a:xfrm>
                    <a:prstGeom prst="rect">
                      <a:avLst/>
                    </a:prstGeom>
                    <a:ln>
                      <a:noFill/>
                    </a:ln>
                    <a:extLst>
                      <a:ext uri="{53640926-AAD7-44D8-BBD7-CCE9431645EC}">
                        <a14:shadowObscured xmlns:a14="http://schemas.microsoft.com/office/drawing/2010/main"/>
                      </a:ext>
                    </a:extLst>
                  </pic:spPr>
                </pic:pic>
              </a:graphicData>
            </a:graphic>
          </wp:inline>
        </w:drawing>
      </w:r>
    </w:p>
    <w:p w14:paraId="77BB300C" w14:textId="7E366C5D" w:rsidR="009C0AF0" w:rsidRPr="007728C4" w:rsidRDefault="009C0AF0" w:rsidP="00046887">
      <w:pPr>
        <w:jc w:val="both"/>
        <w:rPr>
          <w:rFonts w:ascii="Arial" w:hAnsi="Arial" w:cs="Arial"/>
          <w:sz w:val="16"/>
          <w:szCs w:val="16"/>
          <w:lang w:val="en-US"/>
        </w:rPr>
      </w:pPr>
      <w:r w:rsidRPr="007728C4">
        <w:rPr>
          <w:rFonts w:ascii="Arial" w:hAnsi="Arial" w:cs="Arial"/>
          <w:color w:val="000000"/>
          <w:sz w:val="16"/>
          <w:szCs w:val="16"/>
          <w:lang w:val="en-US"/>
        </w:rPr>
        <w:br/>
        <w:t xml:space="preserve">v.l.n.r Timo Seeberger CFO, Mathias R. Albert CEO (ViveLaCar), Dr. Dominik Benner CEO </w:t>
      </w:r>
      <w:r w:rsidR="006554DF" w:rsidRPr="007728C4">
        <w:rPr>
          <w:rFonts w:ascii="Arial" w:hAnsi="Arial" w:cs="Arial"/>
          <w:color w:val="000000"/>
          <w:sz w:val="16"/>
          <w:szCs w:val="16"/>
          <w:lang w:val="en-US"/>
        </w:rPr>
        <w:t>(</w:t>
      </w:r>
      <w:r w:rsidRPr="007728C4">
        <w:rPr>
          <w:rFonts w:ascii="Arial" w:hAnsi="Arial" w:cs="Arial"/>
          <w:color w:val="000000"/>
          <w:sz w:val="16"/>
          <w:szCs w:val="16"/>
          <w:lang w:val="en-US"/>
        </w:rPr>
        <w:t>Benner Holding</w:t>
      </w:r>
      <w:r w:rsidR="006554DF" w:rsidRPr="007728C4">
        <w:rPr>
          <w:rFonts w:ascii="Arial" w:hAnsi="Arial" w:cs="Arial"/>
          <w:color w:val="000000"/>
          <w:sz w:val="16"/>
          <w:szCs w:val="16"/>
          <w:lang w:val="en-US"/>
        </w:rPr>
        <w:t>)</w:t>
      </w:r>
    </w:p>
    <w:p w14:paraId="46D41843" w14:textId="77777777" w:rsidR="009C0AF0" w:rsidRPr="007728C4" w:rsidRDefault="009C0AF0" w:rsidP="00046887">
      <w:pPr>
        <w:jc w:val="both"/>
        <w:rPr>
          <w:rFonts w:ascii="Arial" w:hAnsi="Arial" w:cs="Arial"/>
          <w:sz w:val="20"/>
          <w:szCs w:val="20"/>
          <w:lang w:val="en-US"/>
        </w:rPr>
      </w:pPr>
    </w:p>
    <w:p w14:paraId="7A247893" w14:textId="4E295911" w:rsidR="00046887" w:rsidRPr="009C0AF0" w:rsidRDefault="009C0AF0" w:rsidP="00046887">
      <w:pPr>
        <w:jc w:val="both"/>
        <w:rPr>
          <w:rFonts w:ascii="Arial" w:hAnsi="Arial" w:cs="Arial"/>
          <w:b/>
          <w:bCs/>
          <w:sz w:val="20"/>
          <w:szCs w:val="20"/>
        </w:rPr>
      </w:pPr>
      <w:r w:rsidRPr="007728C4">
        <w:rPr>
          <w:rFonts w:ascii="Arial" w:hAnsi="Arial" w:cs="Arial"/>
          <w:sz w:val="20"/>
          <w:szCs w:val="20"/>
        </w:rPr>
        <w:br/>
      </w:r>
      <w:r w:rsidR="00046887" w:rsidRPr="009C0AF0">
        <w:rPr>
          <w:rFonts w:ascii="Arial" w:hAnsi="Arial" w:cs="Arial"/>
          <w:b/>
          <w:bCs/>
          <w:sz w:val="20"/>
          <w:szCs w:val="20"/>
        </w:rPr>
        <w:t xml:space="preserve">Über The </w:t>
      </w:r>
      <w:proofErr w:type="spellStart"/>
      <w:r w:rsidR="00046887" w:rsidRPr="009C0AF0">
        <w:rPr>
          <w:rFonts w:ascii="Arial" w:hAnsi="Arial" w:cs="Arial"/>
          <w:b/>
          <w:bCs/>
          <w:sz w:val="20"/>
          <w:szCs w:val="20"/>
        </w:rPr>
        <w:t>Platform</w:t>
      </w:r>
      <w:proofErr w:type="spellEnd"/>
      <w:r w:rsidR="00046887" w:rsidRPr="009C0AF0">
        <w:rPr>
          <w:rFonts w:ascii="Arial" w:hAnsi="Arial" w:cs="Arial"/>
          <w:b/>
          <w:bCs/>
          <w:sz w:val="20"/>
          <w:szCs w:val="20"/>
        </w:rPr>
        <w:t xml:space="preserve"> Group:</w:t>
      </w:r>
    </w:p>
    <w:p w14:paraId="4EF2F48C" w14:textId="5B1C8342" w:rsidR="000C2965" w:rsidRPr="00046887" w:rsidRDefault="00046887" w:rsidP="00046887">
      <w:pPr>
        <w:jc w:val="both"/>
        <w:rPr>
          <w:rFonts w:ascii="Arial" w:hAnsi="Arial" w:cs="Arial"/>
          <w:sz w:val="20"/>
          <w:szCs w:val="20"/>
        </w:rPr>
      </w:pPr>
      <w:r w:rsidRPr="00046887">
        <w:rPr>
          <w:rFonts w:ascii="Arial" w:hAnsi="Arial" w:cs="Arial"/>
          <w:sz w:val="20"/>
          <w:szCs w:val="20"/>
        </w:rPr>
        <w:t xml:space="preserve">The </w:t>
      </w:r>
      <w:proofErr w:type="spellStart"/>
      <w:r w:rsidRPr="00046887">
        <w:rPr>
          <w:rFonts w:ascii="Arial" w:hAnsi="Arial" w:cs="Arial"/>
          <w:sz w:val="20"/>
          <w:szCs w:val="20"/>
        </w:rPr>
        <w:t>Platform</w:t>
      </w:r>
      <w:proofErr w:type="spellEnd"/>
      <w:r w:rsidRPr="00046887">
        <w:rPr>
          <w:rFonts w:ascii="Arial" w:hAnsi="Arial" w:cs="Arial"/>
          <w:sz w:val="20"/>
          <w:szCs w:val="20"/>
        </w:rPr>
        <w:t xml:space="preserve"> Group ist eine Gruppe von Online-Plattformen, die 4.000 Partner in 16 verschiedenen Branchen angebunden hat. Der Schwerpunkt liegt dabei auf Software-Entwicklung, Online-Marketing und technische Schnittstellen. 4</w:t>
      </w:r>
      <w:r w:rsidR="00A2426E">
        <w:rPr>
          <w:rFonts w:ascii="Arial" w:hAnsi="Arial" w:cs="Arial"/>
          <w:sz w:val="20"/>
          <w:szCs w:val="20"/>
        </w:rPr>
        <w:t>2</w:t>
      </w:r>
      <w:r w:rsidRPr="00046887">
        <w:rPr>
          <w:rFonts w:ascii="Arial" w:hAnsi="Arial" w:cs="Arial"/>
          <w:sz w:val="20"/>
          <w:szCs w:val="20"/>
        </w:rPr>
        <w:t>0 Mitarbeiter arbeiten europaweit für die Gruppe. Der Ursprung des Unternehmens liegt im Jahr 1882, bis heute gehört die Gruppe zum Family Office der Benner Holding</w:t>
      </w:r>
      <w:r w:rsidR="007D126D">
        <w:rPr>
          <w:rFonts w:ascii="Arial" w:hAnsi="Arial" w:cs="Arial"/>
          <w:sz w:val="20"/>
          <w:szCs w:val="20"/>
        </w:rPr>
        <w:t xml:space="preserve">. </w:t>
      </w:r>
    </w:p>
    <w:p w14:paraId="2D4F63F1" w14:textId="234ACF8C" w:rsidR="00046887" w:rsidRPr="009C0AF0" w:rsidRDefault="009C0AF0" w:rsidP="00046887">
      <w:pPr>
        <w:jc w:val="both"/>
        <w:rPr>
          <w:rFonts w:ascii="Arial" w:hAnsi="Arial" w:cs="Arial"/>
          <w:sz w:val="20"/>
          <w:szCs w:val="20"/>
        </w:rPr>
      </w:pPr>
      <w:r>
        <w:rPr>
          <w:rFonts w:ascii="Arial" w:hAnsi="Arial" w:cs="Arial"/>
          <w:sz w:val="20"/>
          <w:szCs w:val="20"/>
        </w:rPr>
        <w:br/>
      </w:r>
      <w:r w:rsidR="00046887" w:rsidRPr="009C0AF0">
        <w:rPr>
          <w:rFonts w:ascii="Arial" w:hAnsi="Arial" w:cs="Arial"/>
          <w:b/>
          <w:bCs/>
          <w:sz w:val="20"/>
          <w:szCs w:val="20"/>
        </w:rPr>
        <w:t>Über ViveLaCar:</w:t>
      </w:r>
    </w:p>
    <w:p w14:paraId="4C23ADB3" w14:textId="5896769A" w:rsidR="00046887" w:rsidRPr="00046887" w:rsidRDefault="00046887" w:rsidP="00046887">
      <w:pPr>
        <w:jc w:val="both"/>
        <w:rPr>
          <w:rFonts w:ascii="Arial" w:hAnsi="Arial" w:cs="Arial"/>
          <w:sz w:val="20"/>
          <w:szCs w:val="20"/>
        </w:rPr>
      </w:pPr>
      <w:r w:rsidRPr="00046887">
        <w:rPr>
          <w:rFonts w:ascii="Arial" w:hAnsi="Arial" w:cs="Arial"/>
          <w:sz w:val="20"/>
          <w:szCs w:val="20"/>
        </w:rPr>
        <w:t xml:space="preserve"> Mobility Fintech Start-up aus Stuttgart mit Standorten in Wien und Zagreb. Mit innovativen Lösungen verändert ViveLaCar das Automobilgeschäft und schafft Mehrwerte für alle Akteure. Im Mittelpunkt steht dabei der Anspruch, die Wertschöpfung von Automobilen deutlich zu verbessern, Ressourcen zu schonen und für Kunden ein optimales Nutzer-Erlebnis zu schaffen. Das von ViveLaCar entwickelte Business-Anwendung VALOR</w:t>
      </w:r>
      <w:r w:rsidRPr="00251AA7">
        <w:rPr>
          <w:rFonts w:ascii="Arial" w:hAnsi="Arial" w:cs="Arial"/>
          <w:sz w:val="20"/>
          <w:szCs w:val="20"/>
          <w:vertAlign w:val="superscript"/>
        </w:rPr>
        <w:t>®</w:t>
      </w:r>
      <w:r w:rsidRPr="00046887">
        <w:rPr>
          <w:rFonts w:ascii="Arial" w:hAnsi="Arial" w:cs="Arial"/>
          <w:sz w:val="20"/>
          <w:szCs w:val="20"/>
        </w:rPr>
        <w:t xml:space="preserve"> optimiert für Händler die Erlöse und bietet Kunden ein perfektes Auto-Abo. ViveLaCar ONE</w:t>
      </w:r>
      <w:r w:rsidRPr="00251AA7">
        <w:rPr>
          <w:rFonts w:ascii="Arial" w:hAnsi="Arial" w:cs="Arial"/>
          <w:sz w:val="20"/>
          <w:szCs w:val="20"/>
          <w:vertAlign w:val="superscript"/>
        </w:rPr>
        <w:t>®</w:t>
      </w:r>
      <w:r w:rsidRPr="00046887">
        <w:rPr>
          <w:rFonts w:ascii="Arial" w:hAnsi="Arial" w:cs="Arial"/>
          <w:sz w:val="20"/>
          <w:szCs w:val="20"/>
        </w:rPr>
        <w:t xml:space="preserve"> ist das neue Angebot für alle, die eine wirtschaftliche und flexible Autonutzung mit der Schaffung von neuen Freiräumen verbinden möchten. Wenige Klicks reichen, um auf der Plattform www.ViveLaCar.com auf ein täglich wechselndes Angebot an aktuellen Fahrzeugen vieler Marken und Modelle, welche im Abo angeboten werden, zurückzugreifen und diese voll digital zu buchen. Mit einer sofortigen Verfügbarkeit und nur drei Monaten Kündigungsfrist bietet ViveLaCar den Kunden eine einzigartige Flexibilität. ViveLaCar gibt es bereits in Deutschland, Österreich und der Schweiz.</w:t>
      </w:r>
    </w:p>
    <w:p w14:paraId="0FCB8798" w14:textId="77777777" w:rsidR="00046887" w:rsidRPr="00046887" w:rsidRDefault="00046887" w:rsidP="00046887">
      <w:pPr>
        <w:jc w:val="right"/>
        <w:rPr>
          <w:rFonts w:ascii="Arial" w:hAnsi="Arial" w:cs="Arial"/>
          <w:b/>
          <w:bCs/>
          <w:sz w:val="16"/>
          <w:szCs w:val="16"/>
        </w:rPr>
      </w:pPr>
      <w:r w:rsidRPr="00046887">
        <w:rPr>
          <w:rFonts w:ascii="Arial" w:hAnsi="Arial" w:cs="Arial"/>
          <w:b/>
          <w:bCs/>
          <w:sz w:val="16"/>
          <w:szCs w:val="16"/>
        </w:rPr>
        <w:t xml:space="preserve"> </w:t>
      </w:r>
    </w:p>
    <w:p w14:paraId="0E1D8459" w14:textId="77777777" w:rsidR="00046887" w:rsidRPr="00046887" w:rsidRDefault="00046887" w:rsidP="00046887">
      <w:pPr>
        <w:jc w:val="right"/>
        <w:rPr>
          <w:rFonts w:ascii="Arial" w:hAnsi="Arial" w:cs="Arial"/>
          <w:b/>
          <w:bCs/>
          <w:sz w:val="16"/>
          <w:szCs w:val="16"/>
        </w:rPr>
      </w:pPr>
      <w:r w:rsidRPr="00046887">
        <w:rPr>
          <w:rFonts w:ascii="Arial" w:hAnsi="Arial" w:cs="Arial"/>
          <w:b/>
          <w:bCs/>
          <w:sz w:val="16"/>
          <w:szCs w:val="16"/>
        </w:rPr>
        <w:t>Abdruck honorarfrei * Beleg erbeten</w:t>
      </w:r>
    </w:p>
    <w:p w14:paraId="1D6B11AB" w14:textId="77777777" w:rsidR="00046887" w:rsidRPr="00046887" w:rsidRDefault="00046887" w:rsidP="00046887">
      <w:pPr>
        <w:jc w:val="right"/>
        <w:rPr>
          <w:rFonts w:ascii="Arial" w:hAnsi="Arial" w:cs="Arial"/>
          <w:b/>
          <w:bCs/>
          <w:sz w:val="16"/>
          <w:szCs w:val="16"/>
        </w:rPr>
      </w:pPr>
      <w:r w:rsidRPr="00046887">
        <w:rPr>
          <w:rFonts w:ascii="Arial" w:hAnsi="Arial" w:cs="Arial"/>
          <w:b/>
          <w:bCs/>
          <w:sz w:val="16"/>
          <w:szCs w:val="16"/>
        </w:rPr>
        <w:t xml:space="preserve"> </w:t>
      </w:r>
    </w:p>
    <w:p w14:paraId="2F917D9A" w14:textId="77777777" w:rsidR="00046887" w:rsidRPr="00046887" w:rsidRDefault="00046887" w:rsidP="00046887">
      <w:pPr>
        <w:jc w:val="both"/>
        <w:rPr>
          <w:rFonts w:ascii="Arial" w:hAnsi="Arial" w:cs="Arial"/>
          <w:b/>
          <w:bCs/>
          <w:sz w:val="18"/>
          <w:szCs w:val="18"/>
        </w:rPr>
      </w:pPr>
      <w:r w:rsidRPr="00046887">
        <w:rPr>
          <w:rFonts w:ascii="Arial" w:hAnsi="Arial" w:cs="Arial"/>
          <w:b/>
          <w:bCs/>
          <w:sz w:val="18"/>
          <w:szCs w:val="18"/>
        </w:rPr>
        <w:t>Kontakt Presse und Belegadresse:</w:t>
      </w:r>
    </w:p>
    <w:p w14:paraId="7B8C446C" w14:textId="77777777" w:rsidR="00046887" w:rsidRPr="00046887" w:rsidRDefault="00046887" w:rsidP="00046887">
      <w:pPr>
        <w:jc w:val="both"/>
        <w:rPr>
          <w:rFonts w:ascii="Arial" w:hAnsi="Arial" w:cs="Arial"/>
          <w:sz w:val="18"/>
          <w:szCs w:val="18"/>
        </w:rPr>
      </w:pPr>
      <w:proofErr w:type="spellStart"/>
      <w:r w:rsidRPr="00046887">
        <w:rPr>
          <w:rFonts w:ascii="Arial" w:hAnsi="Arial" w:cs="Arial"/>
          <w:sz w:val="18"/>
          <w:szCs w:val="18"/>
        </w:rPr>
        <w:t>ViveLaCar</w:t>
      </w:r>
      <w:proofErr w:type="spellEnd"/>
      <w:r w:rsidRPr="00046887">
        <w:rPr>
          <w:rFonts w:ascii="Arial" w:hAnsi="Arial" w:cs="Arial"/>
          <w:sz w:val="18"/>
          <w:szCs w:val="18"/>
        </w:rPr>
        <w:t xml:space="preserve"> GmbH, </w:t>
      </w:r>
      <w:proofErr w:type="spellStart"/>
      <w:r w:rsidRPr="00046887">
        <w:rPr>
          <w:rFonts w:ascii="Arial" w:hAnsi="Arial" w:cs="Arial"/>
          <w:sz w:val="18"/>
          <w:szCs w:val="18"/>
        </w:rPr>
        <w:t>Zettachring</w:t>
      </w:r>
      <w:proofErr w:type="spellEnd"/>
      <w:r w:rsidRPr="00046887">
        <w:rPr>
          <w:rFonts w:ascii="Arial" w:hAnsi="Arial" w:cs="Arial"/>
          <w:sz w:val="18"/>
          <w:szCs w:val="18"/>
        </w:rPr>
        <w:t xml:space="preserve"> 2, D-70567 Stuttgart</w:t>
      </w:r>
    </w:p>
    <w:p w14:paraId="4F29EE60" w14:textId="77777777" w:rsidR="00046887" w:rsidRPr="00046887" w:rsidRDefault="00046887" w:rsidP="00046887">
      <w:pPr>
        <w:jc w:val="both"/>
        <w:rPr>
          <w:rFonts w:ascii="Arial" w:hAnsi="Arial" w:cs="Arial"/>
          <w:sz w:val="18"/>
          <w:szCs w:val="18"/>
        </w:rPr>
      </w:pPr>
      <w:r w:rsidRPr="00046887">
        <w:rPr>
          <w:rFonts w:ascii="Arial" w:hAnsi="Arial" w:cs="Arial"/>
          <w:sz w:val="18"/>
          <w:szCs w:val="18"/>
        </w:rPr>
        <w:t>Ansprechpartner: Stephan Lützenkirchen, Tel: +49/711/25273012, E-Mail: stephan.luetzenkirchen@vivelacar.com</w:t>
      </w:r>
    </w:p>
    <w:p w14:paraId="16AABE8E" w14:textId="77777777" w:rsidR="00046887" w:rsidRPr="00046887" w:rsidRDefault="00046887" w:rsidP="00046887">
      <w:pPr>
        <w:jc w:val="both"/>
        <w:rPr>
          <w:rFonts w:ascii="Arial" w:hAnsi="Arial" w:cs="Arial"/>
          <w:sz w:val="18"/>
          <w:szCs w:val="18"/>
        </w:rPr>
      </w:pPr>
    </w:p>
    <w:p w14:paraId="2F5D13B8" w14:textId="77777777" w:rsidR="00046887" w:rsidRPr="00046887" w:rsidRDefault="00046887" w:rsidP="00046887">
      <w:pPr>
        <w:jc w:val="both"/>
        <w:rPr>
          <w:rFonts w:ascii="Arial" w:hAnsi="Arial" w:cs="Arial"/>
          <w:sz w:val="18"/>
          <w:szCs w:val="18"/>
        </w:rPr>
      </w:pPr>
      <w:proofErr w:type="spellStart"/>
      <w:r w:rsidRPr="00046887">
        <w:rPr>
          <w:rFonts w:ascii="Arial" w:hAnsi="Arial" w:cs="Arial"/>
          <w:sz w:val="18"/>
          <w:szCs w:val="18"/>
        </w:rPr>
        <w:t>MediaTel</w:t>
      </w:r>
      <w:proofErr w:type="spellEnd"/>
      <w:r w:rsidRPr="00046887">
        <w:rPr>
          <w:rFonts w:ascii="Arial" w:hAnsi="Arial" w:cs="Arial"/>
          <w:sz w:val="18"/>
          <w:szCs w:val="18"/>
        </w:rPr>
        <w:t xml:space="preserve"> Kommunikation &amp; PR, Haldenweg 2, D-72505 Krauchenwies</w:t>
      </w:r>
    </w:p>
    <w:p w14:paraId="3BC6E83D" w14:textId="137CF3C0" w:rsidR="00A2426E" w:rsidRPr="00046887" w:rsidRDefault="00046887" w:rsidP="00A2426E">
      <w:pPr>
        <w:jc w:val="both"/>
        <w:rPr>
          <w:rFonts w:ascii="Arial" w:hAnsi="Arial" w:cs="Arial"/>
          <w:sz w:val="18"/>
          <w:szCs w:val="18"/>
        </w:rPr>
      </w:pPr>
      <w:r w:rsidRPr="00046887">
        <w:rPr>
          <w:rFonts w:ascii="Arial" w:hAnsi="Arial" w:cs="Arial"/>
          <w:sz w:val="18"/>
          <w:szCs w:val="18"/>
        </w:rPr>
        <w:t xml:space="preserve">Ansprechpartner: Peter Hintze, Tel. +49/7576/9616-12, E-Mail: hintze@mediatel.biz  </w:t>
      </w:r>
    </w:p>
    <w:sectPr w:rsidR="00A2426E" w:rsidRPr="00046887">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C5193" w14:textId="77777777" w:rsidR="00B01B59" w:rsidRDefault="00B01B59" w:rsidP="003B06BE">
      <w:r>
        <w:separator/>
      </w:r>
    </w:p>
  </w:endnote>
  <w:endnote w:type="continuationSeparator" w:id="0">
    <w:p w14:paraId="51E4E288" w14:textId="77777777" w:rsidR="00B01B59" w:rsidRDefault="00B01B59" w:rsidP="003B0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42AF3" w14:textId="77777777" w:rsidR="00B01B59" w:rsidRDefault="00B01B59" w:rsidP="003B06BE">
      <w:r>
        <w:separator/>
      </w:r>
    </w:p>
  </w:footnote>
  <w:footnote w:type="continuationSeparator" w:id="0">
    <w:p w14:paraId="6AFCE6D4" w14:textId="77777777" w:rsidR="00B01B59" w:rsidRDefault="00B01B59" w:rsidP="003B0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DA66" w14:textId="2F217D7F" w:rsidR="003B06BE" w:rsidRDefault="003B06BE">
    <w:pPr>
      <w:pStyle w:val="Kopfzeile"/>
    </w:pPr>
    <w:r>
      <w:rPr>
        <w:noProof/>
      </w:rPr>
      <w:drawing>
        <wp:anchor distT="0" distB="0" distL="114300" distR="114300" simplePos="0" relativeHeight="251658240" behindDoc="1" locked="0" layoutInCell="1" allowOverlap="1" wp14:anchorId="32D832DA" wp14:editId="1082C548">
          <wp:simplePos x="0" y="0"/>
          <wp:positionH relativeFrom="column">
            <wp:posOffset>-920865</wp:posOffset>
          </wp:positionH>
          <wp:positionV relativeFrom="paragraph">
            <wp:posOffset>-437979</wp:posOffset>
          </wp:positionV>
          <wp:extent cx="7560000" cy="106848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610DE"/>
    <w:multiLevelType w:val="multilevel"/>
    <w:tmpl w:val="96B8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B753F0"/>
    <w:multiLevelType w:val="hybridMultilevel"/>
    <w:tmpl w:val="DABCF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242261">
    <w:abstractNumId w:val="1"/>
  </w:num>
  <w:num w:numId="2" w16cid:durableId="1779450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87"/>
    <w:rsid w:val="00046887"/>
    <w:rsid w:val="000C2965"/>
    <w:rsid w:val="00177DAF"/>
    <w:rsid w:val="002027FF"/>
    <w:rsid w:val="00251AA7"/>
    <w:rsid w:val="0037770F"/>
    <w:rsid w:val="003B06BE"/>
    <w:rsid w:val="004A2C65"/>
    <w:rsid w:val="004D53D6"/>
    <w:rsid w:val="006554DF"/>
    <w:rsid w:val="006A523C"/>
    <w:rsid w:val="006E2188"/>
    <w:rsid w:val="006E4805"/>
    <w:rsid w:val="007728C4"/>
    <w:rsid w:val="00783F5E"/>
    <w:rsid w:val="007C388F"/>
    <w:rsid w:val="007D126D"/>
    <w:rsid w:val="007E3258"/>
    <w:rsid w:val="0084524C"/>
    <w:rsid w:val="008B755B"/>
    <w:rsid w:val="009069C9"/>
    <w:rsid w:val="009C0AF0"/>
    <w:rsid w:val="009C3BB3"/>
    <w:rsid w:val="009D648E"/>
    <w:rsid w:val="00A2426E"/>
    <w:rsid w:val="00AA7244"/>
    <w:rsid w:val="00B01B59"/>
    <w:rsid w:val="00B56204"/>
    <w:rsid w:val="00C01950"/>
    <w:rsid w:val="00C579DC"/>
    <w:rsid w:val="00CD6FF9"/>
    <w:rsid w:val="00D15FC6"/>
    <w:rsid w:val="00D96197"/>
    <w:rsid w:val="00DB1A20"/>
    <w:rsid w:val="00E6001C"/>
    <w:rsid w:val="00E804EA"/>
    <w:rsid w:val="00E877B5"/>
    <w:rsid w:val="00E928A3"/>
    <w:rsid w:val="00F34E75"/>
    <w:rsid w:val="00FF738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11DA9"/>
  <w15:chartTrackingRefBased/>
  <w15:docId w15:val="{A4406219-A05A-5141-B6C9-639495B2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6887"/>
    <w:pPr>
      <w:ind w:left="720"/>
      <w:contextualSpacing/>
    </w:pPr>
  </w:style>
  <w:style w:type="character" w:styleId="Kommentarzeichen">
    <w:name w:val="annotation reference"/>
    <w:basedOn w:val="Absatz-Standardschriftart"/>
    <w:uiPriority w:val="99"/>
    <w:semiHidden/>
    <w:unhideWhenUsed/>
    <w:rsid w:val="00046887"/>
    <w:rPr>
      <w:sz w:val="16"/>
      <w:szCs w:val="16"/>
    </w:rPr>
  </w:style>
  <w:style w:type="paragraph" w:styleId="Kommentartext">
    <w:name w:val="annotation text"/>
    <w:basedOn w:val="Standard"/>
    <w:link w:val="KommentartextZchn"/>
    <w:uiPriority w:val="99"/>
    <w:semiHidden/>
    <w:unhideWhenUsed/>
    <w:rsid w:val="00046887"/>
    <w:rPr>
      <w:sz w:val="20"/>
      <w:szCs w:val="20"/>
    </w:rPr>
  </w:style>
  <w:style w:type="character" w:customStyle="1" w:styleId="KommentartextZchn">
    <w:name w:val="Kommentartext Zchn"/>
    <w:basedOn w:val="Absatz-Standardschriftart"/>
    <w:link w:val="Kommentartext"/>
    <w:uiPriority w:val="99"/>
    <w:semiHidden/>
    <w:rsid w:val="00046887"/>
    <w:rPr>
      <w:sz w:val="20"/>
      <w:szCs w:val="20"/>
    </w:rPr>
  </w:style>
  <w:style w:type="paragraph" w:styleId="Kommentarthema">
    <w:name w:val="annotation subject"/>
    <w:basedOn w:val="Kommentartext"/>
    <w:next w:val="Kommentartext"/>
    <w:link w:val="KommentarthemaZchn"/>
    <w:uiPriority w:val="99"/>
    <w:semiHidden/>
    <w:unhideWhenUsed/>
    <w:rsid w:val="00046887"/>
    <w:rPr>
      <w:b/>
      <w:bCs/>
    </w:rPr>
  </w:style>
  <w:style w:type="character" w:customStyle="1" w:styleId="KommentarthemaZchn">
    <w:name w:val="Kommentarthema Zchn"/>
    <w:basedOn w:val="KommentartextZchn"/>
    <w:link w:val="Kommentarthema"/>
    <w:uiPriority w:val="99"/>
    <w:semiHidden/>
    <w:rsid w:val="00046887"/>
    <w:rPr>
      <w:b/>
      <w:bCs/>
      <w:sz w:val="20"/>
      <w:szCs w:val="20"/>
    </w:rPr>
  </w:style>
  <w:style w:type="paragraph" w:styleId="berarbeitung">
    <w:name w:val="Revision"/>
    <w:hidden/>
    <w:uiPriority w:val="99"/>
    <w:semiHidden/>
    <w:rsid w:val="00D96197"/>
  </w:style>
  <w:style w:type="character" w:customStyle="1" w:styleId="elementor-button-content-wrapper">
    <w:name w:val="elementor-button-content-wrapper"/>
    <w:basedOn w:val="Absatz-Standardschriftart"/>
    <w:rsid w:val="00D15FC6"/>
  </w:style>
  <w:style w:type="character" w:customStyle="1" w:styleId="elementor-button-text">
    <w:name w:val="elementor-button-text"/>
    <w:basedOn w:val="Absatz-Standardschriftart"/>
    <w:rsid w:val="00D15FC6"/>
  </w:style>
  <w:style w:type="paragraph" w:customStyle="1" w:styleId="elementor-icon-list-item">
    <w:name w:val="elementor-icon-list-item"/>
    <w:basedOn w:val="Standard"/>
    <w:rsid w:val="00D15FC6"/>
    <w:pPr>
      <w:spacing w:before="100" w:beforeAutospacing="1" w:after="100" w:afterAutospacing="1"/>
    </w:pPr>
    <w:rPr>
      <w:rFonts w:ascii="Times New Roman" w:eastAsia="Times New Roman" w:hAnsi="Times New Roman" w:cs="Times New Roman"/>
      <w:lang w:eastAsia="de-DE"/>
    </w:rPr>
  </w:style>
  <w:style w:type="character" w:customStyle="1" w:styleId="elementor-icon-list-text">
    <w:name w:val="elementor-icon-list-text"/>
    <w:basedOn w:val="Absatz-Standardschriftart"/>
    <w:rsid w:val="00D15FC6"/>
  </w:style>
  <w:style w:type="paragraph" w:styleId="StandardWeb">
    <w:name w:val="Normal (Web)"/>
    <w:basedOn w:val="Standard"/>
    <w:uiPriority w:val="99"/>
    <w:semiHidden/>
    <w:unhideWhenUsed/>
    <w:rsid w:val="00D15FC6"/>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D15FC6"/>
    <w:rPr>
      <w:b/>
      <w:bCs/>
    </w:rPr>
  </w:style>
  <w:style w:type="paragraph" w:styleId="Kopfzeile">
    <w:name w:val="header"/>
    <w:basedOn w:val="Standard"/>
    <w:link w:val="KopfzeileZchn"/>
    <w:uiPriority w:val="99"/>
    <w:unhideWhenUsed/>
    <w:rsid w:val="003B06BE"/>
    <w:pPr>
      <w:tabs>
        <w:tab w:val="center" w:pos="4536"/>
        <w:tab w:val="right" w:pos="9072"/>
      </w:tabs>
    </w:pPr>
  </w:style>
  <w:style w:type="character" w:customStyle="1" w:styleId="KopfzeileZchn">
    <w:name w:val="Kopfzeile Zchn"/>
    <w:basedOn w:val="Absatz-Standardschriftart"/>
    <w:link w:val="Kopfzeile"/>
    <w:uiPriority w:val="99"/>
    <w:rsid w:val="003B06BE"/>
  </w:style>
  <w:style w:type="paragraph" w:styleId="Fuzeile">
    <w:name w:val="footer"/>
    <w:basedOn w:val="Standard"/>
    <w:link w:val="FuzeileZchn"/>
    <w:uiPriority w:val="99"/>
    <w:unhideWhenUsed/>
    <w:rsid w:val="003B06BE"/>
    <w:pPr>
      <w:tabs>
        <w:tab w:val="center" w:pos="4536"/>
        <w:tab w:val="right" w:pos="9072"/>
      </w:tabs>
    </w:pPr>
  </w:style>
  <w:style w:type="character" w:customStyle="1" w:styleId="FuzeileZchn">
    <w:name w:val="Fußzeile Zchn"/>
    <w:basedOn w:val="Absatz-Standardschriftart"/>
    <w:link w:val="Fuzeile"/>
    <w:uiPriority w:val="99"/>
    <w:rsid w:val="003B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7681">
      <w:bodyDiv w:val="1"/>
      <w:marLeft w:val="0"/>
      <w:marRight w:val="0"/>
      <w:marTop w:val="0"/>
      <w:marBottom w:val="0"/>
      <w:divBdr>
        <w:top w:val="none" w:sz="0" w:space="0" w:color="auto"/>
        <w:left w:val="none" w:sz="0" w:space="0" w:color="auto"/>
        <w:bottom w:val="none" w:sz="0" w:space="0" w:color="auto"/>
        <w:right w:val="none" w:sz="0" w:space="0" w:color="auto"/>
      </w:divBdr>
      <w:divsChild>
        <w:div w:id="215287803">
          <w:marLeft w:val="0"/>
          <w:marRight w:val="0"/>
          <w:marTop w:val="0"/>
          <w:marBottom w:val="0"/>
          <w:divBdr>
            <w:top w:val="none" w:sz="0" w:space="0" w:color="auto"/>
            <w:left w:val="none" w:sz="0" w:space="0" w:color="auto"/>
            <w:bottom w:val="none" w:sz="0" w:space="0" w:color="auto"/>
            <w:right w:val="none" w:sz="0" w:space="0" w:color="auto"/>
          </w:divBdr>
          <w:divsChild>
            <w:div w:id="1486431708">
              <w:marLeft w:val="0"/>
              <w:marRight w:val="0"/>
              <w:marTop w:val="0"/>
              <w:marBottom w:val="0"/>
              <w:divBdr>
                <w:top w:val="none" w:sz="0" w:space="0" w:color="auto"/>
                <w:left w:val="none" w:sz="0" w:space="0" w:color="auto"/>
                <w:bottom w:val="none" w:sz="0" w:space="0" w:color="auto"/>
                <w:right w:val="none" w:sz="0" w:space="0" w:color="auto"/>
              </w:divBdr>
              <w:divsChild>
                <w:div w:id="1233152757">
                  <w:marLeft w:val="0"/>
                  <w:marRight w:val="0"/>
                  <w:marTop w:val="0"/>
                  <w:marBottom w:val="0"/>
                  <w:divBdr>
                    <w:top w:val="none" w:sz="0" w:space="0" w:color="auto"/>
                    <w:left w:val="none" w:sz="0" w:space="0" w:color="auto"/>
                    <w:bottom w:val="none" w:sz="0" w:space="0" w:color="auto"/>
                    <w:right w:val="none" w:sz="0" w:space="0" w:color="auto"/>
                  </w:divBdr>
                  <w:divsChild>
                    <w:div w:id="21054878">
                      <w:marLeft w:val="0"/>
                      <w:marRight w:val="0"/>
                      <w:marTop w:val="0"/>
                      <w:marBottom w:val="0"/>
                      <w:divBdr>
                        <w:top w:val="none" w:sz="0" w:space="0" w:color="auto"/>
                        <w:left w:val="none" w:sz="0" w:space="0" w:color="auto"/>
                        <w:bottom w:val="none" w:sz="0" w:space="0" w:color="auto"/>
                        <w:right w:val="none" w:sz="0" w:space="0" w:color="auto"/>
                      </w:divBdr>
                      <w:divsChild>
                        <w:div w:id="1517035952">
                          <w:marLeft w:val="0"/>
                          <w:marRight w:val="0"/>
                          <w:marTop w:val="0"/>
                          <w:marBottom w:val="0"/>
                          <w:divBdr>
                            <w:top w:val="none" w:sz="0" w:space="0" w:color="auto"/>
                            <w:left w:val="none" w:sz="0" w:space="0" w:color="auto"/>
                            <w:bottom w:val="none" w:sz="0" w:space="0" w:color="auto"/>
                            <w:right w:val="none" w:sz="0" w:space="0" w:color="auto"/>
                          </w:divBdr>
                          <w:divsChild>
                            <w:div w:id="4986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19199">
          <w:marLeft w:val="0"/>
          <w:marRight w:val="0"/>
          <w:marTop w:val="0"/>
          <w:marBottom w:val="0"/>
          <w:divBdr>
            <w:top w:val="none" w:sz="0" w:space="0" w:color="auto"/>
            <w:left w:val="none" w:sz="0" w:space="0" w:color="auto"/>
            <w:bottom w:val="none" w:sz="0" w:space="0" w:color="auto"/>
            <w:right w:val="none" w:sz="0" w:space="0" w:color="auto"/>
          </w:divBdr>
          <w:divsChild>
            <w:div w:id="232397425">
              <w:marLeft w:val="0"/>
              <w:marRight w:val="0"/>
              <w:marTop w:val="0"/>
              <w:marBottom w:val="0"/>
              <w:divBdr>
                <w:top w:val="none" w:sz="0" w:space="0" w:color="auto"/>
                <w:left w:val="none" w:sz="0" w:space="0" w:color="auto"/>
                <w:bottom w:val="none" w:sz="0" w:space="0" w:color="auto"/>
                <w:right w:val="none" w:sz="0" w:space="0" w:color="auto"/>
              </w:divBdr>
              <w:divsChild>
                <w:div w:id="206065143">
                  <w:marLeft w:val="0"/>
                  <w:marRight w:val="0"/>
                  <w:marTop w:val="0"/>
                  <w:marBottom w:val="0"/>
                  <w:divBdr>
                    <w:top w:val="none" w:sz="0" w:space="0" w:color="auto"/>
                    <w:left w:val="none" w:sz="0" w:space="0" w:color="auto"/>
                    <w:bottom w:val="none" w:sz="0" w:space="0" w:color="auto"/>
                    <w:right w:val="none" w:sz="0" w:space="0" w:color="auto"/>
                  </w:divBdr>
                  <w:divsChild>
                    <w:div w:id="1556966473">
                      <w:marLeft w:val="0"/>
                      <w:marRight w:val="0"/>
                      <w:marTop w:val="0"/>
                      <w:marBottom w:val="0"/>
                      <w:divBdr>
                        <w:top w:val="none" w:sz="0" w:space="0" w:color="auto"/>
                        <w:left w:val="none" w:sz="0" w:space="0" w:color="auto"/>
                        <w:bottom w:val="none" w:sz="0" w:space="0" w:color="auto"/>
                        <w:right w:val="none" w:sz="0" w:space="0" w:color="auto"/>
                      </w:divBdr>
                      <w:divsChild>
                        <w:div w:id="303585639">
                          <w:marLeft w:val="0"/>
                          <w:marRight w:val="0"/>
                          <w:marTop w:val="0"/>
                          <w:marBottom w:val="0"/>
                          <w:divBdr>
                            <w:top w:val="none" w:sz="0" w:space="0" w:color="auto"/>
                            <w:left w:val="none" w:sz="0" w:space="0" w:color="auto"/>
                            <w:bottom w:val="none" w:sz="0" w:space="0" w:color="auto"/>
                            <w:right w:val="none" w:sz="0" w:space="0" w:color="auto"/>
                          </w:divBdr>
                        </w:div>
                      </w:divsChild>
                    </w:div>
                    <w:div w:id="588780872">
                      <w:marLeft w:val="0"/>
                      <w:marRight w:val="0"/>
                      <w:marTop w:val="0"/>
                      <w:marBottom w:val="0"/>
                      <w:divBdr>
                        <w:top w:val="none" w:sz="0" w:space="0" w:color="auto"/>
                        <w:left w:val="none" w:sz="0" w:space="0" w:color="auto"/>
                        <w:bottom w:val="none" w:sz="0" w:space="0" w:color="auto"/>
                        <w:right w:val="none" w:sz="0" w:space="0" w:color="auto"/>
                      </w:divBdr>
                      <w:divsChild>
                        <w:div w:id="16536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6709">
          <w:marLeft w:val="0"/>
          <w:marRight w:val="0"/>
          <w:marTop w:val="0"/>
          <w:marBottom w:val="0"/>
          <w:divBdr>
            <w:top w:val="none" w:sz="0" w:space="0" w:color="auto"/>
            <w:left w:val="none" w:sz="0" w:space="0" w:color="auto"/>
            <w:bottom w:val="none" w:sz="0" w:space="0" w:color="auto"/>
            <w:right w:val="none" w:sz="0" w:space="0" w:color="auto"/>
          </w:divBdr>
          <w:divsChild>
            <w:div w:id="335619698">
              <w:marLeft w:val="0"/>
              <w:marRight w:val="0"/>
              <w:marTop w:val="0"/>
              <w:marBottom w:val="0"/>
              <w:divBdr>
                <w:top w:val="none" w:sz="0" w:space="0" w:color="auto"/>
                <w:left w:val="none" w:sz="0" w:space="0" w:color="auto"/>
                <w:bottom w:val="none" w:sz="0" w:space="0" w:color="auto"/>
                <w:right w:val="none" w:sz="0" w:space="0" w:color="auto"/>
              </w:divBdr>
              <w:divsChild>
                <w:div w:id="1659461933">
                  <w:marLeft w:val="0"/>
                  <w:marRight w:val="0"/>
                  <w:marTop w:val="0"/>
                  <w:marBottom w:val="0"/>
                  <w:divBdr>
                    <w:top w:val="none" w:sz="0" w:space="0" w:color="auto"/>
                    <w:left w:val="none" w:sz="0" w:space="0" w:color="auto"/>
                    <w:bottom w:val="none" w:sz="0" w:space="0" w:color="auto"/>
                    <w:right w:val="none" w:sz="0" w:space="0" w:color="auto"/>
                  </w:divBdr>
                  <w:divsChild>
                    <w:div w:id="754010937">
                      <w:marLeft w:val="0"/>
                      <w:marRight w:val="0"/>
                      <w:marTop w:val="0"/>
                      <w:marBottom w:val="0"/>
                      <w:divBdr>
                        <w:top w:val="none" w:sz="0" w:space="0" w:color="auto"/>
                        <w:left w:val="none" w:sz="0" w:space="0" w:color="auto"/>
                        <w:bottom w:val="none" w:sz="0" w:space="0" w:color="auto"/>
                        <w:right w:val="none" w:sz="0" w:space="0" w:color="auto"/>
                      </w:divBdr>
                      <w:divsChild>
                        <w:div w:id="312952855">
                          <w:marLeft w:val="0"/>
                          <w:marRight w:val="0"/>
                          <w:marTop w:val="0"/>
                          <w:marBottom w:val="0"/>
                          <w:divBdr>
                            <w:top w:val="none" w:sz="0" w:space="0" w:color="auto"/>
                            <w:left w:val="none" w:sz="0" w:space="0" w:color="auto"/>
                            <w:bottom w:val="none" w:sz="0" w:space="0" w:color="auto"/>
                            <w:right w:val="none" w:sz="0" w:space="0" w:color="auto"/>
                          </w:divBdr>
                          <w:divsChild>
                            <w:div w:id="1138958192">
                              <w:marLeft w:val="0"/>
                              <w:marRight w:val="0"/>
                              <w:marTop w:val="0"/>
                              <w:marBottom w:val="0"/>
                              <w:divBdr>
                                <w:top w:val="none" w:sz="0" w:space="0" w:color="auto"/>
                                <w:left w:val="none" w:sz="0" w:space="0" w:color="auto"/>
                                <w:bottom w:val="none" w:sz="0" w:space="0" w:color="auto"/>
                                <w:right w:val="none" w:sz="0" w:space="0" w:color="auto"/>
                              </w:divBdr>
                              <w:divsChild>
                                <w:div w:id="1234194626">
                                  <w:marLeft w:val="0"/>
                                  <w:marRight w:val="0"/>
                                  <w:marTop w:val="0"/>
                                  <w:marBottom w:val="0"/>
                                  <w:divBdr>
                                    <w:top w:val="none" w:sz="0" w:space="0" w:color="auto"/>
                                    <w:left w:val="none" w:sz="0" w:space="0" w:color="auto"/>
                                    <w:bottom w:val="none" w:sz="0" w:space="0" w:color="auto"/>
                                    <w:right w:val="none" w:sz="0" w:space="0" w:color="auto"/>
                                  </w:divBdr>
                                  <w:divsChild>
                                    <w:div w:id="1230076992">
                                      <w:marLeft w:val="0"/>
                                      <w:marRight w:val="0"/>
                                      <w:marTop w:val="0"/>
                                      <w:marBottom w:val="0"/>
                                      <w:divBdr>
                                        <w:top w:val="none" w:sz="0" w:space="0" w:color="auto"/>
                                        <w:left w:val="none" w:sz="0" w:space="0" w:color="auto"/>
                                        <w:bottom w:val="none" w:sz="0" w:space="0" w:color="auto"/>
                                        <w:right w:val="none" w:sz="0" w:space="0" w:color="auto"/>
                                      </w:divBdr>
                                      <w:divsChild>
                                        <w:div w:id="508838418">
                                          <w:marLeft w:val="0"/>
                                          <w:marRight w:val="0"/>
                                          <w:marTop w:val="0"/>
                                          <w:marBottom w:val="0"/>
                                          <w:divBdr>
                                            <w:top w:val="none" w:sz="0" w:space="0" w:color="auto"/>
                                            <w:left w:val="none" w:sz="0" w:space="0" w:color="auto"/>
                                            <w:bottom w:val="none" w:sz="0" w:space="0" w:color="auto"/>
                                            <w:right w:val="none" w:sz="0" w:space="0" w:color="auto"/>
                                          </w:divBdr>
                                          <w:divsChild>
                                            <w:div w:id="5790647">
                                              <w:marLeft w:val="0"/>
                                              <w:marRight w:val="0"/>
                                              <w:marTop w:val="0"/>
                                              <w:marBottom w:val="0"/>
                                              <w:divBdr>
                                                <w:top w:val="none" w:sz="0" w:space="0" w:color="auto"/>
                                                <w:left w:val="none" w:sz="0" w:space="0" w:color="auto"/>
                                                <w:bottom w:val="none" w:sz="0" w:space="0" w:color="auto"/>
                                                <w:right w:val="none" w:sz="0" w:space="0" w:color="auto"/>
                                              </w:divBdr>
                                              <w:divsChild>
                                                <w:div w:id="17450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643</Words>
  <Characters>4053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Hintze</dc:creator>
  <cp:keywords/>
  <dc:description/>
  <cp:lastModifiedBy>Peter Hintze</cp:lastModifiedBy>
  <cp:revision>2</cp:revision>
  <cp:lastPrinted>2023-01-23T11:04:00Z</cp:lastPrinted>
  <dcterms:created xsi:type="dcterms:W3CDTF">2023-01-24T08:12:00Z</dcterms:created>
  <dcterms:modified xsi:type="dcterms:W3CDTF">2023-01-24T08:12:00Z</dcterms:modified>
</cp:coreProperties>
</file>