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0BBF" w:rsidRDefault="009F4969">
      <w:pPr>
        <w:pStyle w:val="NummerDatum"/>
        <w:rPr>
          <w:rFonts w:cs="Arial"/>
        </w:rPr>
      </w:pPr>
      <w:r>
        <w:rPr>
          <w:rFonts w:cs="Arial"/>
        </w:rPr>
        <w:t>007</w:t>
      </w:r>
      <w:r w:rsidR="009B479B">
        <w:rPr>
          <w:rFonts w:cs="Arial"/>
        </w:rPr>
        <w:t>/202</w:t>
      </w:r>
      <w:r w:rsidR="009D217D">
        <w:rPr>
          <w:rFonts w:cs="Arial"/>
        </w:rPr>
        <w:t>5</w:t>
      </w:r>
      <w:r w:rsidR="009B479B">
        <w:rPr>
          <w:rFonts w:cs="Arial"/>
        </w:rPr>
        <w:tab/>
      </w:r>
      <w:r>
        <w:rPr>
          <w:rFonts w:cs="Arial"/>
        </w:rPr>
        <w:t>22</w:t>
      </w:r>
      <w:r w:rsidR="009B479B">
        <w:rPr>
          <w:rFonts w:cs="Arial"/>
        </w:rPr>
        <w:t>.</w:t>
      </w:r>
      <w:r w:rsidR="009D217D">
        <w:rPr>
          <w:rFonts w:cs="Arial"/>
        </w:rPr>
        <w:t>1</w:t>
      </w:r>
      <w:r w:rsidR="009B479B">
        <w:rPr>
          <w:rFonts w:cs="Arial"/>
        </w:rPr>
        <w:t>.202</w:t>
      </w:r>
      <w:r w:rsidR="009D217D">
        <w:rPr>
          <w:rFonts w:cs="Arial"/>
        </w:rPr>
        <w:t>5</w:t>
      </w:r>
    </w:p>
    <w:p w:rsidR="009D217D" w:rsidRDefault="009D217D">
      <w:pPr>
        <w:spacing w:line="240" w:lineRule="auto"/>
        <w:rPr>
          <w:b/>
          <w:sz w:val="32"/>
          <w:szCs w:val="32"/>
        </w:rPr>
      </w:pPr>
    </w:p>
    <w:p w:rsidR="000A0BBF" w:rsidRPr="009F4969" w:rsidRDefault="009D217D" w:rsidP="009F4969">
      <w:pPr>
        <w:spacing w:line="240" w:lineRule="auto"/>
        <w:rPr>
          <w:b/>
          <w:sz w:val="32"/>
          <w:szCs w:val="32"/>
        </w:rPr>
      </w:pPr>
      <w:r w:rsidRPr="009D217D">
        <w:rPr>
          <w:b/>
          <w:sz w:val="32"/>
          <w:szCs w:val="32"/>
        </w:rPr>
        <w:t xml:space="preserve">Datensouveränität und Nachhaltigkeit in der Landwirtschaft </w:t>
      </w:r>
      <w:r>
        <w:rPr>
          <w:b/>
          <w:sz w:val="32"/>
          <w:szCs w:val="32"/>
        </w:rPr>
        <w:t>durch faire Vertrag</w:t>
      </w:r>
      <w:r w:rsidR="00A4778A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bedingungen</w:t>
      </w:r>
      <w:r w:rsidR="00AA78DD">
        <w:rPr>
          <w:b/>
          <w:sz w:val="32"/>
          <w:szCs w:val="32"/>
        </w:rPr>
        <w:t xml:space="preserve"> stärken</w:t>
      </w:r>
      <w:r w:rsidR="009F4969">
        <w:rPr>
          <w:b/>
          <w:sz w:val="32"/>
          <w:szCs w:val="32"/>
        </w:rPr>
        <w:br/>
      </w:r>
      <w:r w:rsidRPr="009D217D">
        <w:rPr>
          <w:b/>
        </w:rPr>
        <w:t xml:space="preserve">Bundeslandwirtschaftsminister Cem Özdemir überreicht Förderurkunden </w:t>
      </w:r>
      <w:r>
        <w:rPr>
          <w:b/>
        </w:rPr>
        <w:t>an Forschende der Universität Osnabrück</w:t>
      </w:r>
      <w:r w:rsidR="009B479B">
        <w:rPr>
          <w:b/>
          <w:sz w:val="32"/>
          <w:szCs w:val="32"/>
        </w:rPr>
        <w:t xml:space="preserve"> </w:t>
      </w:r>
    </w:p>
    <w:p w:rsidR="00AA78DD" w:rsidRDefault="009D217D" w:rsidP="009F4969">
      <w:pPr>
        <w:spacing w:line="360" w:lineRule="auto"/>
      </w:pPr>
      <w:r>
        <w:t xml:space="preserve">Bundeslandwirtschaftsminister Cem Özdemir überreichte auf der „Grünen Woche“ in Berlin </w:t>
      </w:r>
      <w:r w:rsidR="009F4969">
        <w:t xml:space="preserve">vor Kurzem </w:t>
      </w:r>
      <w:r>
        <w:t>die Förder</w:t>
      </w:r>
      <w:r w:rsidR="002C3A13">
        <w:t xml:space="preserve">urkunden </w:t>
      </w:r>
      <w:r>
        <w:t xml:space="preserve">für zwei neue Forschungsprojekte zur Digitalisierung der Landwirtschaft, an denen die Forschungsstelle Recht und Datenökonomie der Universität Osnabrück beteiligt ist. </w:t>
      </w:r>
    </w:p>
    <w:p w:rsidR="00AA78DD" w:rsidRDefault="00AA78DD" w:rsidP="009F4969">
      <w:pPr>
        <w:spacing w:line="360" w:lineRule="auto"/>
      </w:pPr>
      <w:r>
        <w:t xml:space="preserve">Eines dieser Projekte ist die Einrichtung einer Beobachtungsstelle für Verträge über die Nutzung der von smarten Landmaschinen generierten Daten ("Agri Data-Observatory"). Damit soll ein fairer Datenaustausch in der Landwirtschaft unterstützt und ein Beitrag zur Stärkung der Wettbewerbs- und Innovationsfähigkeit der deutschen Landwirtschaft und Agrartechnikbranche geleistet werden. Unter der Leitung von Prof. Dr. Mary-Rose McGuire und Prof. Dr. Hans Schulte-Nölke wird in den nächsten Jahren die landwirtschaftliche Vertragspraxis zur Umsetzung der Vorgaben des EU-Datengesetzes (Data Act) erhoben und analysiert. Unter Einbeziehung einer Experten- und Stakeholdergruppe sollen Best Practice-Beispiele zur Ausgestaltung gesammelt sowie die Nutzung und mögliche </w:t>
      </w:r>
      <w:r>
        <w:lastRenderedPageBreak/>
        <w:t xml:space="preserve">Anpassungsvorschläge für die Musterbedingungen für Verträge über Agrardaten smarter Landmaschinen </w:t>
      </w:r>
      <w:r w:rsidR="00C00A39">
        <w:t xml:space="preserve">des Bundesministeriums für Ernährung und Landwirtschaft </w:t>
      </w:r>
      <w:r>
        <w:t>diskutiert werden.</w:t>
      </w:r>
    </w:p>
    <w:p w:rsidR="002C3A13" w:rsidRDefault="009D217D" w:rsidP="009F4969">
      <w:pPr>
        <w:spacing w:line="360" w:lineRule="auto"/>
      </w:pPr>
      <w:r>
        <w:t xml:space="preserve">Mit Minister </w:t>
      </w:r>
      <w:r w:rsidR="00C00A39">
        <w:t xml:space="preserve">Özdemir </w:t>
      </w:r>
      <w:r>
        <w:t>sprachen Prof. Dr. Mary-Rose McGuire und Prof. Dr. Hans Schulte-Nölke von der Universität Osnabrück</w:t>
      </w:r>
      <w:r w:rsidR="00A4778A">
        <w:t xml:space="preserve"> und erläuterten den Beitrag der Rechtswissenschaften</w:t>
      </w:r>
      <w:r>
        <w:t xml:space="preserve">. </w:t>
      </w:r>
      <w:r w:rsidR="00AA78DD">
        <w:t xml:space="preserve">„Der </w:t>
      </w:r>
      <w:r w:rsidR="00A4778A">
        <w:t xml:space="preserve">Data Act </w:t>
      </w:r>
      <w:r w:rsidR="00AA78DD">
        <w:t xml:space="preserve">soll </w:t>
      </w:r>
      <w:r w:rsidR="00A4778A">
        <w:t>die Datensouveränität der Landwirte stärken</w:t>
      </w:r>
      <w:r w:rsidR="00AA78DD">
        <w:t xml:space="preserve">“, betonte Mary-Rose McGuire. </w:t>
      </w:r>
      <w:r w:rsidR="00A4778A">
        <w:t>Dies k</w:t>
      </w:r>
      <w:r w:rsidR="00AA78DD">
        <w:t>önne</w:t>
      </w:r>
      <w:r w:rsidR="00A4778A">
        <w:t xml:space="preserve"> aber nur gelingen, wenn die Landwirte ihre Rechte in den Verträgen mit den Herstellern wahren. </w:t>
      </w:r>
      <w:r w:rsidR="00AA78DD">
        <w:t>„Der Zugang der Landwirte zu den Agrardaten ist eine der Voraussetzungen für die Agrarwende zu mehr Nachhaltigkeit“</w:t>
      </w:r>
      <w:r w:rsidR="00B14194">
        <w:t>,</w:t>
      </w:r>
      <w:r w:rsidR="00AA78DD">
        <w:t xml:space="preserve"> unterstrich </w:t>
      </w:r>
      <w:r w:rsidR="002C3A13">
        <w:t>Hans Schulte-Nölke</w:t>
      </w:r>
      <w:r w:rsidR="00AA78DD">
        <w:t>.</w:t>
      </w:r>
      <w:r w:rsidR="002C3A13">
        <w:t xml:space="preserve"> </w:t>
      </w:r>
    </w:p>
    <w:p w:rsidR="000A0BBF" w:rsidRDefault="002C3A13" w:rsidP="009F4969">
      <w:pPr>
        <w:spacing w:line="360" w:lineRule="auto"/>
      </w:pPr>
      <w:r>
        <w:t>Auch zweite Projekt, das den Kurznamen „</w:t>
      </w:r>
      <w:proofErr w:type="spellStart"/>
      <w:r>
        <w:t>FarmSPT</w:t>
      </w:r>
      <w:proofErr w:type="spellEnd"/>
      <w:r>
        <w:t>“ trägt, verfolgt das Ziel, die Anforderungen de</w:t>
      </w:r>
      <w:r w:rsidR="00C00A39">
        <w:t>s</w:t>
      </w:r>
      <w:r>
        <w:t xml:space="preserve"> neuen europäischen Datenrechts in rechtskonforme und praxistaugliche Lösungen für die digitalisierte Landwirtschaft umzusetzen. Unter dem Dach des </w:t>
      </w:r>
      <w:proofErr w:type="spellStart"/>
      <w:r w:rsidRPr="002C3A13">
        <w:t>Agrotech</w:t>
      </w:r>
      <w:proofErr w:type="spellEnd"/>
      <w:r w:rsidRPr="002C3A13">
        <w:t xml:space="preserve"> Valley Forum</w:t>
      </w:r>
      <w:r>
        <w:t xml:space="preserve"> entwickeln Kooperationspartner aus Informatik, Landmaschinenbau und Rechtswissenschaft einen technischen Standard für die herstellerneutrale Verwaltung von Agrardaten. Dadurch soll die Interoperabilität </w:t>
      </w:r>
      <w:r w:rsidRPr="00A553A9">
        <w:t xml:space="preserve">zwischen verschiedenen </w:t>
      </w:r>
      <w:r>
        <w:t>landwirtschaftlichen</w:t>
      </w:r>
      <w:r w:rsidRPr="00A553A9">
        <w:t xml:space="preserve"> Anwendungen, </w:t>
      </w:r>
      <w:r>
        <w:t>Landm</w:t>
      </w:r>
      <w:r w:rsidRPr="00A553A9">
        <w:t xml:space="preserve">aschinen und digitalen </w:t>
      </w:r>
      <w:r>
        <w:t xml:space="preserve">Werkzeugen </w:t>
      </w:r>
      <w:r w:rsidRPr="00A553A9">
        <w:t>verbesser</w:t>
      </w:r>
      <w:r>
        <w:t xml:space="preserve">t werden. Die Forschungsgruppe der Universität für die beiden Projekte besteht aus Mary-Rose McGuire und Hans Schulte-Nölke sowie vier wissenschaftlichen Mitarbeiterinnen und Mitarbeitern und wird mit 550.000 </w:t>
      </w:r>
      <w:r w:rsidR="009F4969">
        <w:t>Euro</w:t>
      </w:r>
      <w:r>
        <w:t xml:space="preserve"> vom Bundesministerium für Ernährung und Landwirtschaft gefördert. </w:t>
      </w:r>
    </w:p>
    <w:p w:rsidR="000A0BBF" w:rsidRDefault="009B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spacing w:val="0"/>
        </w:rPr>
      </w:pPr>
      <w:r>
        <w:rPr>
          <w:rFonts w:cs="Arial"/>
          <w:b/>
          <w:spacing w:val="0"/>
        </w:rPr>
        <w:t xml:space="preserve">Weitere Informationen für die Redaktionen: </w:t>
      </w:r>
    </w:p>
    <w:p w:rsidR="000A0BBF" w:rsidRDefault="009B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>Prof. Dr. Hans Schulte-Nölke, Universität Osnabrück</w:t>
      </w:r>
    </w:p>
    <w:p w:rsidR="000A0BBF" w:rsidRDefault="009B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>Fachbereich Rechtswissenschaften</w:t>
      </w:r>
      <w:r w:rsidR="002C3A13">
        <w:rPr>
          <w:rFonts w:cs="Arial"/>
          <w:spacing w:val="0"/>
        </w:rPr>
        <w:t xml:space="preserve"> &amp; </w:t>
      </w:r>
      <w:r w:rsidR="002C3A13">
        <w:t>Forschungsstelle Recht und Datenökonomie</w:t>
      </w:r>
    </w:p>
    <w:p w:rsidR="000A0BBF" w:rsidRDefault="009B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>E-Mail: schulte-noelke@uos.de</w:t>
      </w:r>
    </w:p>
    <w:sectPr w:rsidR="000A0BBF">
      <w:headerReference w:type="default" r:id="rId8"/>
      <w:headerReference w:type="first" r:id="rId9"/>
      <w:footerReference w:type="first" r:id="rId10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261FA" w:rsidRDefault="00A261FA">
      <w:pPr>
        <w:spacing w:after="0" w:line="240" w:lineRule="auto"/>
      </w:pPr>
      <w:r>
        <w:separator/>
      </w:r>
    </w:p>
  </w:endnote>
  <w:endnote w:type="continuationSeparator" w:id="0">
    <w:p w:rsidR="00A261FA" w:rsidRDefault="00A2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 Montreal">
    <w:altName w:val="Cambria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0BBF" w:rsidRDefault="009B479B"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261FA" w:rsidRDefault="00A261FA">
      <w:pPr>
        <w:spacing w:after="0" w:line="240" w:lineRule="auto"/>
      </w:pPr>
      <w:r>
        <w:separator/>
      </w:r>
    </w:p>
  </w:footnote>
  <w:footnote w:type="continuationSeparator" w:id="0">
    <w:p w:rsidR="00A261FA" w:rsidRDefault="00A2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0BBF" w:rsidRDefault="009B479B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 w:rsidR="00B14194">
      <w:rPr>
        <w:noProof/>
      </w:rPr>
      <w:t>007/2025</w:t>
    </w:r>
    <w:r w:rsidR="00B14194">
      <w:rPr>
        <w:noProof/>
      </w:rPr>
      <w:tab/>
      <w:t>22.1.2025</w:t>
    </w:r>
    <w:r>
      <w:rPr>
        <w:noProof/>
      </w:rPr>
      <w:fldChar w:fldCharType="end"/>
    </w:r>
    <w:bookmarkStart w:id="0" w:name="__Fieldmark__135_1447020188"/>
    <w:bookmarkEnd w:id="0"/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A0BBF" w:rsidRDefault="009B479B"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" stroked="f">
              <v:fill opacity="0"/>
              <v:textbox style="mso-fit-shape-to-text:t" inset="0,0,0,0">
                <w:txbxContent>
                  <w:p w:rsidR="000A0BBF" w:rsidRDefault="009B479B"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0BBF" w:rsidRDefault="009B479B"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3" behindDoc="1" locked="0" layoutInCell="1" allowOverlap="1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27F424D"/>
    <w:multiLevelType w:val="hybridMultilevel"/>
    <w:tmpl w:val="64FA55A0"/>
    <w:lvl w:ilvl="0" w:tplc="BE4050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884540">
    <w:abstractNumId w:val="0"/>
  </w:num>
  <w:num w:numId="2" w16cid:durableId="814183560">
    <w:abstractNumId w:val="2"/>
  </w:num>
  <w:num w:numId="3" w16cid:durableId="1690567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0NLI0tjA3N7MwM7JU0lEKTi0uzszPAykwrAUA/OOTvSwAAAA="/>
  </w:docVars>
  <w:rsids>
    <w:rsidRoot w:val="000A0BBF"/>
    <w:rsid w:val="000A0BBF"/>
    <w:rsid w:val="0011592C"/>
    <w:rsid w:val="00187011"/>
    <w:rsid w:val="001A5D52"/>
    <w:rsid w:val="002C3A13"/>
    <w:rsid w:val="00374141"/>
    <w:rsid w:val="003F369F"/>
    <w:rsid w:val="006632A4"/>
    <w:rsid w:val="006C0E48"/>
    <w:rsid w:val="008973F6"/>
    <w:rsid w:val="008B4110"/>
    <w:rsid w:val="009B479B"/>
    <w:rsid w:val="009C7E97"/>
    <w:rsid w:val="009D217D"/>
    <w:rsid w:val="009F4969"/>
    <w:rsid w:val="00A261FA"/>
    <w:rsid w:val="00A4778A"/>
    <w:rsid w:val="00AA78DD"/>
    <w:rsid w:val="00AC01AC"/>
    <w:rsid w:val="00AC56F1"/>
    <w:rsid w:val="00B14194"/>
    <w:rsid w:val="00B64125"/>
    <w:rsid w:val="00BD5324"/>
    <w:rsid w:val="00C00A39"/>
    <w:rsid w:val="00C024C8"/>
    <w:rsid w:val="00D07F4A"/>
    <w:rsid w:val="00DD2BF3"/>
    <w:rsid w:val="00EA13DC"/>
    <w:rsid w:val="00F57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67216"/>
  <w15:docId w15:val="{11CF6E20-5E93-40B9-8F2C-CD30EACC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pacing w:val="0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urier New" w:eastAsia="Times New Roman" w:hAnsi="Courier New" w:cs="Courier New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77BD3-C34A-45E6-9DFB-F8DE7B05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dc:description/>
  <cp:lastModifiedBy>Oliver Schmidt</cp:lastModifiedBy>
  <cp:revision>3</cp:revision>
  <cp:lastPrinted>2023-05-17T08:14:00Z</cp:lastPrinted>
  <dcterms:created xsi:type="dcterms:W3CDTF">2025-01-22T07:32:00Z</dcterms:created>
  <dcterms:modified xsi:type="dcterms:W3CDTF">2025-01-22T08:50:00Z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