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0900D6" w:rsidRDefault="00BB21C2" w:rsidP="000900D6">
      <w:pPr>
        <w:spacing w:line="360" w:lineRule="auto"/>
        <w:ind w:right="1132"/>
        <w:jc w:val="both"/>
        <w:rPr>
          <w:rFonts w:cs="Arial"/>
          <w:b/>
          <w:u w:val="single"/>
        </w:rPr>
      </w:pPr>
      <w:r>
        <w:rPr>
          <w:rFonts w:cs="Arial"/>
          <w:b/>
          <w:u w:val="single"/>
        </w:rPr>
        <w:t>Tiefbaulösungen aus einer Hand machen den grundlegenden Unterschied</w:t>
      </w:r>
    </w:p>
    <w:p w:rsidR="000900D6" w:rsidRPr="000900D6" w:rsidRDefault="000900D6" w:rsidP="000900D6">
      <w:pPr>
        <w:spacing w:line="360" w:lineRule="auto"/>
        <w:ind w:right="1132"/>
        <w:jc w:val="both"/>
        <w:rPr>
          <w:rFonts w:cs="Arial"/>
          <w:b/>
          <w:u w:val="single"/>
        </w:rPr>
      </w:pPr>
      <w:r w:rsidRPr="000900D6">
        <w:rPr>
          <w:rFonts w:cs="Arial"/>
          <w:b/>
          <w:u w:val="single"/>
        </w:rPr>
        <w:t xml:space="preserve">REHAU auf </w:t>
      </w:r>
      <w:r>
        <w:rPr>
          <w:rFonts w:cs="Arial"/>
          <w:b/>
          <w:u w:val="single"/>
        </w:rPr>
        <w:t xml:space="preserve">der </w:t>
      </w:r>
      <w:r w:rsidR="00F7287B">
        <w:rPr>
          <w:rFonts w:cs="Arial"/>
          <w:b/>
          <w:u w:val="single"/>
        </w:rPr>
        <w:t>K</w:t>
      </w:r>
      <w:r w:rsidR="003159D1">
        <w:rPr>
          <w:rFonts w:cs="Arial"/>
          <w:b/>
          <w:u w:val="single"/>
        </w:rPr>
        <w:t>OMMUNALE</w:t>
      </w:r>
      <w:r w:rsidR="00F7287B">
        <w:rPr>
          <w:rFonts w:cs="Arial"/>
          <w:b/>
          <w:u w:val="single"/>
        </w:rPr>
        <w:t xml:space="preserve"> 2021</w:t>
      </w:r>
    </w:p>
    <w:p w:rsidR="000900D6" w:rsidRPr="000900D6" w:rsidRDefault="000900D6" w:rsidP="00650326">
      <w:pPr>
        <w:spacing w:line="360" w:lineRule="auto"/>
        <w:jc w:val="both"/>
        <w:rPr>
          <w:rFonts w:cs="Arial"/>
        </w:rPr>
      </w:pPr>
    </w:p>
    <w:p w:rsidR="000900D6" w:rsidRPr="00BB21C2" w:rsidRDefault="00DC2A79" w:rsidP="00650326">
      <w:pPr>
        <w:spacing w:line="360" w:lineRule="auto"/>
        <w:jc w:val="both"/>
        <w:rPr>
          <w:rFonts w:cs="Arial"/>
          <w:i/>
        </w:rPr>
      </w:pPr>
      <w:r w:rsidRPr="00DC2A79">
        <w:rPr>
          <w:rFonts w:cs="Arial"/>
          <w:i/>
        </w:rPr>
        <w:t>Die bundesweite Fachmesse mit Kongress ist der Treffpunkt für Entscheidungsträger und E</w:t>
      </w:r>
      <w:r w:rsidRPr="00DC2A79">
        <w:rPr>
          <w:rFonts w:cs="Arial"/>
          <w:i/>
        </w:rPr>
        <w:t>x</w:t>
      </w:r>
      <w:r w:rsidRPr="00DC2A79">
        <w:rPr>
          <w:rFonts w:cs="Arial"/>
          <w:i/>
        </w:rPr>
        <w:t>perten aus Städten und Gemeinden. Neue Lösungen und Konzepte für den kommunalen B</w:t>
      </w:r>
      <w:r w:rsidRPr="00DC2A79">
        <w:rPr>
          <w:rFonts w:cs="Arial"/>
          <w:i/>
        </w:rPr>
        <w:t>e</w:t>
      </w:r>
      <w:r w:rsidRPr="00DC2A79">
        <w:rPr>
          <w:rFonts w:cs="Arial"/>
          <w:i/>
        </w:rPr>
        <w:t>darf werden hier auf den Punkt gebracht.</w:t>
      </w:r>
      <w:r>
        <w:rPr>
          <w:rFonts w:cs="Arial"/>
          <w:i/>
        </w:rPr>
        <w:t xml:space="preserve"> </w:t>
      </w:r>
      <w:r w:rsidR="003159D1">
        <w:rPr>
          <w:rFonts w:cs="Arial"/>
          <w:i/>
        </w:rPr>
        <w:t xml:space="preserve">Vom 20. bis 21.10.2021 </w:t>
      </w:r>
      <w:r w:rsidR="00CB51DC">
        <w:rPr>
          <w:rFonts w:cs="Arial"/>
          <w:i/>
        </w:rPr>
        <w:t>stellt</w:t>
      </w:r>
      <w:r w:rsidR="000900D6" w:rsidRPr="00BB21C2">
        <w:rPr>
          <w:rFonts w:cs="Arial"/>
          <w:i/>
        </w:rPr>
        <w:t xml:space="preserve"> </w:t>
      </w:r>
      <w:r w:rsidR="00BB21C2">
        <w:rPr>
          <w:rFonts w:cs="Arial"/>
          <w:i/>
        </w:rPr>
        <w:t xml:space="preserve">der Polymerspezialist </w:t>
      </w:r>
      <w:r w:rsidR="000900D6" w:rsidRPr="00BB21C2">
        <w:rPr>
          <w:rFonts w:cs="Arial"/>
          <w:i/>
        </w:rPr>
        <w:t xml:space="preserve">REHAU </w:t>
      </w:r>
      <w:r w:rsidR="00EE53DB" w:rsidRPr="00BB21C2">
        <w:rPr>
          <w:rFonts w:cs="Arial"/>
          <w:i/>
        </w:rPr>
        <w:t xml:space="preserve">seine </w:t>
      </w:r>
      <w:r w:rsidR="000900D6" w:rsidRPr="00BB21C2">
        <w:rPr>
          <w:rFonts w:cs="Arial"/>
          <w:i/>
        </w:rPr>
        <w:t>Programme für Kanaltechnik</w:t>
      </w:r>
      <w:r w:rsidR="00EE53DB" w:rsidRPr="00BB21C2">
        <w:rPr>
          <w:rFonts w:cs="Arial"/>
          <w:i/>
        </w:rPr>
        <w:t xml:space="preserve"> </w:t>
      </w:r>
      <w:r w:rsidR="00650326" w:rsidRPr="00BB21C2">
        <w:rPr>
          <w:rFonts w:cs="Arial"/>
          <w:i/>
        </w:rPr>
        <w:t>u</w:t>
      </w:r>
      <w:r w:rsidR="00EE53DB" w:rsidRPr="00BB21C2">
        <w:rPr>
          <w:rFonts w:cs="Arial"/>
          <w:i/>
        </w:rPr>
        <w:t>nd</w:t>
      </w:r>
      <w:r w:rsidR="000900D6" w:rsidRPr="00BB21C2">
        <w:rPr>
          <w:rFonts w:cs="Arial"/>
          <w:i/>
        </w:rPr>
        <w:t xml:space="preserve"> Regenwasserbewirtschaftung</w:t>
      </w:r>
      <w:r w:rsidR="00DD5075" w:rsidRPr="00BB21C2">
        <w:rPr>
          <w:rFonts w:cs="Arial"/>
          <w:i/>
        </w:rPr>
        <w:t xml:space="preserve"> </w:t>
      </w:r>
      <w:r w:rsidR="003159D1">
        <w:rPr>
          <w:rFonts w:cs="Arial"/>
          <w:i/>
        </w:rPr>
        <w:t>unter dem Motto „</w:t>
      </w:r>
      <w:r w:rsidR="003159D1" w:rsidRPr="00BB21C2">
        <w:rPr>
          <w:rFonts w:cs="Arial"/>
          <w:i/>
        </w:rPr>
        <w:t>Sicherheit für Generationen</w:t>
      </w:r>
      <w:r w:rsidR="003159D1">
        <w:rPr>
          <w:rFonts w:cs="Arial"/>
          <w:i/>
        </w:rPr>
        <w:t>“</w:t>
      </w:r>
      <w:r w:rsidR="003159D1" w:rsidRPr="00BB21C2">
        <w:rPr>
          <w:rFonts w:cs="Arial"/>
          <w:i/>
        </w:rPr>
        <w:t xml:space="preserve"> </w:t>
      </w:r>
      <w:r w:rsidR="000900D6" w:rsidRPr="00BB21C2">
        <w:rPr>
          <w:rFonts w:cs="Arial"/>
          <w:i/>
        </w:rPr>
        <w:t xml:space="preserve">in den Mittelpunkt seines Messeauftritts </w:t>
      </w:r>
      <w:r w:rsidR="0002609B">
        <w:rPr>
          <w:rFonts w:cs="Arial"/>
          <w:i/>
        </w:rPr>
        <w:t>auf der K</w:t>
      </w:r>
      <w:r w:rsidR="003159D1">
        <w:rPr>
          <w:rFonts w:cs="Arial"/>
          <w:i/>
        </w:rPr>
        <w:t>OMMUNALE</w:t>
      </w:r>
      <w:r w:rsidR="0002609B">
        <w:rPr>
          <w:rFonts w:cs="Arial"/>
          <w:i/>
        </w:rPr>
        <w:t xml:space="preserve"> </w:t>
      </w:r>
      <w:r w:rsidR="003159D1">
        <w:rPr>
          <w:rFonts w:cs="Arial"/>
          <w:i/>
        </w:rPr>
        <w:t>2021</w:t>
      </w:r>
      <w:r w:rsidR="000900D6" w:rsidRPr="00BB21C2">
        <w:rPr>
          <w:rFonts w:cs="Arial"/>
          <w:i/>
        </w:rPr>
        <w:t>.</w:t>
      </w:r>
      <w:r>
        <w:rPr>
          <w:rFonts w:cs="Arial"/>
          <w:i/>
        </w:rPr>
        <w:t xml:space="preserve"> </w:t>
      </w:r>
    </w:p>
    <w:p w:rsidR="00952181" w:rsidRDefault="00952181" w:rsidP="000900D6">
      <w:pPr>
        <w:spacing w:line="360" w:lineRule="auto"/>
        <w:ind w:right="1132"/>
        <w:jc w:val="both"/>
        <w:rPr>
          <w:rFonts w:cs="Arial"/>
        </w:rPr>
      </w:pPr>
    </w:p>
    <w:p w:rsidR="00952181" w:rsidRPr="003159D1" w:rsidRDefault="00952181" w:rsidP="00952181">
      <w:pPr>
        <w:pStyle w:val="NormalFlietext112facherZeilenabstand"/>
        <w:jc w:val="both"/>
        <w:rPr>
          <w:rFonts w:ascii="Arial" w:hAnsi="Arial" w:cs="Arial"/>
          <w:b/>
          <w:sz w:val="20"/>
        </w:rPr>
      </w:pPr>
      <w:r w:rsidRPr="003159D1">
        <w:rPr>
          <w:rFonts w:ascii="Arial" w:hAnsi="Arial" w:cs="Arial"/>
          <w:b/>
          <w:sz w:val="20"/>
        </w:rPr>
        <w:t>Komplettprogramm für moderne Entwässerungssysteme</w:t>
      </w:r>
    </w:p>
    <w:p w:rsidR="00952181" w:rsidRPr="003159D1" w:rsidRDefault="00650326" w:rsidP="00952181">
      <w:pPr>
        <w:pStyle w:val="NormalFlietext112facherZeilenabstand"/>
        <w:jc w:val="both"/>
        <w:rPr>
          <w:rFonts w:ascii="Arial" w:hAnsi="Arial" w:cs="Arial"/>
          <w:color w:val="000000"/>
          <w:sz w:val="20"/>
          <w:shd w:val="clear" w:color="auto" w:fill="FFFFFF"/>
        </w:rPr>
      </w:pPr>
      <w:r w:rsidRPr="003159D1">
        <w:rPr>
          <w:rFonts w:ascii="Arial" w:hAnsi="Arial" w:cs="Arial"/>
          <w:sz w:val="20"/>
        </w:rPr>
        <w:t>Qualität, Nachhaltigkeit und Innovation rücken im Kanalbau immer stärker in den Fokus der Betrachtung.</w:t>
      </w:r>
      <w:r w:rsidR="003159D1" w:rsidRPr="003159D1">
        <w:rPr>
          <w:rFonts w:ascii="Arial" w:hAnsi="Arial" w:cs="Arial"/>
          <w:sz w:val="20"/>
        </w:rPr>
        <w:t xml:space="preserve"> Denn bereits heute ist jede vierte Kanalhaltung kurz- bis mittelfristig sanierung</w:t>
      </w:r>
      <w:r w:rsidR="003159D1" w:rsidRPr="003159D1">
        <w:rPr>
          <w:rFonts w:ascii="Arial" w:hAnsi="Arial" w:cs="Arial"/>
          <w:sz w:val="20"/>
        </w:rPr>
        <w:t>s</w:t>
      </w:r>
      <w:r w:rsidR="003159D1" w:rsidRPr="003159D1">
        <w:rPr>
          <w:rFonts w:ascii="Arial" w:hAnsi="Arial" w:cs="Arial"/>
          <w:sz w:val="20"/>
        </w:rPr>
        <w:t>bedürftig. Die Folgen sind meist weitreichend: Fremdwasser tritt in die Kanalisation ein und muss kostenintensiv in der Kläranlage aufbereitet werden. Ebenso wird sich d</w:t>
      </w:r>
      <w:r w:rsidR="00952181" w:rsidRPr="003159D1">
        <w:rPr>
          <w:rFonts w:ascii="Arial" w:hAnsi="Arial" w:cs="Arial"/>
          <w:sz w:val="20"/>
        </w:rPr>
        <w:t>ie Kanalisation in den nächsten Jahrzehnten deutlich höheren Belastungen stellen müssen. Moderne Abwasse</w:t>
      </w:r>
      <w:r w:rsidR="00952181" w:rsidRPr="003159D1">
        <w:rPr>
          <w:rFonts w:ascii="Arial" w:hAnsi="Arial" w:cs="Arial"/>
          <w:sz w:val="20"/>
        </w:rPr>
        <w:t>r</w:t>
      </w:r>
      <w:r w:rsidR="00952181" w:rsidRPr="003159D1">
        <w:rPr>
          <w:rFonts w:ascii="Arial" w:hAnsi="Arial" w:cs="Arial"/>
          <w:sz w:val="20"/>
        </w:rPr>
        <w:t>systeme – Rohrsysteme mit Formteilprogramm, Verbindungen und Schächten – sollen</w:t>
      </w:r>
      <w:r w:rsidR="003159D1" w:rsidRPr="003159D1">
        <w:rPr>
          <w:rFonts w:ascii="Arial" w:hAnsi="Arial" w:cs="Arial"/>
          <w:sz w:val="20"/>
        </w:rPr>
        <w:t xml:space="preserve"> und müssen daher</w:t>
      </w:r>
      <w:r w:rsidR="00952181" w:rsidRPr="003159D1">
        <w:rPr>
          <w:rFonts w:ascii="Arial" w:hAnsi="Arial" w:cs="Arial"/>
          <w:sz w:val="20"/>
        </w:rPr>
        <w:t xml:space="preserve"> langlebig, stabil, dauerhaft dicht und wirtschaftlich sein. Kostengünstig in der Anschaffung, im Einbau und im Betrieb. Eine zukunftssichere Lösung bietet REHAU mit dem Komplettsystem AWADUKT PP. </w:t>
      </w:r>
      <w:r w:rsidRPr="003159D1">
        <w:rPr>
          <w:rFonts w:ascii="Arial" w:hAnsi="Arial" w:cs="Arial"/>
          <w:color w:val="000000"/>
          <w:sz w:val="20"/>
          <w:shd w:val="clear" w:color="auto" w:fill="FFFFFF"/>
        </w:rPr>
        <w:t>Das</w:t>
      </w:r>
      <w:r w:rsidR="00952181" w:rsidRPr="003159D1">
        <w:rPr>
          <w:rFonts w:ascii="Arial" w:hAnsi="Arial" w:cs="Arial"/>
          <w:color w:val="000000"/>
          <w:sz w:val="20"/>
          <w:shd w:val="clear" w:color="auto" w:fill="FFFFFF"/>
        </w:rPr>
        <w:t xml:space="preserve"> System</w:t>
      </w:r>
      <w:r w:rsidRPr="003159D1">
        <w:rPr>
          <w:rFonts w:ascii="Arial" w:hAnsi="Arial" w:cs="Arial"/>
          <w:color w:val="000000"/>
          <w:sz w:val="20"/>
          <w:shd w:val="clear" w:color="auto" w:fill="FFFFFF"/>
        </w:rPr>
        <w:t xml:space="preserve"> des Polymerspezialisten aus</w:t>
      </w:r>
      <w:r w:rsidRPr="003159D1">
        <w:rPr>
          <w:rFonts w:ascii="Arial" w:hAnsi="Arial" w:cs="Arial"/>
          <w:sz w:val="20"/>
        </w:rPr>
        <w:t xml:space="preserve"> hochwertigem, fül</w:t>
      </w:r>
      <w:r w:rsidRPr="003159D1">
        <w:rPr>
          <w:rFonts w:ascii="Arial" w:hAnsi="Arial" w:cs="Arial"/>
          <w:sz w:val="20"/>
        </w:rPr>
        <w:t>l</w:t>
      </w:r>
      <w:r w:rsidRPr="003159D1">
        <w:rPr>
          <w:rFonts w:ascii="Arial" w:hAnsi="Arial" w:cs="Arial"/>
          <w:sz w:val="20"/>
        </w:rPr>
        <w:t xml:space="preserve">stofffreiem Polypropylen punktet durch seine </w:t>
      </w:r>
      <w:r w:rsidRPr="003159D1">
        <w:rPr>
          <w:rFonts w:ascii="Arial" w:hAnsi="Arial" w:cs="Arial"/>
          <w:color w:val="000000"/>
          <w:sz w:val="20"/>
          <w:shd w:val="clear" w:color="auto" w:fill="FFFFFF"/>
        </w:rPr>
        <w:t xml:space="preserve">Langlebigkeit. </w:t>
      </w:r>
      <w:r w:rsidR="00382EBD">
        <w:rPr>
          <w:rFonts w:ascii="Arial" w:hAnsi="Arial" w:cs="Arial"/>
          <w:color w:val="000000"/>
          <w:sz w:val="20"/>
          <w:shd w:val="clear" w:color="auto" w:fill="FFFFFF"/>
        </w:rPr>
        <w:t>Es</w:t>
      </w:r>
      <w:r w:rsidR="00952181" w:rsidRPr="003159D1">
        <w:rPr>
          <w:rFonts w:ascii="Arial" w:hAnsi="Arial" w:cs="Arial"/>
          <w:color w:val="000000"/>
          <w:sz w:val="20"/>
          <w:shd w:val="clear" w:color="auto" w:fill="FFFFFF"/>
        </w:rPr>
        <w:t xml:space="preserve"> </w:t>
      </w:r>
      <w:r w:rsidRPr="003159D1">
        <w:rPr>
          <w:rFonts w:ascii="Arial" w:hAnsi="Arial" w:cs="Arial"/>
          <w:color w:val="000000"/>
          <w:sz w:val="20"/>
          <w:shd w:val="clear" w:color="auto" w:fill="FFFFFF"/>
        </w:rPr>
        <w:t>e</w:t>
      </w:r>
      <w:r w:rsidR="00952181" w:rsidRPr="003159D1">
        <w:rPr>
          <w:rFonts w:ascii="Arial" w:hAnsi="Arial" w:cs="Arial"/>
          <w:color w:val="000000"/>
          <w:sz w:val="20"/>
          <w:shd w:val="clear" w:color="auto" w:fill="FFFFFF"/>
        </w:rPr>
        <w:t xml:space="preserve">rmöglicht </w:t>
      </w:r>
      <w:r w:rsidRPr="003159D1">
        <w:rPr>
          <w:rFonts w:ascii="Arial" w:hAnsi="Arial" w:cs="Arial"/>
          <w:color w:val="000000"/>
          <w:sz w:val="20"/>
          <w:shd w:val="clear" w:color="auto" w:fill="FFFFFF"/>
        </w:rPr>
        <w:t>l</w:t>
      </w:r>
      <w:r w:rsidR="00952181" w:rsidRPr="003159D1">
        <w:rPr>
          <w:rFonts w:ascii="Arial" w:hAnsi="Arial" w:cs="Arial"/>
          <w:color w:val="000000"/>
          <w:sz w:val="20"/>
          <w:shd w:val="clear" w:color="auto" w:fill="FFFFFF"/>
        </w:rPr>
        <w:t>ange Abschre</w:t>
      </w:r>
      <w:r w:rsidR="00952181" w:rsidRPr="003159D1">
        <w:rPr>
          <w:rFonts w:ascii="Arial" w:hAnsi="Arial" w:cs="Arial"/>
          <w:color w:val="000000"/>
          <w:sz w:val="20"/>
          <w:shd w:val="clear" w:color="auto" w:fill="FFFFFF"/>
        </w:rPr>
        <w:t>i</w:t>
      </w:r>
      <w:r w:rsidR="00952181" w:rsidRPr="003159D1">
        <w:rPr>
          <w:rFonts w:ascii="Arial" w:hAnsi="Arial" w:cs="Arial"/>
          <w:color w:val="000000"/>
          <w:sz w:val="20"/>
          <w:shd w:val="clear" w:color="auto" w:fill="FFFFFF"/>
        </w:rPr>
        <w:t>bungszeiträume und damit geringe Abschreibungskosten</w:t>
      </w:r>
      <w:r w:rsidRPr="003159D1">
        <w:rPr>
          <w:rFonts w:ascii="Arial" w:hAnsi="Arial" w:cs="Arial"/>
          <w:color w:val="000000"/>
          <w:sz w:val="20"/>
          <w:shd w:val="clear" w:color="auto" w:fill="FFFFFF"/>
        </w:rPr>
        <w:t>; die h</w:t>
      </w:r>
      <w:r w:rsidR="00952181" w:rsidRPr="003159D1">
        <w:rPr>
          <w:rFonts w:ascii="Arial" w:hAnsi="Arial" w:cs="Arial"/>
          <w:color w:val="000000"/>
          <w:sz w:val="20"/>
          <w:shd w:val="clear" w:color="auto" w:fill="FFFFFF"/>
        </w:rPr>
        <w:t xml:space="preserve">ohe Belastbarkeit reduziert die Wartungs- und Sanierungskosten. Intelligente Systeme </w:t>
      </w:r>
      <w:r w:rsidRPr="003159D1">
        <w:rPr>
          <w:rFonts w:ascii="Arial" w:hAnsi="Arial" w:cs="Arial"/>
          <w:color w:val="000000"/>
          <w:sz w:val="20"/>
          <w:shd w:val="clear" w:color="auto" w:fill="FFFFFF"/>
        </w:rPr>
        <w:t xml:space="preserve">wie das AWADUKT PP </w:t>
      </w:r>
      <w:r w:rsidR="00952181" w:rsidRPr="003159D1">
        <w:rPr>
          <w:rFonts w:ascii="Arial" w:hAnsi="Arial" w:cs="Arial"/>
          <w:color w:val="000000"/>
          <w:sz w:val="20"/>
          <w:shd w:val="clear" w:color="auto" w:fill="FFFFFF"/>
        </w:rPr>
        <w:t>sparen</w:t>
      </w:r>
      <w:r w:rsidRPr="003159D1">
        <w:rPr>
          <w:rFonts w:ascii="Arial" w:hAnsi="Arial" w:cs="Arial"/>
          <w:color w:val="000000"/>
          <w:sz w:val="20"/>
          <w:shd w:val="clear" w:color="auto" w:fill="FFFFFF"/>
        </w:rPr>
        <w:t xml:space="preserve"> ebenso</w:t>
      </w:r>
      <w:r w:rsidR="00952181" w:rsidRPr="003159D1">
        <w:rPr>
          <w:rFonts w:ascii="Arial" w:hAnsi="Arial" w:cs="Arial"/>
          <w:color w:val="000000"/>
          <w:sz w:val="20"/>
          <w:shd w:val="clear" w:color="auto" w:fill="FFFFFF"/>
        </w:rPr>
        <w:t xml:space="preserve"> bei Transport, Erdaushub und Montage. </w:t>
      </w:r>
    </w:p>
    <w:p w:rsidR="00BB21C2" w:rsidRPr="003159D1" w:rsidRDefault="00952181" w:rsidP="00BB21C2">
      <w:pPr>
        <w:spacing w:line="360" w:lineRule="auto"/>
        <w:jc w:val="both"/>
        <w:rPr>
          <w:rFonts w:cs="Arial"/>
          <w:szCs w:val="22"/>
        </w:rPr>
      </w:pPr>
      <w:r w:rsidRPr="003159D1">
        <w:rPr>
          <w:rFonts w:cs="Arial"/>
        </w:rPr>
        <w:br/>
      </w:r>
      <w:r w:rsidR="00BB21C2" w:rsidRPr="003159D1">
        <w:rPr>
          <w:rFonts w:cs="Arial"/>
        </w:rPr>
        <w:t>Ergänzt wird das Programm durch das AWADOCK Anschlusssystem</w:t>
      </w:r>
      <w:r w:rsidR="0002609B" w:rsidRPr="003159D1">
        <w:rPr>
          <w:rFonts w:cs="Arial"/>
        </w:rPr>
        <w:t xml:space="preserve">, der </w:t>
      </w:r>
      <w:r w:rsidR="00BB21C2" w:rsidRPr="003159D1">
        <w:t>flexible</w:t>
      </w:r>
      <w:r w:rsidR="0002609B" w:rsidRPr="003159D1">
        <w:t>n</w:t>
      </w:r>
      <w:r w:rsidR="00BB21C2" w:rsidRPr="003159D1">
        <w:t xml:space="preserve"> Lösung für die seitliche Anbindung von Hausanschluss- und Nebenrohrleitungen</w:t>
      </w:r>
      <w:r w:rsidR="00382EBD">
        <w:t>.</w:t>
      </w:r>
      <w:r w:rsidR="00BB21C2" w:rsidRPr="003159D1">
        <w:t xml:space="preserve"> </w:t>
      </w:r>
      <w:r w:rsidR="0002609B" w:rsidRPr="003159D1">
        <w:t>Das</w:t>
      </w:r>
      <w:r w:rsidR="00BB21C2" w:rsidRPr="003159D1">
        <w:t xml:space="preserve"> Kanalrohr-Anschlusssystem von REHAU beug</w:t>
      </w:r>
      <w:r w:rsidR="0002609B" w:rsidRPr="003159D1">
        <w:t>t</w:t>
      </w:r>
      <w:r w:rsidR="00BB21C2" w:rsidRPr="003159D1">
        <w:t xml:space="preserve"> undichten Anschlüssen vor und sorg</w:t>
      </w:r>
      <w:r w:rsidR="00382EBD">
        <w:t>t</w:t>
      </w:r>
      <w:r w:rsidR="00BB21C2" w:rsidRPr="003159D1">
        <w:t xml:space="preserve"> für den entscheide</w:t>
      </w:r>
      <w:r w:rsidR="00BB21C2" w:rsidRPr="003159D1">
        <w:t>n</w:t>
      </w:r>
      <w:r w:rsidR="00BB21C2" w:rsidRPr="003159D1">
        <w:t xml:space="preserve">den Unterschied bei der Kosteneffizienz. </w:t>
      </w:r>
      <w:r w:rsidR="00BB21C2" w:rsidRPr="003159D1">
        <w:rPr>
          <w:rFonts w:cs="Arial"/>
          <w:szCs w:val="22"/>
        </w:rPr>
        <w:t>Ganz gleich ob die Hauptkanäle aus Beton, Steinzeug oder Kunststoff sind: Das AWADOCK</w:t>
      </w:r>
      <w:r w:rsidR="0002609B" w:rsidRPr="003159D1">
        <w:rPr>
          <w:rFonts w:cs="Arial"/>
          <w:szCs w:val="22"/>
        </w:rPr>
        <w:t xml:space="preserve"> </w:t>
      </w:r>
      <w:r w:rsidR="00BB21C2" w:rsidRPr="003159D1">
        <w:rPr>
          <w:rFonts w:cs="Arial"/>
          <w:szCs w:val="22"/>
        </w:rPr>
        <w:t xml:space="preserve">Anschlusssystem ist die passgenaue Lösung für nahezu alle </w:t>
      </w:r>
      <w:r w:rsidR="003159D1" w:rsidRPr="003159D1">
        <w:t xml:space="preserve">marktüblichen Rohrtypen und -materialien; </w:t>
      </w:r>
      <w:r w:rsidR="00BB21C2" w:rsidRPr="003159D1">
        <w:rPr>
          <w:rFonts w:cs="Arial"/>
          <w:szCs w:val="22"/>
        </w:rPr>
        <w:t>sehr variantenreich und vielseitig einsetzbar ist es für nahezu jeden Anwendungsfall geeignet. Dabei überzeugt es vor allem durch seine da</w:t>
      </w:r>
      <w:r w:rsidR="00BB21C2" w:rsidRPr="003159D1">
        <w:rPr>
          <w:rFonts w:cs="Arial"/>
          <w:szCs w:val="22"/>
        </w:rPr>
        <w:t>u</w:t>
      </w:r>
      <w:r w:rsidR="00BB21C2" w:rsidRPr="003159D1">
        <w:rPr>
          <w:rFonts w:cs="Arial"/>
          <w:szCs w:val="22"/>
        </w:rPr>
        <w:lastRenderedPageBreak/>
        <w:t>erhafte Dichtheit nach DIN EN 1610, die durch ein ausgeklügeltes Dichtheitskonzept gewäh</w:t>
      </w:r>
      <w:r w:rsidR="00BB21C2" w:rsidRPr="003159D1">
        <w:rPr>
          <w:rFonts w:cs="Arial"/>
          <w:szCs w:val="22"/>
        </w:rPr>
        <w:t>r</w:t>
      </w:r>
      <w:r w:rsidR="00BB21C2" w:rsidRPr="003159D1">
        <w:rPr>
          <w:rFonts w:cs="Arial"/>
          <w:szCs w:val="22"/>
        </w:rPr>
        <w:t>leistet wird.</w:t>
      </w:r>
    </w:p>
    <w:p w:rsidR="00CB51DC" w:rsidRDefault="00CB51DC" w:rsidP="000900D6">
      <w:pPr>
        <w:spacing w:line="360" w:lineRule="auto"/>
        <w:ind w:right="1132"/>
        <w:jc w:val="both"/>
        <w:rPr>
          <w:rFonts w:cs="Arial"/>
          <w:b/>
        </w:rPr>
      </w:pPr>
    </w:p>
    <w:p w:rsidR="000900D6" w:rsidRPr="003159D1" w:rsidRDefault="000900D6" w:rsidP="000900D6">
      <w:pPr>
        <w:spacing w:line="360" w:lineRule="auto"/>
        <w:ind w:right="1132"/>
        <w:jc w:val="both"/>
        <w:rPr>
          <w:rFonts w:cs="Arial"/>
          <w:b/>
        </w:rPr>
      </w:pPr>
      <w:r w:rsidRPr="003159D1">
        <w:rPr>
          <w:rFonts w:cs="Arial"/>
          <w:b/>
        </w:rPr>
        <w:t>Rundumpaket für Regenwassermanagement</w:t>
      </w:r>
    </w:p>
    <w:p w:rsidR="004422D2" w:rsidRPr="003159D1" w:rsidRDefault="004422D2" w:rsidP="004422D2">
      <w:pPr>
        <w:pStyle w:val="KeinLeerraum"/>
        <w:spacing w:line="360" w:lineRule="auto"/>
        <w:jc w:val="both"/>
        <w:rPr>
          <w:rFonts w:ascii="Arial" w:hAnsi="Arial" w:cs="Arial"/>
          <w:sz w:val="20"/>
          <w:szCs w:val="20"/>
          <w:lang w:eastAsia="de-DE"/>
        </w:rPr>
      </w:pPr>
      <w:r w:rsidRPr="003159D1">
        <w:rPr>
          <w:rFonts w:ascii="Arial" w:hAnsi="Arial" w:cs="Arial"/>
          <w:sz w:val="20"/>
          <w:szCs w:val="20"/>
          <w:lang w:eastAsia="de-DE"/>
        </w:rPr>
        <w:t>Die zunehmenden Starkregenereignisse stellen städtische Infrastrukturen vor neue Herausfo</w:t>
      </w:r>
      <w:r w:rsidRPr="003159D1">
        <w:rPr>
          <w:rFonts w:ascii="Arial" w:hAnsi="Arial" w:cs="Arial"/>
          <w:sz w:val="20"/>
          <w:szCs w:val="20"/>
          <w:lang w:eastAsia="de-DE"/>
        </w:rPr>
        <w:t>r</w:t>
      </w:r>
      <w:r w:rsidRPr="003159D1">
        <w:rPr>
          <w:rFonts w:ascii="Arial" w:hAnsi="Arial" w:cs="Arial"/>
          <w:sz w:val="20"/>
          <w:szCs w:val="20"/>
          <w:lang w:eastAsia="de-DE"/>
        </w:rPr>
        <w:t>derungen. Die meisten Kanalnetze sind mit diesen Wassermengen überlastet und der stetig wachsende Umfang versiegelter Flächen verschärft die Situation zusätzlich. Heute sehen sich Kommunen vor die komplexe Aufgabe gestellt, sichere Wege für eine zuverlässige Entsorgung von Regenwasser zu gestalten und zugleich schonend mit der Ressource Wasser umzugehen.</w:t>
      </w:r>
      <w:r w:rsidRPr="003159D1">
        <w:rPr>
          <w:rFonts w:ascii="Arial" w:hAnsi="Arial" w:cs="Arial"/>
          <w:sz w:val="20"/>
          <w:szCs w:val="20"/>
          <w:lang w:eastAsia="de-DE"/>
        </w:rPr>
        <w:br/>
        <w:t>Eine wirksame Lösung die negativen Auswirkungen von Starkregen zu vermeiden, ist die te</w:t>
      </w:r>
      <w:r w:rsidRPr="003159D1">
        <w:rPr>
          <w:rFonts w:ascii="Arial" w:hAnsi="Arial" w:cs="Arial"/>
          <w:sz w:val="20"/>
          <w:szCs w:val="20"/>
          <w:lang w:eastAsia="de-DE"/>
        </w:rPr>
        <w:t>m</w:t>
      </w:r>
      <w:r w:rsidRPr="003159D1">
        <w:rPr>
          <w:rFonts w:ascii="Arial" w:hAnsi="Arial" w:cs="Arial"/>
          <w:sz w:val="20"/>
          <w:szCs w:val="20"/>
          <w:lang w:eastAsia="de-DE"/>
        </w:rPr>
        <w:t>poräre Rückhaltung und die anschließend kontrollierte Versickerung oder Ableitung des anfa</w:t>
      </w:r>
      <w:r w:rsidRPr="003159D1">
        <w:rPr>
          <w:rFonts w:ascii="Arial" w:hAnsi="Arial" w:cs="Arial"/>
          <w:sz w:val="20"/>
          <w:szCs w:val="20"/>
          <w:lang w:eastAsia="de-DE"/>
        </w:rPr>
        <w:t>l</w:t>
      </w:r>
      <w:r w:rsidRPr="003159D1">
        <w:rPr>
          <w:rFonts w:ascii="Arial" w:hAnsi="Arial" w:cs="Arial"/>
          <w:sz w:val="20"/>
          <w:szCs w:val="20"/>
          <w:lang w:eastAsia="de-DE"/>
        </w:rPr>
        <w:t>lenden Niederschlagswassers, sobald der Boden oder der öffentliche Kanal wieder Wasser aufnehmen kann. Leider sind Freiflächen immer häufiger versiegelt und stehen somit für die natürliche Versickerung von anfallendem Regenwasser nicht mehr zur Verfügung. Offene Wa</w:t>
      </w:r>
      <w:r w:rsidRPr="003159D1">
        <w:rPr>
          <w:rFonts w:ascii="Arial" w:hAnsi="Arial" w:cs="Arial"/>
          <w:sz w:val="20"/>
          <w:szCs w:val="20"/>
          <w:lang w:eastAsia="de-DE"/>
        </w:rPr>
        <w:t>s</w:t>
      </w:r>
      <w:r w:rsidRPr="003159D1">
        <w:rPr>
          <w:rFonts w:ascii="Arial" w:hAnsi="Arial" w:cs="Arial"/>
          <w:sz w:val="20"/>
          <w:szCs w:val="20"/>
          <w:lang w:eastAsia="de-DE"/>
        </w:rPr>
        <w:t>serauffangbecken stellen hier zwar eine Alternative dar, haben aber den Nachteil, dass sie bspw. gegen unbeabsichtigtes Hineinfallen gesichert werden müssen und die Oberfläche nicht mehr für Parkplätze oder eine Begrünung nutzbar ist. Hier ist die unterirdische Anordnung der Auffangbecken eine echte Alternative.</w:t>
      </w:r>
      <w:r w:rsidR="00952181" w:rsidRPr="003159D1">
        <w:rPr>
          <w:rFonts w:ascii="Arial" w:hAnsi="Arial" w:cs="Arial"/>
          <w:sz w:val="20"/>
          <w:szCs w:val="20"/>
          <w:lang w:eastAsia="de-DE"/>
        </w:rPr>
        <w:t xml:space="preserve"> </w:t>
      </w:r>
      <w:r w:rsidR="00382EBD">
        <w:rPr>
          <w:rFonts w:ascii="Arial" w:hAnsi="Arial" w:cs="Arial"/>
          <w:sz w:val="20"/>
          <w:szCs w:val="20"/>
          <w:lang w:eastAsia="de-DE"/>
        </w:rPr>
        <w:t>Mit</w:t>
      </w:r>
      <w:r w:rsidRPr="003159D1">
        <w:rPr>
          <w:rFonts w:ascii="Arial" w:hAnsi="Arial" w:cs="Arial"/>
          <w:sz w:val="20"/>
          <w:szCs w:val="20"/>
          <w:lang w:eastAsia="de-DE"/>
        </w:rPr>
        <w:t xml:space="preserve"> RAUSIKKO Solution </w:t>
      </w:r>
      <w:r w:rsidR="00382EBD">
        <w:rPr>
          <w:rFonts w:ascii="Arial" w:hAnsi="Arial" w:cs="Arial"/>
          <w:sz w:val="20"/>
          <w:szCs w:val="20"/>
          <w:lang w:eastAsia="de-DE"/>
        </w:rPr>
        <w:t>bietet der Polymerexperte REHAU eine Komplettlösung, das anfallende</w:t>
      </w:r>
      <w:r w:rsidRPr="003159D1">
        <w:rPr>
          <w:rFonts w:ascii="Arial" w:hAnsi="Arial" w:cs="Arial"/>
          <w:sz w:val="20"/>
          <w:szCs w:val="20"/>
          <w:lang w:eastAsia="de-DE"/>
        </w:rPr>
        <w:t xml:space="preserve"> Niederschlagwasser zu sammeln, zu reinigen und </w:t>
      </w:r>
      <w:r w:rsidR="00382EBD">
        <w:rPr>
          <w:rFonts w:ascii="Arial" w:hAnsi="Arial" w:cs="Arial"/>
          <w:sz w:val="20"/>
          <w:szCs w:val="20"/>
          <w:lang w:eastAsia="de-DE"/>
        </w:rPr>
        <w:t xml:space="preserve">über eine Retention oder Versickerung vom Grundstück </w:t>
      </w:r>
      <w:r w:rsidRPr="003159D1">
        <w:rPr>
          <w:rFonts w:ascii="Arial" w:hAnsi="Arial" w:cs="Arial"/>
          <w:sz w:val="20"/>
          <w:szCs w:val="20"/>
          <w:lang w:eastAsia="de-DE"/>
        </w:rPr>
        <w:t>abzuleiten, während die darüber li</w:t>
      </w:r>
      <w:r w:rsidRPr="003159D1">
        <w:rPr>
          <w:rFonts w:ascii="Arial" w:hAnsi="Arial" w:cs="Arial"/>
          <w:sz w:val="20"/>
          <w:szCs w:val="20"/>
          <w:lang w:eastAsia="de-DE"/>
        </w:rPr>
        <w:t>e</w:t>
      </w:r>
      <w:r w:rsidRPr="003159D1">
        <w:rPr>
          <w:rFonts w:ascii="Arial" w:hAnsi="Arial" w:cs="Arial"/>
          <w:sz w:val="20"/>
          <w:szCs w:val="20"/>
          <w:lang w:eastAsia="de-DE"/>
        </w:rPr>
        <w:t xml:space="preserve">genden Flächen vollständig nutzbar bleiben. </w:t>
      </w:r>
      <w:r w:rsidR="00952181" w:rsidRPr="003159D1">
        <w:rPr>
          <w:rFonts w:ascii="Arial" w:hAnsi="Arial" w:cs="Arial"/>
          <w:sz w:val="20"/>
          <w:szCs w:val="20"/>
          <w:lang w:eastAsia="de-DE"/>
        </w:rPr>
        <w:t>Dank dieses modularen Systembausatzes und der eigenen Bemessungssoftware eignet sich RAUSIKKO Solution für alle Bereiche des Rege</w:t>
      </w:r>
      <w:r w:rsidR="00952181" w:rsidRPr="003159D1">
        <w:rPr>
          <w:rFonts w:ascii="Arial" w:hAnsi="Arial" w:cs="Arial"/>
          <w:sz w:val="20"/>
          <w:szCs w:val="20"/>
          <w:lang w:eastAsia="de-DE"/>
        </w:rPr>
        <w:t>n</w:t>
      </w:r>
      <w:r w:rsidR="00952181" w:rsidRPr="003159D1">
        <w:rPr>
          <w:rFonts w:ascii="Arial" w:hAnsi="Arial" w:cs="Arial"/>
          <w:sz w:val="20"/>
          <w:szCs w:val="20"/>
          <w:lang w:eastAsia="de-DE"/>
        </w:rPr>
        <w:t xml:space="preserve">wassermanagements. </w:t>
      </w:r>
      <w:r w:rsidRPr="003159D1">
        <w:rPr>
          <w:rFonts w:ascii="Arial" w:hAnsi="Arial" w:cs="Arial"/>
          <w:sz w:val="20"/>
          <w:szCs w:val="20"/>
          <w:lang w:eastAsia="de-DE"/>
        </w:rPr>
        <w:t xml:space="preserve">Intelligente Lösungen wie REHAU RAUSIKKO entlasten die Kanalisation, schützen die Umwelt – und helfen sparen. </w:t>
      </w:r>
    </w:p>
    <w:p w:rsidR="003159D1" w:rsidRPr="003159D1" w:rsidRDefault="003159D1" w:rsidP="003159D1">
      <w:pPr>
        <w:spacing w:line="360" w:lineRule="auto"/>
        <w:jc w:val="both"/>
        <w:rPr>
          <w:rFonts w:cs="Arial"/>
        </w:rPr>
      </w:pPr>
    </w:p>
    <w:p w:rsidR="003159D1" w:rsidRPr="003159D1" w:rsidRDefault="003159D1" w:rsidP="003159D1">
      <w:pPr>
        <w:spacing w:line="360" w:lineRule="auto"/>
        <w:ind w:right="1132"/>
        <w:jc w:val="both"/>
        <w:rPr>
          <w:rFonts w:cs="Arial"/>
          <w:b/>
        </w:rPr>
      </w:pPr>
      <w:r w:rsidRPr="003159D1">
        <w:rPr>
          <w:rFonts w:cs="Arial"/>
          <w:b/>
        </w:rPr>
        <w:t>Zukunftssichere Systeme für Generationen</w:t>
      </w:r>
    </w:p>
    <w:p w:rsidR="0002609B" w:rsidRPr="003159D1" w:rsidRDefault="003159D1" w:rsidP="003159D1">
      <w:pPr>
        <w:spacing w:line="360" w:lineRule="auto"/>
        <w:jc w:val="both"/>
        <w:rPr>
          <w:rFonts w:cs="Arial"/>
        </w:rPr>
      </w:pPr>
      <w:r w:rsidRPr="003159D1">
        <w:rPr>
          <w:rFonts w:cs="Arial"/>
        </w:rPr>
        <w:t>Um langlebige Kanalnetze zu realisieren und ein nachhaltiges Wassermanagement zu ermögl</w:t>
      </w:r>
      <w:r w:rsidRPr="003159D1">
        <w:rPr>
          <w:rFonts w:cs="Arial"/>
        </w:rPr>
        <w:t>i</w:t>
      </w:r>
      <w:r w:rsidRPr="003159D1">
        <w:rPr>
          <w:rFonts w:cs="Arial"/>
        </w:rPr>
        <w:t>chen, bietet REHAU optimal aufeinander abgestimmte Kanal- und Regenwasserbewirtscha</w:t>
      </w:r>
      <w:r w:rsidRPr="003159D1">
        <w:rPr>
          <w:rFonts w:cs="Arial"/>
        </w:rPr>
        <w:t>f</w:t>
      </w:r>
      <w:r w:rsidRPr="003159D1">
        <w:rPr>
          <w:rFonts w:cs="Arial"/>
        </w:rPr>
        <w:t xml:space="preserve">tungssysteme kombiniert mit </w:t>
      </w:r>
      <w:r w:rsidR="00382EBD">
        <w:rPr>
          <w:rFonts w:cs="Arial"/>
        </w:rPr>
        <w:t>kompetentem</w:t>
      </w:r>
      <w:r w:rsidRPr="003159D1">
        <w:rPr>
          <w:rFonts w:cs="Arial"/>
        </w:rPr>
        <w:t xml:space="preserve"> Service – </w:t>
      </w:r>
      <w:r w:rsidR="00CB51DC">
        <w:rPr>
          <w:rFonts w:cs="Arial"/>
        </w:rPr>
        <w:t xml:space="preserve">alles </w:t>
      </w:r>
      <w:r w:rsidRPr="003159D1">
        <w:rPr>
          <w:rFonts w:cs="Arial"/>
        </w:rPr>
        <w:t>aus einer Hand. Das international tätige Unternehmen begleitet Planer, Tiefbauunternehmer und Kommunen bereits ab der Vo</w:t>
      </w:r>
      <w:r w:rsidRPr="003159D1">
        <w:rPr>
          <w:rFonts w:cs="Arial"/>
        </w:rPr>
        <w:t>r</w:t>
      </w:r>
      <w:r w:rsidRPr="003159D1">
        <w:rPr>
          <w:rFonts w:cs="Arial"/>
        </w:rPr>
        <w:t>planung und unterstützt bei der Auswahl der jeweils geeigneten Systemkomponenten. Denn e</w:t>
      </w:r>
      <w:r w:rsidR="0002609B" w:rsidRPr="003159D1">
        <w:rPr>
          <w:rFonts w:cs="Arial"/>
        </w:rPr>
        <w:t>rst die Qualität eines Gesamtsystems bringt Betriebssicherheit und über die gesamte Leben</w:t>
      </w:r>
      <w:r w:rsidR="0002609B" w:rsidRPr="003159D1">
        <w:rPr>
          <w:rFonts w:cs="Arial"/>
        </w:rPr>
        <w:t>s</w:t>
      </w:r>
      <w:r w:rsidR="0002609B" w:rsidRPr="003159D1">
        <w:rPr>
          <w:rFonts w:cs="Arial"/>
        </w:rPr>
        <w:t xml:space="preserve">dauer planbare wirtschaftliche Vorteile. </w:t>
      </w:r>
    </w:p>
    <w:p w:rsidR="000900D6" w:rsidRPr="003159D1" w:rsidRDefault="000900D6" w:rsidP="000900D6">
      <w:pPr>
        <w:spacing w:line="360" w:lineRule="auto"/>
        <w:ind w:right="1132"/>
        <w:jc w:val="both"/>
        <w:rPr>
          <w:rFonts w:cs="Arial"/>
        </w:rPr>
      </w:pPr>
    </w:p>
    <w:p w:rsidR="00DC2A79" w:rsidRPr="00DC2A79" w:rsidRDefault="00DC2A79" w:rsidP="00DC2A79">
      <w:pPr>
        <w:spacing w:line="360" w:lineRule="auto"/>
        <w:jc w:val="both"/>
        <w:rPr>
          <w:rFonts w:cs="Arial"/>
          <w:b/>
        </w:rPr>
      </w:pPr>
      <w:r w:rsidRPr="00DC2A79">
        <w:rPr>
          <w:rFonts w:cs="Arial"/>
        </w:rPr>
        <w:t xml:space="preserve">Besuchen Sie uns in Halle </w:t>
      </w:r>
      <w:proofErr w:type="spellStart"/>
      <w:r w:rsidRPr="00DC2A79">
        <w:rPr>
          <w:rFonts w:cs="Arial"/>
          <w:b/>
        </w:rPr>
        <w:t>Halle</w:t>
      </w:r>
      <w:proofErr w:type="spellEnd"/>
      <w:r w:rsidRPr="00DC2A79">
        <w:rPr>
          <w:rFonts w:cs="Arial"/>
          <w:b/>
        </w:rPr>
        <w:t xml:space="preserve"> 9, Stand 9-543. </w:t>
      </w:r>
    </w:p>
    <w:p w:rsidR="00DC2A79" w:rsidRPr="00DC2A79" w:rsidRDefault="00DC2A79" w:rsidP="00DC2A79">
      <w:pPr>
        <w:spacing w:line="360" w:lineRule="auto"/>
        <w:jc w:val="both"/>
        <w:rPr>
          <w:rFonts w:cs="Arial"/>
        </w:rPr>
      </w:pPr>
      <w:r w:rsidRPr="00DC2A79">
        <w:rPr>
          <w:rFonts w:cs="Arial"/>
        </w:rPr>
        <w:t xml:space="preserve">Das Messezentrum Nürnberg öffnet an beiden Tagen jeweils ab 9 Uhr seine Pforten. </w:t>
      </w:r>
    </w:p>
    <w:p w:rsidR="00DC2A79" w:rsidRDefault="00DC2A79" w:rsidP="000900D6">
      <w:pPr>
        <w:spacing w:line="360" w:lineRule="auto"/>
        <w:ind w:right="1132"/>
        <w:jc w:val="both"/>
        <w:rPr>
          <w:rFonts w:cs="Arial"/>
        </w:rPr>
      </w:pPr>
    </w:p>
    <w:p w:rsidR="00962706" w:rsidRPr="009255E0" w:rsidRDefault="000900D6" w:rsidP="000900D6">
      <w:pPr>
        <w:spacing w:line="360" w:lineRule="auto"/>
        <w:ind w:right="1132"/>
        <w:jc w:val="both"/>
        <w:rPr>
          <w:rFonts w:cs="Arial"/>
        </w:rPr>
      </w:pPr>
      <w:r w:rsidRPr="000900D6">
        <w:rPr>
          <w:rFonts w:cs="Arial"/>
        </w:rPr>
        <w:t xml:space="preserve">Weitere Informationen finden </w:t>
      </w:r>
      <w:r w:rsidR="00382EBD">
        <w:rPr>
          <w:rFonts w:cs="Arial"/>
        </w:rPr>
        <w:t xml:space="preserve">Interessierte auch unter: </w:t>
      </w:r>
      <w:hyperlink r:id="rId11" w:history="1">
        <w:r w:rsidR="00382EBD" w:rsidRPr="00604B12">
          <w:rPr>
            <w:rStyle w:val="Hyperlink"/>
            <w:rFonts w:cs="Arial"/>
          </w:rPr>
          <w:t>www.rehau.de/tiefbau</w:t>
        </w:r>
      </w:hyperlink>
      <w:r w:rsidR="00382EBD">
        <w:rPr>
          <w:rFonts w:cs="Arial"/>
        </w:rPr>
        <w:t xml:space="preserve"> </w:t>
      </w:r>
      <w:r>
        <w:rPr>
          <w:rFonts w:cs="Arial"/>
        </w:rPr>
        <w:t xml:space="preserve"> </w:t>
      </w:r>
    </w:p>
    <w:p w:rsidR="00461070" w:rsidRDefault="00461070" w:rsidP="003159D1">
      <w:pPr>
        <w:spacing w:line="360" w:lineRule="auto"/>
        <w:jc w:val="both"/>
        <w:rPr>
          <w:rFonts w:cs="Arial"/>
          <w:b/>
          <w:i/>
        </w:rPr>
      </w:pPr>
    </w:p>
    <w:p w:rsidR="00461070" w:rsidRDefault="00461070" w:rsidP="003159D1">
      <w:pPr>
        <w:spacing w:line="360" w:lineRule="auto"/>
        <w:jc w:val="both"/>
        <w:rPr>
          <w:rFonts w:cs="Arial"/>
          <w:b/>
          <w:i/>
        </w:rPr>
      </w:pPr>
    </w:p>
    <w:p w:rsidR="00C11A0F" w:rsidRPr="009255E0" w:rsidRDefault="00C11A0F" w:rsidP="003159D1">
      <w:pPr>
        <w:spacing w:line="360" w:lineRule="auto"/>
        <w:jc w:val="both"/>
        <w:rPr>
          <w:rFonts w:cs="Arial"/>
          <w:b/>
          <w:i/>
        </w:rPr>
      </w:pPr>
      <w:bookmarkStart w:id="0" w:name="_GoBack"/>
      <w:bookmarkEnd w:id="0"/>
      <w:r w:rsidRPr="009255E0">
        <w:rPr>
          <w:rFonts w:cs="Arial"/>
          <w:b/>
          <w:i/>
        </w:rPr>
        <w:t>Die REHAU Gruppe ist ein Polymerspezialist mit einem Jahresumsatz von mehr als 3,</w:t>
      </w:r>
      <w:r w:rsidR="00EE53DB">
        <w:rPr>
          <w:rFonts w:cs="Arial"/>
          <w:b/>
          <w:i/>
        </w:rPr>
        <w:t>3</w:t>
      </w:r>
      <w:r w:rsidRPr="009255E0">
        <w:rPr>
          <w:rFonts w:cs="Arial"/>
          <w:b/>
          <w:i/>
        </w:rPr>
        <w:t xml:space="preserve"> Milliarden Euro. Ein unabhängiges und stabiles Unternehmen in Familienbesitz. Rund 20.000 Mitarbeiter sind weltweit für das Unternehmen an über 170 Standorten tätig. Eur</w:t>
      </w:r>
      <w:r w:rsidRPr="009255E0">
        <w:rPr>
          <w:rFonts w:cs="Arial"/>
          <w:b/>
          <w:i/>
        </w:rPr>
        <w:t>o</w:t>
      </w:r>
      <w:r w:rsidRPr="009255E0">
        <w:rPr>
          <w:rFonts w:cs="Arial"/>
          <w:b/>
          <w:i/>
        </w:rPr>
        <w:t xml:space="preserve">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EE53DB" w:rsidRDefault="00F7287B" w:rsidP="00C11A0F">
      <w:pPr>
        <w:spacing w:line="276" w:lineRule="auto"/>
        <w:ind w:right="1132"/>
        <w:jc w:val="both"/>
        <w:rPr>
          <w:rFonts w:cs="Arial"/>
          <w:b/>
          <w:u w:val="single"/>
          <w:lang w:val="en-US"/>
        </w:rPr>
      </w:pPr>
      <w:r w:rsidRPr="00EE53DB">
        <w:rPr>
          <w:rFonts w:cs="Arial"/>
          <w:b/>
          <w:u w:val="single"/>
          <w:lang w:val="en-US"/>
        </w:rPr>
        <w:t>Pressekontakt</w:t>
      </w:r>
      <w:r w:rsidR="00C11A0F" w:rsidRPr="00EE53DB">
        <w:rPr>
          <w:rFonts w:cs="Arial"/>
          <w:b/>
          <w:u w:val="single"/>
          <w:lang w:val="en-US"/>
        </w:rPr>
        <w:t>:</w:t>
      </w:r>
    </w:p>
    <w:p w:rsidR="00C11A0F" w:rsidRPr="00EE53DB" w:rsidRDefault="00C11A0F" w:rsidP="00C11A0F">
      <w:pPr>
        <w:spacing w:line="276" w:lineRule="auto"/>
        <w:ind w:right="1132"/>
        <w:jc w:val="both"/>
        <w:rPr>
          <w:rFonts w:cs="Arial"/>
          <w:b/>
          <w:u w:val="single"/>
          <w:lang w:val="en-US"/>
        </w:rPr>
      </w:pPr>
    </w:p>
    <w:p w:rsidR="00EE53DB" w:rsidRPr="00063541" w:rsidRDefault="00EE53DB" w:rsidP="00EE53DB">
      <w:pPr>
        <w:spacing w:line="360" w:lineRule="auto"/>
        <w:rPr>
          <w:lang w:val="en-US"/>
        </w:rPr>
      </w:pPr>
      <w:r w:rsidRPr="00063541">
        <w:rPr>
          <w:lang w:val="en-US"/>
        </w:rPr>
        <w:t>REHAU AG + Co</w:t>
      </w:r>
    </w:p>
    <w:p w:rsidR="00EE53DB" w:rsidRPr="00CF7ADD" w:rsidRDefault="00EE53DB" w:rsidP="00EE53DB">
      <w:pPr>
        <w:rPr>
          <w:lang w:val="en-US"/>
        </w:rPr>
      </w:pPr>
      <w:r w:rsidRPr="00CF7ADD">
        <w:rPr>
          <w:lang w:val="en-US"/>
        </w:rPr>
        <w:t>Natalie Stan</w:t>
      </w:r>
      <w:r w:rsidRPr="00CF7ADD">
        <w:rPr>
          <w:lang w:val="en-US"/>
        </w:rPr>
        <w:br/>
        <w:t xml:space="preserve">PR and Communications Manager </w:t>
      </w:r>
      <w:r>
        <w:rPr>
          <w:lang w:val="en-US"/>
        </w:rPr>
        <w:br/>
      </w:r>
      <w:r w:rsidRPr="00CF7ADD">
        <w:rPr>
          <w:lang w:val="en-US"/>
        </w:rPr>
        <w:t xml:space="preserve">Division Building Solutions I Group Communications </w:t>
      </w:r>
    </w:p>
    <w:p w:rsidR="00EE53DB" w:rsidRDefault="00EE53DB" w:rsidP="00EE53DB">
      <w:r>
        <w:t>Rheniumhaus, 95111 Rehau, DEUTSCHLAND</w:t>
      </w:r>
    </w:p>
    <w:p w:rsidR="00EE53DB" w:rsidRDefault="00EE53DB" w:rsidP="00EE53DB">
      <w:pPr>
        <w:ind w:right="1134"/>
      </w:pPr>
      <w:r>
        <w:t>Tel: +49 6074 4090 286 / Mobil: +49 171 9780 466</w:t>
      </w:r>
    </w:p>
    <w:p w:rsidR="00EE53DB" w:rsidRDefault="00461070" w:rsidP="00EE53DB">
      <w:pPr>
        <w:ind w:right="1134"/>
        <w:rPr>
          <w:rFonts w:cs="Arial"/>
        </w:rPr>
      </w:pPr>
      <w:hyperlink r:id="rId12" w:history="1">
        <w:r w:rsidR="00EE53DB">
          <w:rPr>
            <w:rStyle w:val="Hyperlink"/>
          </w:rPr>
          <w:t>natalie.stan@rehau.com</w:t>
        </w:r>
      </w:hyperlink>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3159D1">
      <w:headerReference w:type="default" r:id="rId13"/>
      <w:footerReference w:type="default" r:id="rId14"/>
      <w:headerReference w:type="first" r:id="rId15"/>
      <w:footerReference w:type="first" r:id="rId16"/>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EC" w:rsidRDefault="006A1FEC">
      <w:r>
        <w:separator/>
      </w:r>
    </w:p>
  </w:endnote>
  <w:endnote w:type="continuationSeparator" w:id="0">
    <w:p w:rsidR="006A1FEC" w:rsidRDefault="006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6107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61070">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6107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61070">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EC" w:rsidRDefault="006A1FEC">
      <w:r>
        <w:separator/>
      </w:r>
    </w:p>
  </w:footnote>
  <w:footnote w:type="continuationSeparator" w:id="0">
    <w:p w:rsidR="006A1FEC" w:rsidRDefault="006A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296" name="Grafik 29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461070">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97" name="Grafik 29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D6"/>
    <w:rsid w:val="0002609B"/>
    <w:rsid w:val="00077CE4"/>
    <w:rsid w:val="000900D6"/>
    <w:rsid w:val="00093A89"/>
    <w:rsid w:val="000B400E"/>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159D1"/>
    <w:rsid w:val="00332337"/>
    <w:rsid w:val="00344C25"/>
    <w:rsid w:val="00382EBD"/>
    <w:rsid w:val="004422D2"/>
    <w:rsid w:val="004445CE"/>
    <w:rsid w:val="00457227"/>
    <w:rsid w:val="004607F7"/>
    <w:rsid w:val="00461070"/>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311D"/>
    <w:rsid w:val="006249D5"/>
    <w:rsid w:val="006374EE"/>
    <w:rsid w:val="00637CD8"/>
    <w:rsid w:val="00650326"/>
    <w:rsid w:val="0065191B"/>
    <w:rsid w:val="00656F0E"/>
    <w:rsid w:val="0066361E"/>
    <w:rsid w:val="00674132"/>
    <w:rsid w:val="0069546F"/>
    <w:rsid w:val="006A1FEC"/>
    <w:rsid w:val="006A3DC7"/>
    <w:rsid w:val="006E52B0"/>
    <w:rsid w:val="00713D9D"/>
    <w:rsid w:val="007252C5"/>
    <w:rsid w:val="007335A0"/>
    <w:rsid w:val="00746749"/>
    <w:rsid w:val="007A6B3E"/>
    <w:rsid w:val="008A411F"/>
    <w:rsid w:val="008B536C"/>
    <w:rsid w:val="008D2F34"/>
    <w:rsid w:val="008E77D7"/>
    <w:rsid w:val="00910277"/>
    <w:rsid w:val="00915D43"/>
    <w:rsid w:val="009255E0"/>
    <w:rsid w:val="00952181"/>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304F7"/>
    <w:rsid w:val="00B46DA0"/>
    <w:rsid w:val="00B61133"/>
    <w:rsid w:val="00BB21C2"/>
    <w:rsid w:val="00BD7F78"/>
    <w:rsid w:val="00BE5B1B"/>
    <w:rsid w:val="00C0121D"/>
    <w:rsid w:val="00C0656E"/>
    <w:rsid w:val="00C11A0F"/>
    <w:rsid w:val="00C13DAE"/>
    <w:rsid w:val="00C2403A"/>
    <w:rsid w:val="00C2722F"/>
    <w:rsid w:val="00C308C6"/>
    <w:rsid w:val="00C75044"/>
    <w:rsid w:val="00CA096E"/>
    <w:rsid w:val="00CB51DC"/>
    <w:rsid w:val="00CD3EEA"/>
    <w:rsid w:val="00D87F3F"/>
    <w:rsid w:val="00DA12C7"/>
    <w:rsid w:val="00DC2A79"/>
    <w:rsid w:val="00DD5075"/>
    <w:rsid w:val="00DD7B22"/>
    <w:rsid w:val="00DF7E5E"/>
    <w:rsid w:val="00E03D35"/>
    <w:rsid w:val="00E358F4"/>
    <w:rsid w:val="00E375CA"/>
    <w:rsid w:val="00E95CCE"/>
    <w:rsid w:val="00EB101D"/>
    <w:rsid w:val="00ED2968"/>
    <w:rsid w:val="00ED5170"/>
    <w:rsid w:val="00EE2CF1"/>
    <w:rsid w:val="00EE53DB"/>
    <w:rsid w:val="00EE53ED"/>
    <w:rsid w:val="00F04612"/>
    <w:rsid w:val="00F06830"/>
    <w:rsid w:val="00F1438D"/>
    <w:rsid w:val="00F53C14"/>
    <w:rsid w:val="00F63F7F"/>
    <w:rsid w:val="00F7287B"/>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4422D2"/>
    <w:rPr>
      <w:rFonts w:asciiTheme="minorHAnsi" w:eastAsiaTheme="minorHAnsi" w:hAnsiTheme="minorHAnsi" w:cstheme="minorBidi"/>
      <w:sz w:val="22"/>
      <w:szCs w:val="22"/>
      <w:lang w:eastAsia="en-US"/>
    </w:rPr>
  </w:style>
  <w:style w:type="character" w:styleId="BesuchterHyperlink">
    <w:name w:val="FollowedHyperlink"/>
    <w:basedOn w:val="Absatz-Standardschriftart"/>
    <w:semiHidden/>
    <w:unhideWhenUsed/>
    <w:rsid w:val="00382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4422D2"/>
    <w:rPr>
      <w:rFonts w:asciiTheme="minorHAnsi" w:eastAsiaTheme="minorHAnsi" w:hAnsiTheme="minorHAnsi" w:cstheme="minorBidi"/>
      <w:sz w:val="22"/>
      <w:szCs w:val="22"/>
      <w:lang w:eastAsia="en-US"/>
    </w:rPr>
  </w:style>
  <w:style w:type="character" w:styleId="BesuchterHyperlink">
    <w:name w:val="FollowedHyperlink"/>
    <w:basedOn w:val="Absatz-Standardschriftart"/>
    <w:semiHidden/>
    <w:unhideWhenUsed/>
    <w:rsid w:val="00382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stan@reha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hau.de/tiefb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33A6ADF3-883B-4D55-A17E-C2812728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3</Pages>
  <Words>743</Words>
  <Characters>5237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5969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Andre Jerke</cp:lastModifiedBy>
  <cp:revision>6</cp:revision>
  <cp:lastPrinted>2016-07-21T19:51:00Z</cp:lastPrinted>
  <dcterms:created xsi:type="dcterms:W3CDTF">2021-10-13T14:05:00Z</dcterms:created>
  <dcterms:modified xsi:type="dcterms:W3CDTF">2021-10-14T13:03:00Z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