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16A3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4852" wp14:editId="779B38F8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5EE44" w14:textId="77777777" w:rsidR="00732C71" w:rsidRDefault="00D16E26" w:rsidP="00732C71">
                            <w:r>
                              <w:t>12</w:t>
                            </w:r>
                            <w:r w:rsidR="00732C71">
                              <w:t xml:space="preserve">. </w:t>
                            </w:r>
                            <w:r>
                              <w:t xml:space="preserve">Oktober </w:t>
                            </w:r>
                            <w:r w:rsidR="00732C71"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848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6935EE44" w14:textId="77777777" w:rsidR="00732C71" w:rsidRDefault="00D16E26" w:rsidP="00732C71">
                      <w:r>
                        <w:t>12</w:t>
                      </w:r>
                      <w:r w:rsidR="00732C71">
                        <w:t xml:space="preserve">. </w:t>
                      </w:r>
                      <w:r>
                        <w:t xml:space="preserve">Oktober </w:t>
                      </w:r>
                      <w:r w:rsidR="00732C71"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18E5715D" wp14:editId="353ACC96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84">
        <w:t>Mehr Artenvielfalt auf dem Acker</w:t>
      </w:r>
    </w:p>
    <w:p w14:paraId="47F13685" w14:textId="77777777" w:rsidR="00732C71" w:rsidRPr="00BF12CE" w:rsidRDefault="00F71EDC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 fördert Projekte zu</w:t>
      </w:r>
      <w:r>
        <w:br/>
        <w:t>Schutzäckern, Blühstreifen und Streifenanbau</w:t>
      </w:r>
    </w:p>
    <w:p w14:paraId="0BC554DA" w14:textId="174CF0E3" w:rsidR="009052DD" w:rsidRDefault="00732C71" w:rsidP="00B72A5D">
      <w:pPr>
        <w:pStyle w:val="Textbold"/>
      </w:pPr>
      <w:r w:rsidRPr="0068676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2BC75B21" wp14:editId="19FFC327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2B74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4BD2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EDC">
        <w:t>Göttingen/</w:t>
      </w:r>
      <w:r w:rsidR="003639C7">
        <w:t>Koblenz/Kiel</w:t>
      </w:r>
      <w:r w:rsidR="00B72A5D">
        <w:t xml:space="preserve">. </w:t>
      </w:r>
      <w:r w:rsidR="00CC7CDD">
        <w:t xml:space="preserve">Deutschlandweit geht die Artenvielfalt vor allem auch in der Agrarlandschaft </w:t>
      </w:r>
      <w:r w:rsidR="000855B9">
        <w:t>trotz viele</w:t>
      </w:r>
      <w:r w:rsidR="00774F1B">
        <w:t>r</w:t>
      </w:r>
      <w:r w:rsidR="000855B9">
        <w:t xml:space="preserve"> Anstrengungen </w:t>
      </w:r>
      <w:r w:rsidR="00CC7CDD">
        <w:t xml:space="preserve">zurück. </w:t>
      </w:r>
      <w:r w:rsidR="00160B52">
        <w:t xml:space="preserve">Mit der Vergabe des Deutschen Umweltpreises an die Ökologin Prof. Dr. Katrin </w:t>
      </w:r>
      <w:proofErr w:type="spellStart"/>
      <w:r w:rsidR="00160B52">
        <w:t>Böhning-Gaese</w:t>
      </w:r>
      <w:proofErr w:type="spellEnd"/>
      <w:r w:rsidR="00160B52">
        <w:t xml:space="preserve"> und den Moorforscher Prof. Dr. Dr. h.c. Hans Joosten hat d</w:t>
      </w:r>
      <w:r w:rsidR="00160B52" w:rsidRPr="00FA43B4">
        <w:t xml:space="preserve">ie Deutsche Bundesstiftung Umwelt </w:t>
      </w:r>
      <w:r w:rsidR="00160B52">
        <w:t xml:space="preserve">(DBU) am Wochenende für einen Aufbruch zu mehr Klima- und Artenschutz geworben. </w:t>
      </w:r>
      <w:r w:rsidR="004E0EA4">
        <w:t>Beim Festakt wurde Böhning-Gaese für ihren Einsatz für eine Agrarwende in Deutschland ge</w:t>
      </w:r>
      <w:r w:rsidR="009F78BD">
        <w:t>ehr</w:t>
      </w:r>
      <w:r w:rsidR="004E0EA4">
        <w:t>t</w:t>
      </w:r>
      <w:r w:rsidR="0047786F">
        <w:t xml:space="preserve">. </w:t>
      </w:r>
      <w:r w:rsidR="009A0176">
        <w:t xml:space="preserve">Wege zu einer nachhaltigen Landwirtschaft mit mehr Ackerwildkräutern, Insekten und Vögeln zeigen auch zahlreiche Projekte aus der DBU-Förderung. </w:t>
      </w:r>
      <w:r w:rsidR="00F71EDC">
        <w:t>Drei</w:t>
      </w:r>
      <w:r w:rsidR="009052DD">
        <w:t xml:space="preserve"> </w:t>
      </w:r>
      <w:r w:rsidR="009A0176">
        <w:t xml:space="preserve">beispielhafte </w:t>
      </w:r>
      <w:r w:rsidR="009052DD">
        <w:t>Vorhabe</w:t>
      </w:r>
      <w:r w:rsidR="003614D3">
        <w:t>n</w:t>
      </w:r>
      <w:r w:rsidR="009A0176">
        <w:t xml:space="preserve"> </w:t>
      </w:r>
      <w:r w:rsidR="00AF23F6">
        <w:t>drehen sich um Schutzäcker, Blühstreifen und Streifenanbau</w:t>
      </w:r>
      <w:r w:rsidR="009052DD">
        <w:t>.</w:t>
      </w:r>
    </w:p>
    <w:p w14:paraId="2C54DC14" w14:textId="77777777" w:rsidR="007059B0" w:rsidRDefault="003C58B3" w:rsidP="00B72A5D">
      <w:pPr>
        <w:pStyle w:val="Textbold"/>
        <w:rPr>
          <w:b w:val="0"/>
          <w:i/>
        </w:rPr>
      </w:pPr>
      <w:r>
        <w:rPr>
          <w:b w:val="0"/>
          <w:i/>
        </w:rPr>
        <w:t>Am Erfolg anknüpfen: 100 Äcker für die Vielfalt</w:t>
      </w:r>
    </w:p>
    <w:p w14:paraId="4E8BBD89" w14:textId="77777777" w:rsidR="007059B0" w:rsidRPr="002B3544" w:rsidRDefault="004A16BA" w:rsidP="00B72A5D">
      <w:pPr>
        <w:pStyle w:val="Textbold"/>
        <w:rPr>
          <w:b w:val="0"/>
        </w:rPr>
      </w:pPr>
      <w:r>
        <w:rPr>
          <w:b w:val="0"/>
        </w:rPr>
        <w:t>Nicht nur e</w:t>
      </w:r>
      <w:r w:rsidR="000855B9">
        <w:rPr>
          <w:b w:val="0"/>
        </w:rPr>
        <w:t xml:space="preserve">ine </w:t>
      </w:r>
      <w:r>
        <w:rPr>
          <w:b w:val="0"/>
        </w:rPr>
        <w:t>i</w:t>
      </w:r>
      <w:r w:rsidR="000855B9">
        <w:rPr>
          <w:b w:val="0"/>
        </w:rPr>
        <w:t>nte</w:t>
      </w:r>
      <w:r w:rsidR="00BA3A51">
        <w:rPr>
          <w:b w:val="0"/>
        </w:rPr>
        <w:t>n</w:t>
      </w:r>
      <w:r w:rsidR="000855B9">
        <w:rPr>
          <w:b w:val="0"/>
        </w:rPr>
        <w:t>siv</w:t>
      </w:r>
      <w:r>
        <w:rPr>
          <w:b w:val="0"/>
        </w:rPr>
        <w:t>ere</w:t>
      </w:r>
      <w:r w:rsidR="000855B9">
        <w:rPr>
          <w:b w:val="0"/>
        </w:rPr>
        <w:t xml:space="preserve"> </w:t>
      </w:r>
      <w:r w:rsidR="00737297">
        <w:rPr>
          <w:b w:val="0"/>
        </w:rPr>
        <w:t xml:space="preserve">landwirtschaftliche </w:t>
      </w:r>
      <w:r w:rsidR="000855B9">
        <w:rPr>
          <w:b w:val="0"/>
        </w:rPr>
        <w:t xml:space="preserve">Flächennutzung </w:t>
      </w:r>
      <w:r>
        <w:rPr>
          <w:b w:val="0"/>
        </w:rPr>
        <w:t>mit Dünger- und Pflanzenschutzmitteleinsatz</w:t>
      </w:r>
      <w:r w:rsidR="000855B9">
        <w:rPr>
          <w:b w:val="0"/>
        </w:rPr>
        <w:t xml:space="preserve">, </w:t>
      </w:r>
      <w:r>
        <w:rPr>
          <w:b w:val="0"/>
        </w:rPr>
        <w:t xml:space="preserve">sondern </w:t>
      </w:r>
      <w:r w:rsidR="000855B9">
        <w:rPr>
          <w:b w:val="0"/>
        </w:rPr>
        <w:t xml:space="preserve">auch </w:t>
      </w:r>
      <w:r w:rsidR="00AA72D6" w:rsidRPr="00AA72D6">
        <w:rPr>
          <w:b w:val="0"/>
        </w:rPr>
        <w:t xml:space="preserve">die Aufgabe </w:t>
      </w:r>
      <w:r w:rsidR="000855B9">
        <w:rPr>
          <w:b w:val="0"/>
        </w:rPr>
        <w:t xml:space="preserve">der ackerbaulichen Nutzung in wenig ertragreichen Gebieten </w:t>
      </w:r>
      <w:r w:rsidR="00AA72D6" w:rsidRPr="00AA72D6">
        <w:rPr>
          <w:b w:val="0"/>
        </w:rPr>
        <w:t>haben in den vergangenen Jahrzehnten zum Rückgang vieler Arten geführt</w:t>
      </w:r>
      <w:r w:rsidR="003C58B3">
        <w:rPr>
          <w:b w:val="0"/>
        </w:rPr>
        <w:t xml:space="preserve">. </w:t>
      </w:r>
      <w:r w:rsidR="000620E2">
        <w:rPr>
          <w:b w:val="0"/>
        </w:rPr>
        <w:t>Besonders die ausbleibende Bodenbearbeitung führt dazu, dass g</w:t>
      </w:r>
      <w:r w:rsidR="000855B9">
        <w:rPr>
          <w:b w:val="0"/>
        </w:rPr>
        <w:t xml:space="preserve">erade seltene Ackerwildkräuter </w:t>
      </w:r>
      <w:r>
        <w:rPr>
          <w:b w:val="0"/>
        </w:rPr>
        <w:t>von ausdauernden Pflanzenarten verdrängt werden</w:t>
      </w:r>
      <w:r w:rsidR="000855B9">
        <w:rPr>
          <w:b w:val="0"/>
        </w:rPr>
        <w:t xml:space="preserve">. Im Rahmen </w:t>
      </w:r>
      <w:r w:rsidR="00CD3484">
        <w:rPr>
          <w:b w:val="0"/>
        </w:rPr>
        <w:t xml:space="preserve">einer DBU-geförderten </w:t>
      </w:r>
      <w:r w:rsidR="00737297">
        <w:rPr>
          <w:b w:val="0"/>
        </w:rPr>
        <w:t xml:space="preserve">Recherche </w:t>
      </w:r>
      <w:r w:rsidR="00CD3484">
        <w:rPr>
          <w:b w:val="0"/>
        </w:rPr>
        <w:t xml:space="preserve">des </w:t>
      </w:r>
      <w:r w:rsidR="00CD3484" w:rsidRPr="00CD3484">
        <w:rPr>
          <w:b w:val="0"/>
        </w:rPr>
        <w:t>Albrecht-von-Haller-Institut</w:t>
      </w:r>
      <w:r w:rsidR="003614D3">
        <w:rPr>
          <w:b w:val="0"/>
        </w:rPr>
        <w:t>s</w:t>
      </w:r>
      <w:r w:rsidR="00CD3484" w:rsidRPr="00CD3484">
        <w:rPr>
          <w:b w:val="0"/>
        </w:rPr>
        <w:t xml:space="preserve"> der Georg-August-Universität Göttingen </w:t>
      </w:r>
      <w:r w:rsidR="003C58B3">
        <w:rPr>
          <w:b w:val="0"/>
        </w:rPr>
        <w:t xml:space="preserve">stellte sich 2007 </w:t>
      </w:r>
      <w:r w:rsidR="00CD3484">
        <w:rPr>
          <w:b w:val="0"/>
        </w:rPr>
        <w:t xml:space="preserve">heraus, dass es </w:t>
      </w:r>
      <w:r w:rsidR="00737297">
        <w:rPr>
          <w:b w:val="0"/>
        </w:rPr>
        <w:t xml:space="preserve">trotz des Rückgangs </w:t>
      </w:r>
      <w:r w:rsidR="00CD3484" w:rsidRPr="00CD3484">
        <w:rPr>
          <w:b w:val="0"/>
        </w:rPr>
        <w:t>noch</w:t>
      </w:r>
      <w:r w:rsidR="00774F1B">
        <w:rPr>
          <w:b w:val="0"/>
        </w:rPr>
        <w:t xml:space="preserve"> </w:t>
      </w:r>
      <w:r w:rsidR="00CD3484" w:rsidRPr="00CD3484">
        <w:rPr>
          <w:b w:val="0"/>
        </w:rPr>
        <w:t>zahlreiche Vorkommen</w:t>
      </w:r>
      <w:r w:rsidR="00CD3484">
        <w:rPr>
          <w:b w:val="0"/>
        </w:rPr>
        <w:t xml:space="preserve"> der stark gefährdeten </w:t>
      </w:r>
      <w:proofErr w:type="spellStart"/>
      <w:r w:rsidR="00CD3484">
        <w:rPr>
          <w:b w:val="0"/>
        </w:rPr>
        <w:t>Ackerwildkrautflora</w:t>
      </w:r>
      <w:proofErr w:type="spellEnd"/>
      <w:r w:rsidR="00CD3484">
        <w:rPr>
          <w:b w:val="0"/>
        </w:rPr>
        <w:t xml:space="preserve"> gab, die es </w:t>
      </w:r>
      <w:r w:rsidR="00CD3484" w:rsidRPr="00CD3484">
        <w:rPr>
          <w:b w:val="0"/>
        </w:rPr>
        <w:t xml:space="preserve">zu </w:t>
      </w:r>
      <w:r w:rsidR="003614D3">
        <w:rPr>
          <w:b w:val="0"/>
        </w:rPr>
        <w:t>fördern</w:t>
      </w:r>
      <w:r w:rsidR="00CD3484">
        <w:rPr>
          <w:b w:val="0"/>
        </w:rPr>
        <w:t xml:space="preserve"> galt</w:t>
      </w:r>
      <w:r w:rsidR="00CD3484" w:rsidRPr="00CD3484">
        <w:rPr>
          <w:b w:val="0"/>
        </w:rPr>
        <w:t>.</w:t>
      </w:r>
      <w:r w:rsidR="00CD3484">
        <w:rPr>
          <w:b w:val="0"/>
        </w:rPr>
        <w:t xml:space="preserve"> </w:t>
      </w:r>
      <w:r w:rsidR="00CD3484" w:rsidRPr="00CD3484">
        <w:rPr>
          <w:b w:val="0"/>
        </w:rPr>
        <w:t xml:space="preserve">In dem </w:t>
      </w:r>
      <w:r w:rsidR="003614D3">
        <w:rPr>
          <w:b w:val="0"/>
        </w:rPr>
        <w:t xml:space="preserve">von der </w:t>
      </w:r>
      <w:r w:rsidR="00CD3484">
        <w:rPr>
          <w:b w:val="0"/>
        </w:rPr>
        <w:t>DBU</w:t>
      </w:r>
      <w:r w:rsidR="003614D3">
        <w:rPr>
          <w:b w:val="0"/>
        </w:rPr>
        <w:t xml:space="preserve"> unterstützten</w:t>
      </w:r>
      <w:r w:rsidR="00CD3484">
        <w:rPr>
          <w:b w:val="0"/>
        </w:rPr>
        <w:t xml:space="preserve"> </w:t>
      </w:r>
      <w:r w:rsidR="00CD3484" w:rsidRPr="00CD3484">
        <w:rPr>
          <w:b w:val="0"/>
        </w:rPr>
        <w:t>Folgeprojekt „100 Äcker für die Vielfalt“ der Göttinger Universität wurde</w:t>
      </w:r>
      <w:r w:rsidR="00B2024A">
        <w:rPr>
          <w:b w:val="0"/>
        </w:rPr>
        <w:t>n bundesweit insgesamt 112 sogenannte „</w:t>
      </w:r>
      <w:r w:rsidR="00CD3484" w:rsidRPr="00CD3484">
        <w:rPr>
          <w:b w:val="0"/>
        </w:rPr>
        <w:t>Schutz</w:t>
      </w:r>
      <w:r w:rsidR="00B2024A">
        <w:rPr>
          <w:b w:val="0"/>
        </w:rPr>
        <w:t>äcker“</w:t>
      </w:r>
      <w:r w:rsidR="00CD3484" w:rsidRPr="00CD3484">
        <w:rPr>
          <w:b w:val="0"/>
        </w:rPr>
        <w:t xml:space="preserve"> </w:t>
      </w:r>
      <w:r w:rsidR="00737297">
        <w:rPr>
          <w:b w:val="0"/>
        </w:rPr>
        <w:t xml:space="preserve">langfristig gesichert </w:t>
      </w:r>
      <w:r w:rsidR="00CD3484" w:rsidRPr="00CD3484">
        <w:rPr>
          <w:b w:val="0"/>
        </w:rPr>
        <w:t>– in der Geschichte des Ackerwildkrautschutzes einmalig.</w:t>
      </w:r>
      <w:r w:rsidR="00B2024A">
        <w:rPr>
          <w:b w:val="0"/>
        </w:rPr>
        <w:t xml:space="preserve"> Derzeit knüpft ein </w:t>
      </w:r>
      <w:r w:rsidR="00CC7CDD">
        <w:rPr>
          <w:b w:val="0"/>
        </w:rPr>
        <w:t xml:space="preserve">weiteres </w:t>
      </w:r>
      <w:r w:rsidR="00B2024A">
        <w:rPr>
          <w:b w:val="0"/>
        </w:rPr>
        <w:t xml:space="preserve">Vorhaben </w:t>
      </w:r>
      <w:r w:rsidR="00CC7CDD">
        <w:rPr>
          <w:b w:val="0"/>
        </w:rPr>
        <w:t xml:space="preserve">mit DBU-Förderung genau hier an. „Unser Ziel ist es, </w:t>
      </w:r>
      <w:r w:rsidR="00B2024A">
        <w:rPr>
          <w:b w:val="0"/>
        </w:rPr>
        <w:t xml:space="preserve">weitere Schutzäcker </w:t>
      </w:r>
      <w:r w:rsidR="009F78BD">
        <w:rPr>
          <w:b w:val="0"/>
        </w:rPr>
        <w:t>zu erhalten</w:t>
      </w:r>
      <w:r w:rsidR="00B2024A">
        <w:rPr>
          <w:b w:val="0"/>
        </w:rPr>
        <w:t xml:space="preserve"> und das </w:t>
      </w:r>
      <w:r w:rsidR="003C58B3">
        <w:rPr>
          <w:b w:val="0"/>
        </w:rPr>
        <w:t xml:space="preserve">fachübergreifende </w:t>
      </w:r>
      <w:r w:rsidR="00B2024A">
        <w:rPr>
          <w:b w:val="0"/>
        </w:rPr>
        <w:t xml:space="preserve">Netzwerk </w:t>
      </w:r>
      <w:r w:rsidR="00CC7CDD">
        <w:rPr>
          <w:b w:val="0"/>
        </w:rPr>
        <w:t>zu stärken</w:t>
      </w:r>
      <w:r w:rsidR="0083417F">
        <w:rPr>
          <w:b w:val="0"/>
        </w:rPr>
        <w:t xml:space="preserve">“, sagt Projektleiter Dr. Stefan Meyer, </w:t>
      </w:r>
      <w:r w:rsidR="0083417F" w:rsidRPr="00CC7CDD">
        <w:rPr>
          <w:b w:val="0"/>
        </w:rPr>
        <w:t>Wissenschaftlicher Mitarbeiter an der Universität Göttingen</w:t>
      </w:r>
      <w:r w:rsidR="0083417F">
        <w:rPr>
          <w:b w:val="0"/>
        </w:rPr>
        <w:t xml:space="preserve">. Gemeinsam mit </w:t>
      </w:r>
      <w:r w:rsidR="00B2024A">
        <w:rPr>
          <w:b w:val="0"/>
        </w:rPr>
        <w:t>Akteurinnen und Akteure</w:t>
      </w:r>
      <w:r w:rsidR="0083417F">
        <w:rPr>
          <w:b w:val="0"/>
        </w:rPr>
        <w:t>n</w:t>
      </w:r>
      <w:r w:rsidR="00B2024A">
        <w:rPr>
          <w:b w:val="0"/>
        </w:rPr>
        <w:t xml:space="preserve"> aus </w:t>
      </w:r>
      <w:r w:rsidR="003C58B3" w:rsidRPr="003C58B3">
        <w:rPr>
          <w:b w:val="0"/>
        </w:rPr>
        <w:t>Wissenschaft, Landschaftspflege- und Naturschutzverbände</w:t>
      </w:r>
      <w:r w:rsidR="003C58B3">
        <w:rPr>
          <w:b w:val="0"/>
        </w:rPr>
        <w:t>n</w:t>
      </w:r>
      <w:r w:rsidR="003C58B3" w:rsidRPr="003C58B3">
        <w:rPr>
          <w:b w:val="0"/>
        </w:rPr>
        <w:t xml:space="preserve">, Naturschutz- und Bauernverbandstiftungen sowie </w:t>
      </w:r>
      <w:r w:rsidR="0083417F">
        <w:rPr>
          <w:b w:val="0"/>
        </w:rPr>
        <w:t>den</w:t>
      </w:r>
      <w:r w:rsidR="003C58B3" w:rsidRPr="003C58B3">
        <w:rPr>
          <w:b w:val="0"/>
        </w:rPr>
        <w:t xml:space="preserve"> Naturschutzverwaltungen der Bundesländer </w:t>
      </w:r>
      <w:r w:rsidR="0083417F">
        <w:rPr>
          <w:b w:val="0"/>
        </w:rPr>
        <w:t xml:space="preserve">soll </w:t>
      </w:r>
      <w:r w:rsidR="003C58B3" w:rsidRPr="003C58B3">
        <w:rPr>
          <w:b w:val="0"/>
        </w:rPr>
        <w:t>ein bundesweites, langfristiges Konzept zum Ackerwildkrautschutz realisier</w:t>
      </w:r>
      <w:r w:rsidR="0083417F">
        <w:rPr>
          <w:b w:val="0"/>
        </w:rPr>
        <w:t>t werden</w:t>
      </w:r>
      <w:r w:rsidR="003C58B3" w:rsidRPr="003C58B3">
        <w:rPr>
          <w:b w:val="0"/>
        </w:rPr>
        <w:t>.</w:t>
      </w:r>
    </w:p>
    <w:p w14:paraId="61F31B8A" w14:textId="77777777" w:rsidR="00097593" w:rsidRDefault="00097593" w:rsidP="00B72A5D">
      <w:pPr>
        <w:pStyle w:val="Textbold"/>
        <w:rPr>
          <w:b w:val="0"/>
          <w:i/>
        </w:rPr>
      </w:pPr>
      <w:bookmarkStart w:id="0" w:name="_Hlk84510000"/>
      <w:r>
        <w:rPr>
          <w:b w:val="0"/>
          <w:i/>
        </w:rPr>
        <w:lastRenderedPageBreak/>
        <w:t>Blühstreifen</w:t>
      </w:r>
      <w:r w:rsidR="009052DD">
        <w:rPr>
          <w:b w:val="0"/>
          <w:i/>
        </w:rPr>
        <w:t xml:space="preserve"> in doppelter Funktion: als </w:t>
      </w:r>
      <w:r w:rsidR="004A3FC4">
        <w:rPr>
          <w:b w:val="0"/>
          <w:i/>
        </w:rPr>
        <w:t>Lebensraum</w:t>
      </w:r>
      <w:r w:rsidR="009052DD">
        <w:rPr>
          <w:b w:val="0"/>
          <w:i/>
        </w:rPr>
        <w:t xml:space="preserve"> für Insekten und Speicherort für Kohlenstoff</w:t>
      </w:r>
    </w:p>
    <w:p w14:paraId="4674771E" w14:textId="77777777" w:rsidR="00097593" w:rsidRPr="00097593" w:rsidRDefault="00097593" w:rsidP="00B72A5D">
      <w:pPr>
        <w:pStyle w:val="Textbold"/>
        <w:rPr>
          <w:b w:val="0"/>
        </w:rPr>
      </w:pPr>
      <w:r>
        <w:rPr>
          <w:b w:val="0"/>
        </w:rPr>
        <w:t xml:space="preserve">Bunte Farben und reges Treiben wohin man schaut: Blühstreifen gibt es inzwischen an vielen </w:t>
      </w:r>
      <w:r w:rsidR="009052DD">
        <w:rPr>
          <w:b w:val="0"/>
        </w:rPr>
        <w:t>Ackerrändern</w:t>
      </w:r>
      <w:r>
        <w:rPr>
          <w:b w:val="0"/>
        </w:rPr>
        <w:t xml:space="preserve">. Doch welche Wirkung haben sie in intensiv genutzten Agrarlandschaften? </w:t>
      </w:r>
      <w:r w:rsidR="00EA2A6A">
        <w:rPr>
          <w:b w:val="0"/>
        </w:rPr>
        <w:t xml:space="preserve">Forscherinnen und Forscher </w:t>
      </w:r>
      <w:r w:rsidR="004A3FC4">
        <w:rPr>
          <w:b w:val="0"/>
        </w:rPr>
        <w:t xml:space="preserve">am </w:t>
      </w:r>
      <w:proofErr w:type="spellStart"/>
      <w:r w:rsidR="007B1270">
        <w:rPr>
          <w:b w:val="0"/>
        </w:rPr>
        <w:t>iES</w:t>
      </w:r>
      <w:proofErr w:type="spellEnd"/>
      <w:r w:rsidR="007B1270">
        <w:rPr>
          <w:b w:val="0"/>
        </w:rPr>
        <w:t xml:space="preserve"> Landau (</w:t>
      </w:r>
      <w:r w:rsidR="004A3FC4">
        <w:rPr>
          <w:b w:val="0"/>
        </w:rPr>
        <w:t>Institut für Umweltwissenschaften</w:t>
      </w:r>
      <w:r w:rsidR="007B1270">
        <w:rPr>
          <w:b w:val="0"/>
        </w:rPr>
        <w:t xml:space="preserve">) </w:t>
      </w:r>
      <w:r w:rsidR="004A3FC4">
        <w:rPr>
          <w:b w:val="0"/>
        </w:rPr>
        <w:t>d</w:t>
      </w:r>
      <w:r w:rsidR="00EA2A6A">
        <w:rPr>
          <w:b w:val="0"/>
        </w:rPr>
        <w:t xml:space="preserve">er Universität Koblenz-Landau </w:t>
      </w:r>
      <w:r w:rsidR="004A3FC4">
        <w:rPr>
          <w:b w:val="0"/>
        </w:rPr>
        <w:t xml:space="preserve">und am Institut für Agrarökologie und Biodiversität (Mannheim) </w:t>
      </w:r>
      <w:r w:rsidR="00EA2A6A">
        <w:rPr>
          <w:b w:val="0"/>
        </w:rPr>
        <w:t>haben</w:t>
      </w:r>
      <w:r>
        <w:rPr>
          <w:b w:val="0"/>
        </w:rPr>
        <w:t xml:space="preserve"> genau das untersucht. Projektleiter Prof. Dr. Hermann Jungkunst</w:t>
      </w:r>
      <w:r w:rsidR="00C60E88">
        <w:rPr>
          <w:b w:val="0"/>
        </w:rPr>
        <w:t xml:space="preserve"> fasst die Ergebnisse zusammen</w:t>
      </w:r>
      <w:r>
        <w:rPr>
          <w:b w:val="0"/>
        </w:rPr>
        <w:t xml:space="preserve">: „Wir kommen zu dem Schluss, dass </w:t>
      </w:r>
      <w:r w:rsidR="004A3FC4">
        <w:rPr>
          <w:b w:val="0"/>
        </w:rPr>
        <w:t xml:space="preserve">mehrjährige </w:t>
      </w:r>
      <w:r>
        <w:rPr>
          <w:b w:val="0"/>
        </w:rPr>
        <w:t>Blühstreifen zwei wichtige Ökosystem</w:t>
      </w:r>
      <w:r w:rsidR="004A3FC4">
        <w:rPr>
          <w:b w:val="0"/>
        </w:rPr>
        <w:t>funktionen</w:t>
      </w:r>
      <w:r>
        <w:rPr>
          <w:b w:val="0"/>
        </w:rPr>
        <w:t xml:space="preserve"> zeigen. Zum einen </w:t>
      </w:r>
      <w:r w:rsidR="00092614">
        <w:rPr>
          <w:b w:val="0"/>
        </w:rPr>
        <w:t xml:space="preserve">dienen sie Insekten als </w:t>
      </w:r>
      <w:r w:rsidR="004A3FC4">
        <w:rPr>
          <w:b w:val="0"/>
        </w:rPr>
        <w:t>Lebensraum</w:t>
      </w:r>
      <w:r w:rsidR="00092614">
        <w:rPr>
          <w:b w:val="0"/>
        </w:rPr>
        <w:t xml:space="preserve"> </w:t>
      </w:r>
      <w:r>
        <w:rPr>
          <w:b w:val="0"/>
        </w:rPr>
        <w:t xml:space="preserve">und zum anderen begünstigen sie </w:t>
      </w:r>
      <w:r w:rsidR="00092614">
        <w:rPr>
          <w:b w:val="0"/>
        </w:rPr>
        <w:t>das Anreichern und Speichern</w:t>
      </w:r>
      <w:r>
        <w:rPr>
          <w:b w:val="0"/>
        </w:rPr>
        <w:t xml:space="preserve"> von Kohlenstoff im Boden</w:t>
      </w:r>
      <w:r w:rsidR="00C60E88">
        <w:rPr>
          <w:b w:val="0"/>
        </w:rPr>
        <w:t xml:space="preserve">.“ Eine Patentlösung </w:t>
      </w:r>
      <w:r w:rsidR="00CC2C1C">
        <w:rPr>
          <w:b w:val="0"/>
        </w:rPr>
        <w:t>als</w:t>
      </w:r>
      <w:r w:rsidR="0083417F">
        <w:rPr>
          <w:b w:val="0"/>
        </w:rPr>
        <w:t xml:space="preserve"> Klimaschutz</w:t>
      </w:r>
      <w:r w:rsidR="00CC2C1C">
        <w:rPr>
          <w:b w:val="0"/>
        </w:rPr>
        <w:t>-Dienstleister</w:t>
      </w:r>
      <w:r w:rsidR="0083417F">
        <w:rPr>
          <w:b w:val="0"/>
        </w:rPr>
        <w:t xml:space="preserve"> </w:t>
      </w:r>
      <w:r w:rsidR="00C60E88">
        <w:rPr>
          <w:b w:val="0"/>
        </w:rPr>
        <w:t xml:space="preserve">seien Blühstreifen aber nicht, denn je nach </w:t>
      </w:r>
      <w:r w:rsidR="00252E1F">
        <w:rPr>
          <w:b w:val="0"/>
        </w:rPr>
        <w:t xml:space="preserve">Boden und </w:t>
      </w:r>
      <w:r w:rsidR="00C60E88">
        <w:rPr>
          <w:b w:val="0"/>
        </w:rPr>
        <w:t>Region werde unterschiedlich viel Kohlenstoff gespeichert. Außerdem verschwinde der Effekt</w:t>
      </w:r>
      <w:r w:rsidR="00092614">
        <w:rPr>
          <w:b w:val="0"/>
        </w:rPr>
        <w:t xml:space="preserve"> der Kohlenstoffsenke</w:t>
      </w:r>
      <w:r w:rsidR="00C60E88">
        <w:rPr>
          <w:b w:val="0"/>
        </w:rPr>
        <w:t xml:space="preserve">, wenn die Fläche </w:t>
      </w:r>
      <w:r w:rsidR="00092614">
        <w:rPr>
          <w:b w:val="0"/>
        </w:rPr>
        <w:t>umgebrochen werde, um ihren Status als Ackerland zu halten</w:t>
      </w:r>
      <w:r w:rsidR="00C60E88">
        <w:rPr>
          <w:b w:val="0"/>
        </w:rPr>
        <w:t xml:space="preserve">. Das bedeutet nach </w:t>
      </w:r>
      <w:proofErr w:type="spellStart"/>
      <w:r w:rsidR="00C60E88">
        <w:rPr>
          <w:b w:val="0"/>
        </w:rPr>
        <w:t>J</w:t>
      </w:r>
      <w:r w:rsidR="002C2E41">
        <w:rPr>
          <w:b w:val="0"/>
        </w:rPr>
        <w:t>ung</w:t>
      </w:r>
      <w:r w:rsidR="00C60E88">
        <w:rPr>
          <w:b w:val="0"/>
        </w:rPr>
        <w:t>kunsts</w:t>
      </w:r>
      <w:proofErr w:type="spellEnd"/>
      <w:r w:rsidR="00C60E88">
        <w:rPr>
          <w:b w:val="0"/>
        </w:rPr>
        <w:t xml:space="preserve"> Worten, dass Blühstreifen für mehrere Jahre, wenn nicht sogar dauerhaft als solche an einem Standort genutzt werden müssten, um </w:t>
      </w:r>
      <w:r w:rsidR="00092614">
        <w:rPr>
          <w:b w:val="0"/>
        </w:rPr>
        <w:t xml:space="preserve">tatsächlich in doppelter Funktion </w:t>
      </w:r>
      <w:r w:rsidR="0083417F">
        <w:rPr>
          <w:b w:val="0"/>
        </w:rPr>
        <w:t xml:space="preserve">für Arten- und Klimaschutz </w:t>
      </w:r>
      <w:r w:rsidR="00092614">
        <w:rPr>
          <w:b w:val="0"/>
        </w:rPr>
        <w:t>zu wirken.</w:t>
      </w:r>
    </w:p>
    <w:p w14:paraId="7D0A88A5" w14:textId="77777777" w:rsidR="00AC5F6F" w:rsidRDefault="00092614" w:rsidP="00944EFE">
      <w:pPr>
        <w:pStyle w:val="Textklein"/>
        <w:spacing w:after="240" w:line="300" w:lineRule="atLeast"/>
        <w:rPr>
          <w:i/>
          <w:color w:val="auto"/>
          <w:sz w:val="18"/>
        </w:rPr>
      </w:pPr>
      <w:bookmarkStart w:id="1" w:name="_Hlk84510648"/>
      <w:bookmarkEnd w:id="0"/>
      <w:r>
        <w:rPr>
          <w:i/>
          <w:color w:val="auto"/>
          <w:sz w:val="18"/>
        </w:rPr>
        <w:t xml:space="preserve">Baustein Streifenanbau: </w:t>
      </w:r>
      <w:r w:rsidR="00AC5F6F" w:rsidRPr="00AC5F6F">
        <w:rPr>
          <w:i/>
          <w:color w:val="auto"/>
          <w:sz w:val="18"/>
        </w:rPr>
        <w:t>Kleinere A</w:t>
      </w:r>
      <w:r w:rsidR="00385D14">
        <w:rPr>
          <w:i/>
          <w:color w:val="auto"/>
          <w:sz w:val="18"/>
        </w:rPr>
        <w:t>nbau</w:t>
      </w:r>
      <w:r w:rsidR="00AC5F6F" w:rsidRPr="00AC5F6F">
        <w:rPr>
          <w:i/>
          <w:color w:val="auto"/>
          <w:sz w:val="18"/>
        </w:rPr>
        <w:t>felder für mehr Artenvie</w:t>
      </w:r>
      <w:r w:rsidR="00AC5F6F">
        <w:rPr>
          <w:i/>
          <w:color w:val="auto"/>
          <w:sz w:val="18"/>
        </w:rPr>
        <w:t>l</w:t>
      </w:r>
      <w:r w:rsidR="00AC5F6F" w:rsidRPr="00AC5F6F">
        <w:rPr>
          <w:i/>
          <w:color w:val="auto"/>
          <w:sz w:val="18"/>
        </w:rPr>
        <w:t>falt</w:t>
      </w:r>
    </w:p>
    <w:p w14:paraId="18291E7A" w14:textId="77777777" w:rsidR="00AC5F6F" w:rsidRPr="00AC5F6F" w:rsidRDefault="00AC5F6F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Die Felder im Ackerbau werden seit Jahrzehnten stetig größer, um Produktionskosten zu senken. Die Landschaft wird so aber auch </w:t>
      </w:r>
      <w:r w:rsidR="00385D14">
        <w:rPr>
          <w:color w:val="auto"/>
          <w:sz w:val="18"/>
        </w:rPr>
        <w:t xml:space="preserve">monotoner </w:t>
      </w:r>
      <w:r>
        <w:rPr>
          <w:color w:val="auto"/>
          <w:sz w:val="18"/>
        </w:rPr>
        <w:t xml:space="preserve">und viele Tierarten, die auf abwechslungsreiche Ackerkulturen angewiesen sind, werden seltener. Forscherinnen und Forscher an der Christian-Albrechts-Universität zu Kiel </w:t>
      </w:r>
      <w:r w:rsidR="007B1270">
        <w:rPr>
          <w:color w:val="auto"/>
          <w:sz w:val="18"/>
        </w:rPr>
        <w:t xml:space="preserve">und der Georg-August Universität zu Göttingen </w:t>
      </w:r>
      <w:r>
        <w:rPr>
          <w:color w:val="auto"/>
          <w:sz w:val="18"/>
        </w:rPr>
        <w:t xml:space="preserve">haben deswegen untersucht, </w:t>
      </w:r>
      <w:r w:rsidR="00EA2A6A">
        <w:rPr>
          <w:color w:val="auto"/>
          <w:sz w:val="18"/>
        </w:rPr>
        <w:t xml:space="preserve">ob sich die Vielfalt und Anzahl von Insekten und Vögeln erhöht, wenn Raps und Weizen in </w:t>
      </w:r>
      <w:r w:rsidR="007B1270">
        <w:rPr>
          <w:color w:val="auto"/>
          <w:sz w:val="18"/>
        </w:rPr>
        <w:t>18 bis 36 Meter breiten</w:t>
      </w:r>
      <w:r w:rsidR="00EA2A6A">
        <w:rPr>
          <w:color w:val="auto"/>
          <w:sz w:val="18"/>
        </w:rPr>
        <w:t xml:space="preserve"> Streifen nebeneinander angebaut werden. </w:t>
      </w:r>
      <w:r w:rsidR="003F4A87">
        <w:rPr>
          <w:color w:val="auto"/>
          <w:sz w:val="18"/>
        </w:rPr>
        <w:t>„Der Streifena</w:t>
      </w:r>
      <w:r w:rsidR="00385D14">
        <w:rPr>
          <w:color w:val="auto"/>
          <w:sz w:val="18"/>
        </w:rPr>
        <w:t>n</w:t>
      </w:r>
      <w:r w:rsidR="003F4A87">
        <w:rPr>
          <w:color w:val="auto"/>
          <w:sz w:val="18"/>
        </w:rPr>
        <w:t xml:space="preserve">bau kann </w:t>
      </w:r>
      <w:r w:rsidR="003F4A87" w:rsidRPr="003F4A87">
        <w:rPr>
          <w:color w:val="auto"/>
          <w:sz w:val="18"/>
        </w:rPr>
        <w:t>ein Baustein für den modernen Ackerbau sein, um die Artenvielfalt zu erhöhen</w:t>
      </w:r>
      <w:r w:rsidR="007B1270">
        <w:rPr>
          <w:color w:val="auto"/>
          <w:sz w:val="18"/>
        </w:rPr>
        <w:t xml:space="preserve">“, sagt Projektleiter Dr. Gunnar </w:t>
      </w:r>
      <w:proofErr w:type="spellStart"/>
      <w:r w:rsidR="007B1270">
        <w:rPr>
          <w:color w:val="auto"/>
          <w:sz w:val="18"/>
        </w:rPr>
        <w:t>Breustedt</w:t>
      </w:r>
      <w:proofErr w:type="spellEnd"/>
      <w:r w:rsidR="007B1270">
        <w:rPr>
          <w:color w:val="auto"/>
          <w:sz w:val="18"/>
        </w:rPr>
        <w:t xml:space="preserve"> von der Universität Kiel. Prof. Dr. </w:t>
      </w:r>
      <w:proofErr w:type="spellStart"/>
      <w:r w:rsidR="007B1270">
        <w:rPr>
          <w:color w:val="auto"/>
          <w:sz w:val="18"/>
        </w:rPr>
        <w:t>Teja</w:t>
      </w:r>
      <w:proofErr w:type="spellEnd"/>
      <w:r w:rsidR="007B1270">
        <w:rPr>
          <w:color w:val="auto"/>
          <w:sz w:val="18"/>
        </w:rPr>
        <w:t xml:space="preserve"> </w:t>
      </w:r>
      <w:proofErr w:type="spellStart"/>
      <w:r w:rsidR="007B1270">
        <w:rPr>
          <w:color w:val="auto"/>
          <w:sz w:val="18"/>
        </w:rPr>
        <w:t>Tscharntke</w:t>
      </w:r>
      <w:proofErr w:type="spellEnd"/>
      <w:r w:rsidR="007B1270">
        <w:rPr>
          <w:color w:val="auto"/>
          <w:sz w:val="18"/>
        </w:rPr>
        <w:t>, Leiter der Abteilung Agrarökologie an der Universität Göttingen, ergänzt: „</w:t>
      </w:r>
      <w:r w:rsidR="003F4A87" w:rsidRPr="003F4A87">
        <w:rPr>
          <w:color w:val="auto"/>
          <w:sz w:val="18"/>
        </w:rPr>
        <w:t xml:space="preserve">Wichtige Maßnahmen wie Blühstreifen, Brachen und mehr dauerhafte Grasrand- und Gehölzstrukturen kann </w:t>
      </w:r>
      <w:r w:rsidR="003F4A87">
        <w:rPr>
          <w:color w:val="auto"/>
          <w:sz w:val="18"/>
        </w:rPr>
        <w:t>er</w:t>
      </w:r>
      <w:r w:rsidR="003F4A87" w:rsidRPr="003F4A87">
        <w:rPr>
          <w:color w:val="auto"/>
          <w:sz w:val="18"/>
        </w:rPr>
        <w:t xml:space="preserve"> nicht ersetzen, aber sehr wohl ergänzen</w:t>
      </w:r>
      <w:r w:rsidR="003F4A87">
        <w:rPr>
          <w:color w:val="auto"/>
          <w:sz w:val="18"/>
        </w:rPr>
        <w:t>.“</w:t>
      </w:r>
    </w:p>
    <w:bookmarkEnd w:id="1"/>
    <w:p w14:paraId="7C82DD99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437C2806" w14:textId="21048490" w:rsidR="004C2834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14:paraId="2FA513AE" w14:textId="77777777" w:rsidR="004C2834" w:rsidRPr="004C2834" w:rsidRDefault="004C2834" w:rsidP="004C2834">
      <w:pPr>
        <w:rPr>
          <w:lang w:eastAsia="de-DE"/>
        </w:rPr>
      </w:pPr>
    </w:p>
    <w:p w14:paraId="31A8238E" w14:textId="77777777" w:rsidR="004C2834" w:rsidRPr="004C2834" w:rsidRDefault="004C2834" w:rsidP="004C2834">
      <w:pPr>
        <w:rPr>
          <w:lang w:eastAsia="de-DE"/>
        </w:rPr>
      </w:pPr>
    </w:p>
    <w:p w14:paraId="455E3AF7" w14:textId="1A68C70B" w:rsidR="004C2834" w:rsidRDefault="004C2834" w:rsidP="004C2834">
      <w:pPr>
        <w:rPr>
          <w:lang w:eastAsia="de-DE"/>
        </w:rPr>
      </w:pPr>
    </w:p>
    <w:p w14:paraId="40A8BD46" w14:textId="77777777" w:rsidR="00FE76E8" w:rsidRPr="004C2834" w:rsidRDefault="004C2834" w:rsidP="004C2834">
      <w:pPr>
        <w:jc w:val="center"/>
        <w:rPr>
          <w:lang w:eastAsia="de-DE"/>
        </w:rPr>
      </w:pPr>
      <w:bookmarkStart w:id="2" w:name="_GoBack"/>
      <w:bookmarkEnd w:id="2"/>
    </w:p>
    <w:sectPr w:rsidR="00FE76E8" w:rsidRPr="004C2834" w:rsidSect="00686764">
      <w:headerReference w:type="default" r:id="rId7"/>
      <w:footerReference w:type="default" r:id="rId8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5603" w14:textId="77777777" w:rsidR="00F11D8C" w:rsidRDefault="00F11D8C" w:rsidP="00732C71">
      <w:pPr>
        <w:spacing w:after="0" w:line="240" w:lineRule="auto"/>
      </w:pPr>
      <w:r>
        <w:separator/>
      </w:r>
    </w:p>
  </w:endnote>
  <w:endnote w:type="continuationSeparator" w:id="0">
    <w:p w14:paraId="58EAEBD7" w14:textId="77777777" w:rsidR="00F11D8C" w:rsidRDefault="00F11D8C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255CE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ABE8A" wp14:editId="63FC82E1">
              <wp:simplePos x="0" y="0"/>
              <wp:positionH relativeFrom="column">
                <wp:posOffset>-104140</wp:posOffset>
              </wp:positionH>
              <wp:positionV relativeFrom="paragraph">
                <wp:posOffset>-1593849</wp:posOffset>
              </wp:positionV>
              <wp:extent cx="6153784" cy="189738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89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21449C1B" w14:textId="77777777" w:rsidTr="003639C7">
                            <w:trPr>
                              <w:trHeight w:val="2663"/>
                            </w:trPr>
                            <w:tc>
                              <w:tcPr>
                                <w:tcW w:w="2376" w:type="dxa"/>
                              </w:tcPr>
                              <w:p w14:paraId="29351EB4" w14:textId="77777777" w:rsidR="00AC35EF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D16E2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115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="0046070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AZ 3469</w:t>
                                </w:r>
                                <w:r w:rsidR="005258A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="0046070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/01</w:t>
                                </w:r>
                              </w:p>
                              <w:p w14:paraId="75E7B136" w14:textId="77777777" w:rsidR="00AC35EF" w:rsidRDefault="00AC35EF" w:rsidP="00AC35EF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                       </w:t>
                                </w:r>
                                <w:r w:rsidR="0046070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 w:rsidR="00460701" w:rsidRPr="00AC35E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34433/01</w:t>
                                </w:r>
                              </w:p>
                              <w:p w14:paraId="54864BF1" w14:textId="77777777" w:rsidR="00732C71" w:rsidRPr="00732C71" w:rsidRDefault="00460701" w:rsidP="002B3544">
                                <w:pPr>
                                  <w:tabs>
                                    <w:tab w:val="left" w:pos="1162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                            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AZ 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34725</w:t>
                                </w:r>
                                <w:r w:rsidRPr="00AC35E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/01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3F1C48F9" w14:textId="77777777" w:rsidR="00732C71" w:rsidRPr="00732C71" w:rsidRDefault="00732C71" w:rsidP="00AC35EF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="003A0B1B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Sophie Scherler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3B284BEE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13F5AA47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2921DD7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4A8F95D9" w14:textId="77777777" w:rsidR="00732C71" w:rsidRPr="00732C71" w:rsidRDefault="004C2834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1749062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FD3BE5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C21180C" wp14:editId="3CA44985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5A53FE6" wp14:editId="2F910018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8BD72A1" wp14:editId="46E3897E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939048B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21E7C0B" wp14:editId="0689809A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41735D0" wp14:editId="69784A4C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6C7285D" wp14:editId="6164610F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0B7002B8" w14:textId="1B41B5E8" w:rsidR="00322FB2" w:rsidRPr="002B3544" w:rsidRDefault="003C58B3" w:rsidP="00C518A8">
                                <w:pPr>
                                  <w:spacing w:before="120"/>
                                  <w:rPr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Projektleitung AZ </w:t>
                                </w:r>
                                <w:r w:rsidR="00322FB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3469</w:t>
                                </w:r>
                                <w:r w:rsidR="005258A0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="005378F9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/01</w:t>
                                </w:r>
                                <w:r w:rsidR="00322FB2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5A3AA7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t>Dr. Stefan Meyer</w:t>
                                </w:r>
                                <w:r w:rsidR="005A3AA7">
                                  <w:rPr>
                                    <w:bCs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5" w:history="1">
                                  <w:r w:rsidR="005A3AA7" w:rsidRPr="00261DED">
                                    <w:rPr>
                                      <w:rStyle w:val="Hyperlink"/>
                                      <w:bCs/>
                                      <w:sz w:val="12"/>
                                      <w:szCs w:val="12"/>
                                    </w:rPr>
                                    <w:t>smeyer1@gwdg.de</w:t>
                                  </w:r>
                                </w:hyperlink>
                              </w:p>
                              <w:p w14:paraId="6325057D" w14:textId="77777777" w:rsidR="00732C71" w:rsidRPr="00732C71" w:rsidRDefault="00732C71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 w:rsidR="003639C7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AZ 34433/01</w:t>
                                </w:r>
                              </w:p>
                              <w:p w14:paraId="1E50728A" w14:textId="77777777" w:rsidR="00732C71" w:rsidRPr="00732C71" w:rsidRDefault="003639C7" w:rsidP="00C518A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Prof. Dr. Hermann Jungkunst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3639C7">
                                  <w:rPr>
                                    <w:sz w:val="12"/>
                                    <w:szCs w:val="12"/>
                                  </w:rPr>
                                  <w:t>+49 6341 280 31475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6" w:history="1">
                                  <w:r w:rsidRPr="00EA1795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jungkunst@uni-landau.de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  <w:p w14:paraId="0F46E1B7" w14:textId="77777777" w:rsidR="003639C7" w:rsidRPr="00732C71" w:rsidRDefault="003639C7" w:rsidP="003639C7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Projektleitung</w:t>
                                </w: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 AZ 34725/01</w:t>
                                </w:r>
                              </w:p>
                              <w:p w14:paraId="2D4DEB32" w14:textId="77777777" w:rsidR="003639C7" w:rsidRPr="00691988" w:rsidRDefault="003639C7" w:rsidP="00691988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Dr. Gunnar Breustedt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3639C7">
                                  <w:rPr>
                                    <w:sz w:val="12"/>
                                    <w:szCs w:val="12"/>
                                  </w:rPr>
                                  <w:t>+49 171 7732757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7" w:history="1">
                                  <w:r w:rsidRPr="00EA1795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gbreustedt@agric-econ.uni-kiel.de</w:t>
                                  </w:r>
                                </w:hyperlink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60258176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ABE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pt;margin-top:-125.5pt;width:484.5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21449C1B" w14:textId="77777777" w:rsidTr="003639C7">
                      <w:trPr>
                        <w:trHeight w:val="2663"/>
                      </w:trPr>
                      <w:tc>
                        <w:tcPr>
                          <w:tcW w:w="2376" w:type="dxa"/>
                        </w:tcPr>
                        <w:p w14:paraId="29351EB4" w14:textId="77777777" w:rsidR="00AC35EF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D16E26">
                            <w:rPr>
                              <w:b/>
                              <w:sz w:val="12"/>
                              <w:szCs w:val="12"/>
                            </w:rPr>
                            <w:t>115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</w:r>
                          <w:r w:rsidR="00460701">
                            <w:rPr>
                              <w:b/>
                              <w:sz w:val="12"/>
                              <w:szCs w:val="12"/>
                            </w:rPr>
                            <w:t>AZ 3469</w:t>
                          </w:r>
                          <w:r w:rsidR="005258A0">
                            <w:rPr>
                              <w:b/>
                              <w:sz w:val="12"/>
                              <w:szCs w:val="12"/>
                            </w:rPr>
                            <w:t>4</w:t>
                          </w:r>
                          <w:r w:rsidR="00460701">
                            <w:rPr>
                              <w:b/>
                              <w:sz w:val="12"/>
                              <w:szCs w:val="12"/>
                            </w:rPr>
                            <w:t>/01</w:t>
                          </w:r>
                        </w:p>
                        <w:p w14:paraId="75E7B136" w14:textId="77777777" w:rsidR="00AC35EF" w:rsidRDefault="00AC35EF" w:rsidP="00AC35EF">
                          <w:pPr>
                            <w:tabs>
                              <w:tab w:val="left" w:pos="1168"/>
                            </w:tabs>
                            <w:spacing w:before="12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                        </w:t>
                          </w:r>
                          <w:r w:rsidR="00460701"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AZ </w:t>
                          </w:r>
                          <w:r w:rsidR="00460701" w:rsidRPr="00AC35EF">
                            <w:rPr>
                              <w:b/>
                              <w:sz w:val="12"/>
                              <w:szCs w:val="12"/>
                            </w:rPr>
                            <w:t>34433/01</w:t>
                          </w:r>
                        </w:p>
                        <w:p w14:paraId="54864BF1" w14:textId="77777777" w:rsidR="00732C71" w:rsidRPr="00732C71" w:rsidRDefault="00460701" w:rsidP="002B3544">
                          <w:pPr>
                            <w:tabs>
                              <w:tab w:val="left" w:pos="1162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                            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AZ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34725</w:t>
                          </w:r>
                          <w:r w:rsidRPr="00AC35EF">
                            <w:rPr>
                              <w:b/>
                              <w:sz w:val="12"/>
                              <w:szCs w:val="12"/>
                            </w:rPr>
                            <w:t>/01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3F1C48F9" w14:textId="77777777" w:rsidR="00732C71" w:rsidRPr="00732C71" w:rsidRDefault="00732C71" w:rsidP="00AC35EF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="003A0B1B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Sophie Scherler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3B284BEE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13F5AA47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2921DD7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8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4A8F95D9" w14:textId="77777777" w:rsidR="00732C71" w:rsidRPr="00732C71" w:rsidRDefault="004C2834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9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1749062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6FD3BE5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C21180C" wp14:editId="3CA44985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5A53FE6" wp14:editId="2F910018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8BD72A1" wp14:editId="46E3897E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39048B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21E7C0B" wp14:editId="0689809A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41735D0" wp14:editId="69784A4C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6C7285D" wp14:editId="6164610F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0B7002B8" w14:textId="1B41B5E8" w:rsidR="00322FB2" w:rsidRPr="002B3544" w:rsidRDefault="003C58B3" w:rsidP="00C518A8">
                          <w:pPr>
                            <w:spacing w:before="120"/>
                            <w:rPr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Projektleitung AZ </w:t>
                          </w:r>
                          <w:r w:rsidR="00322FB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3469</w:t>
                          </w:r>
                          <w:r w:rsidR="005258A0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4</w:t>
                          </w:r>
                          <w:r w:rsidR="005378F9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/01</w:t>
                          </w:r>
                          <w:r w:rsidR="00322FB2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br/>
                          </w:r>
                          <w:r w:rsidR="005A3AA7">
                            <w:rPr>
                              <w:bCs/>
                              <w:sz w:val="12"/>
                              <w:szCs w:val="12"/>
                            </w:rPr>
                            <w:t>Dr. Stefan Meyer</w:t>
                          </w:r>
                          <w:r w:rsidR="005A3AA7">
                            <w:rPr>
                              <w:bCs/>
                              <w:sz w:val="12"/>
                              <w:szCs w:val="12"/>
                            </w:rPr>
                            <w:br/>
                          </w:r>
                          <w:hyperlink r:id="rId20" w:history="1">
                            <w:r w:rsidR="005A3AA7" w:rsidRPr="00261DED">
                              <w:rPr>
                                <w:rStyle w:val="Hyperlink"/>
                                <w:bCs/>
                                <w:sz w:val="12"/>
                                <w:szCs w:val="12"/>
                              </w:rPr>
                              <w:t>smeyer1@gwdg.de</w:t>
                            </w:r>
                          </w:hyperlink>
                        </w:p>
                        <w:p w14:paraId="6325057D" w14:textId="77777777" w:rsidR="00732C71" w:rsidRPr="00732C71" w:rsidRDefault="00732C71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 w:rsidR="003639C7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AZ 34433/01</w:t>
                          </w:r>
                        </w:p>
                        <w:p w14:paraId="1E50728A" w14:textId="77777777" w:rsidR="00732C71" w:rsidRPr="00732C71" w:rsidRDefault="003639C7" w:rsidP="00C518A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Prof. Dr. Hermann Jungkunst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3639C7">
                            <w:rPr>
                              <w:sz w:val="12"/>
                              <w:szCs w:val="12"/>
                            </w:rPr>
                            <w:t>+49 6341 280 31475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1" w:history="1">
                            <w:r w:rsidRPr="00EA1795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jungkunst@uni-landau.de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F46E1B7" w14:textId="77777777" w:rsidR="003639C7" w:rsidRPr="00732C71" w:rsidRDefault="003639C7" w:rsidP="003639C7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Projektleitung</w:t>
                          </w: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 xml:space="preserve"> AZ 34725/01</w:t>
                          </w:r>
                        </w:p>
                        <w:p w14:paraId="2D4DEB32" w14:textId="77777777" w:rsidR="003639C7" w:rsidRPr="00691988" w:rsidRDefault="003639C7" w:rsidP="00691988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Dr. Gunnar Breustedt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3639C7">
                            <w:rPr>
                              <w:sz w:val="12"/>
                              <w:szCs w:val="12"/>
                            </w:rPr>
                            <w:t>+49 171 7732757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hyperlink r:id="rId22" w:history="1">
                            <w:r w:rsidRPr="00EA1795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gbreustedt@agric-econ.uni-kiel.de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60258176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34F2861F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2BE0" w14:textId="77777777" w:rsidR="00F11D8C" w:rsidRDefault="00F11D8C" w:rsidP="00732C71">
      <w:pPr>
        <w:spacing w:after="0" w:line="240" w:lineRule="auto"/>
      </w:pPr>
      <w:r>
        <w:separator/>
      </w:r>
    </w:p>
  </w:footnote>
  <w:footnote w:type="continuationSeparator" w:id="0">
    <w:p w14:paraId="4137692C" w14:textId="77777777" w:rsidR="00F11D8C" w:rsidRDefault="00F11D8C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2C1CA742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63">
          <w:rPr>
            <w:noProof/>
          </w:rPr>
          <w:t>2</w:t>
        </w:r>
        <w:r>
          <w:fldChar w:fldCharType="end"/>
        </w:r>
      </w:p>
    </w:sdtContent>
  </w:sdt>
  <w:p w14:paraId="6249691D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EF"/>
    <w:rsid w:val="00030CE4"/>
    <w:rsid w:val="00050423"/>
    <w:rsid w:val="000620E2"/>
    <w:rsid w:val="000855B9"/>
    <w:rsid w:val="00092614"/>
    <w:rsid w:val="00097593"/>
    <w:rsid w:val="00111323"/>
    <w:rsid w:val="00131EE0"/>
    <w:rsid w:val="00160B52"/>
    <w:rsid w:val="00184D75"/>
    <w:rsid w:val="001F2A88"/>
    <w:rsid w:val="00207705"/>
    <w:rsid w:val="00252E1F"/>
    <w:rsid w:val="002553E9"/>
    <w:rsid w:val="002B3544"/>
    <w:rsid w:val="002C2E41"/>
    <w:rsid w:val="00322FB2"/>
    <w:rsid w:val="00331CE3"/>
    <w:rsid w:val="003614D3"/>
    <w:rsid w:val="003639C7"/>
    <w:rsid w:val="00385D14"/>
    <w:rsid w:val="003A0B1B"/>
    <w:rsid w:val="003C2C41"/>
    <w:rsid w:val="003C58B3"/>
    <w:rsid w:val="003E483C"/>
    <w:rsid w:val="003F4A87"/>
    <w:rsid w:val="00421692"/>
    <w:rsid w:val="00460701"/>
    <w:rsid w:val="0047786F"/>
    <w:rsid w:val="004A16BA"/>
    <w:rsid w:val="004A3FC4"/>
    <w:rsid w:val="004C2834"/>
    <w:rsid w:val="004E0EA4"/>
    <w:rsid w:val="004E44CC"/>
    <w:rsid w:val="005258A0"/>
    <w:rsid w:val="005378F9"/>
    <w:rsid w:val="00577D80"/>
    <w:rsid w:val="0058190A"/>
    <w:rsid w:val="005A3AA7"/>
    <w:rsid w:val="005B045C"/>
    <w:rsid w:val="00631FD8"/>
    <w:rsid w:val="00686764"/>
    <w:rsid w:val="006914C4"/>
    <w:rsid w:val="00691988"/>
    <w:rsid w:val="006925D3"/>
    <w:rsid w:val="006A4307"/>
    <w:rsid w:val="006D786A"/>
    <w:rsid w:val="007059B0"/>
    <w:rsid w:val="00707768"/>
    <w:rsid w:val="0072168D"/>
    <w:rsid w:val="00732C71"/>
    <w:rsid w:val="00737297"/>
    <w:rsid w:val="00772F64"/>
    <w:rsid w:val="00774F1B"/>
    <w:rsid w:val="00777ABA"/>
    <w:rsid w:val="007B1270"/>
    <w:rsid w:val="007E5BF6"/>
    <w:rsid w:val="00812563"/>
    <w:rsid w:val="0083417F"/>
    <w:rsid w:val="008859A5"/>
    <w:rsid w:val="009052DD"/>
    <w:rsid w:val="00944EFE"/>
    <w:rsid w:val="009A0176"/>
    <w:rsid w:val="009F5684"/>
    <w:rsid w:val="009F6F4A"/>
    <w:rsid w:val="009F78BD"/>
    <w:rsid w:val="00A12465"/>
    <w:rsid w:val="00A56A4F"/>
    <w:rsid w:val="00AA2D13"/>
    <w:rsid w:val="00AA72D6"/>
    <w:rsid w:val="00AB4862"/>
    <w:rsid w:val="00AC35EF"/>
    <w:rsid w:val="00AC5F6F"/>
    <w:rsid w:val="00AF23F6"/>
    <w:rsid w:val="00B2024A"/>
    <w:rsid w:val="00B72A5D"/>
    <w:rsid w:val="00BA3A51"/>
    <w:rsid w:val="00C0476F"/>
    <w:rsid w:val="00C430EF"/>
    <w:rsid w:val="00C60E88"/>
    <w:rsid w:val="00CC2C1C"/>
    <w:rsid w:val="00CC7CDD"/>
    <w:rsid w:val="00CD3484"/>
    <w:rsid w:val="00CF229A"/>
    <w:rsid w:val="00D16E26"/>
    <w:rsid w:val="00D93A57"/>
    <w:rsid w:val="00E56D39"/>
    <w:rsid w:val="00E971BB"/>
    <w:rsid w:val="00EA2A6A"/>
    <w:rsid w:val="00EF2E2D"/>
    <w:rsid w:val="00F11D8C"/>
    <w:rsid w:val="00F43C2D"/>
    <w:rsid w:val="00F71EDC"/>
    <w:rsid w:val="00FA43B4"/>
    <w:rsid w:val="00FA77B5"/>
    <w:rsid w:val="00FA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E4F8FA"/>
  <w15:docId w15:val="{BC98C1AB-DB4D-42E2-BAE7-4DE2A43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mailto:presse@dbu.de" TargetMode="External"/><Relationship Id="rId3" Type="http://schemas.openxmlformats.org/officeDocument/2006/relationships/hyperlink" Target="https://www.facebook.com/DeutscheBundesstiftungUmwelt" TargetMode="External"/><Relationship Id="rId21" Type="http://schemas.openxmlformats.org/officeDocument/2006/relationships/hyperlink" Target="mailto:jungkunst@uni-landau.de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gbreustedt@agric-econ.uni-kiel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jungkunst@uni-landau.de" TargetMode="External"/><Relationship Id="rId20" Type="http://schemas.openxmlformats.org/officeDocument/2006/relationships/hyperlink" Target="mailto:smeyer1@gwdg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smeyer1@gwdg.de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dbu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gbreustedt@agric-econ.uni-ki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Scherler, Sophie</dc:creator>
  <cp:lastModifiedBy>Kessens, Lea</cp:lastModifiedBy>
  <cp:revision>8</cp:revision>
  <cp:lastPrinted>2021-10-11T14:28:00Z</cp:lastPrinted>
  <dcterms:created xsi:type="dcterms:W3CDTF">2021-10-06T13:28:00Z</dcterms:created>
  <dcterms:modified xsi:type="dcterms:W3CDTF">2021-10-11T14:37:00Z</dcterms:modified>
</cp:coreProperties>
</file>