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Pr="00666259" w:rsidRDefault="00C032BE" w:rsidP="009E6BD5">
      <w:pPr>
        <w:pStyle w:val="Kopfzeile"/>
        <w:spacing w:after="60"/>
        <w:ind w:right="-3402"/>
        <w:jc w:val="right"/>
        <w:rPr>
          <w:b/>
          <w:lang w:val="en-US"/>
        </w:rPr>
      </w:pPr>
      <w:r w:rsidRPr="00666259">
        <w:rPr>
          <w:b/>
          <w:lang w:val="en-US"/>
        </w:rPr>
        <w:t>PRESS RELEASE</w:t>
      </w:r>
    </w:p>
    <w:p w:rsidR="009E6BD5" w:rsidRPr="00666259" w:rsidRDefault="00671428" w:rsidP="009E6BD5">
      <w:pPr>
        <w:pStyle w:val="Kopfzeile"/>
        <w:spacing w:after="60"/>
        <w:ind w:right="-3402"/>
        <w:jc w:val="right"/>
        <w:rPr>
          <w:b/>
          <w:lang w:val="en-US"/>
        </w:rPr>
      </w:pPr>
      <w:r w:rsidRPr="00666259">
        <w:rPr>
          <w:lang w:val="en-US"/>
        </w:rPr>
        <w:t>Schw</w:t>
      </w:r>
      <w:r w:rsidR="00C032BE" w:rsidRPr="00666259">
        <w:rPr>
          <w:lang w:val="en-US"/>
        </w:rPr>
        <w:t>ae</w:t>
      </w:r>
      <w:r w:rsidRPr="00666259">
        <w:rPr>
          <w:lang w:val="en-US"/>
        </w:rPr>
        <w:t xml:space="preserve">bisch Hall, </w:t>
      </w:r>
      <w:r w:rsidR="00B90609" w:rsidRPr="00B90609">
        <w:rPr>
          <w:lang w:val="en-US"/>
        </w:rPr>
        <w:t>November 09, 2022</w:t>
      </w:r>
    </w:p>
    <w:p w:rsidR="006A4E59" w:rsidRDefault="006A4E59" w:rsidP="00114569">
      <w:pPr>
        <w:spacing w:after="160"/>
        <w:rPr>
          <w:rFonts w:eastAsiaTheme="minorHAnsi" w:cs="Arial"/>
          <w:b/>
          <w:bCs/>
          <w:sz w:val="28"/>
          <w:szCs w:val="28"/>
          <w:lang w:val="en-US"/>
        </w:rPr>
      </w:pPr>
      <w:bookmarkStart w:id="0" w:name="_GoBack"/>
      <w:bookmarkEnd w:id="0"/>
    </w:p>
    <w:p w:rsidR="00114569" w:rsidRPr="00A22245" w:rsidRDefault="00A22245" w:rsidP="00114569">
      <w:pPr>
        <w:spacing w:after="160"/>
        <w:rPr>
          <w:rFonts w:eastAsiaTheme="minorHAnsi" w:cs="Arial"/>
          <w:b/>
          <w:bCs/>
          <w:sz w:val="32"/>
          <w:szCs w:val="32"/>
          <w:lang w:val="en-US"/>
        </w:rPr>
      </w:pPr>
      <w:r>
        <w:rPr>
          <w:rFonts w:eastAsiaTheme="minorHAnsi" w:cs="Arial"/>
          <w:b/>
          <w:bCs/>
          <w:sz w:val="28"/>
          <w:szCs w:val="28"/>
          <w:lang w:val="en-US"/>
        </w:rPr>
        <w:t>John Groth is the new Vice President Pharma</w:t>
      </w:r>
      <w:r>
        <w:rPr>
          <w:rFonts w:eastAsiaTheme="minorHAnsi" w:cs="Arial"/>
          <w:sz w:val="28"/>
          <w:szCs w:val="28"/>
          <w:lang w:val="en-US"/>
        </w:rPr>
        <w:br/>
      </w:r>
      <w:r>
        <w:rPr>
          <w:rFonts w:eastAsiaTheme="minorHAnsi" w:cs="Arial"/>
          <w:b/>
          <w:bCs/>
          <w:sz w:val="28"/>
          <w:szCs w:val="28"/>
          <w:lang w:val="en-US"/>
        </w:rPr>
        <w:t>at OPTIMA Machinery Corporation</w:t>
      </w:r>
    </w:p>
    <w:p w:rsidR="00114569" w:rsidRPr="00A22245" w:rsidRDefault="00A22245" w:rsidP="00114569">
      <w:pPr>
        <w:spacing w:after="160"/>
        <w:rPr>
          <w:rFonts w:eastAsiaTheme="minorHAnsi" w:cs="Arial"/>
          <w:bCs/>
          <w:sz w:val="28"/>
          <w:szCs w:val="28"/>
          <w:lang w:val="en-US"/>
        </w:rPr>
      </w:pPr>
      <w:r>
        <w:rPr>
          <w:rFonts w:eastAsiaTheme="minorHAnsi" w:cs="Arial"/>
          <w:sz w:val="24"/>
          <w:lang w:val="en-US"/>
        </w:rPr>
        <w:t>OPTIMA pharma is continuing to strengthen its market position in the USA</w:t>
      </w:r>
    </w:p>
    <w:p w:rsidR="00114569" w:rsidRPr="00A22245" w:rsidRDefault="00114569" w:rsidP="00114569">
      <w:pPr>
        <w:pStyle w:val="Listenabsatz"/>
        <w:spacing w:after="120" w:line="276" w:lineRule="auto"/>
        <w:ind w:left="0"/>
        <w:rPr>
          <w:rFonts w:ascii="Arial" w:hAnsi="Arial" w:cs="Arial"/>
          <w:b/>
          <w:bCs/>
          <w:lang w:val="en-US"/>
        </w:rPr>
      </w:pPr>
    </w:p>
    <w:p w:rsidR="00A22245" w:rsidRPr="00A22245" w:rsidRDefault="00A22245" w:rsidP="00040B6F">
      <w:pPr>
        <w:spacing w:after="160" w:line="360" w:lineRule="auto"/>
        <w:rPr>
          <w:rFonts w:eastAsiaTheme="minorHAnsi" w:cs="Arial"/>
          <w:b/>
          <w:sz w:val="22"/>
          <w:szCs w:val="22"/>
          <w:lang w:val="en-US"/>
        </w:rPr>
      </w:pPr>
      <w:r w:rsidRPr="00A22245">
        <w:rPr>
          <w:rFonts w:eastAsiaTheme="minorHAnsi" w:cs="Arial"/>
          <w:b/>
          <w:sz w:val="22"/>
          <w:lang w:val="en-US"/>
        </w:rPr>
        <w:t>As of September 26, 2022, John Grot</w:t>
      </w:r>
      <w:r w:rsidR="00845409">
        <w:rPr>
          <w:rFonts w:eastAsiaTheme="minorHAnsi" w:cs="Arial"/>
          <w:b/>
          <w:sz w:val="22"/>
          <w:lang w:val="en-US"/>
        </w:rPr>
        <w:t>h took over as Vice President</w:t>
      </w:r>
      <w:r w:rsidRPr="00A22245">
        <w:rPr>
          <w:rFonts w:eastAsiaTheme="minorHAnsi" w:cs="Arial"/>
          <w:b/>
          <w:sz w:val="22"/>
          <w:lang w:val="en-US"/>
        </w:rPr>
        <w:t xml:space="preserve"> Pharma at Optima Machinery Corporation</w:t>
      </w:r>
      <w:r w:rsidR="002C5219">
        <w:rPr>
          <w:rFonts w:eastAsiaTheme="minorHAnsi" w:cs="Arial"/>
          <w:b/>
          <w:sz w:val="22"/>
          <w:lang w:val="en-US"/>
        </w:rPr>
        <w:t xml:space="preserve">. </w:t>
      </w:r>
      <w:r w:rsidR="00FD33C2">
        <w:rPr>
          <w:rFonts w:eastAsiaTheme="minorHAnsi" w:cs="Arial"/>
          <w:b/>
          <w:sz w:val="22"/>
          <w:lang w:val="en-US"/>
        </w:rPr>
        <w:t xml:space="preserve">His </w:t>
      </w:r>
      <w:r w:rsidRPr="00A22245">
        <w:rPr>
          <w:rFonts w:eastAsiaTheme="minorHAnsi" w:cs="Arial"/>
          <w:b/>
          <w:sz w:val="22"/>
          <w:lang w:val="en-US"/>
        </w:rPr>
        <w:t>appointment at the U.S. subsidiary based in Green Bay, Wisconsin further strengthens t</w:t>
      </w:r>
      <w:r w:rsidR="00FD33C2">
        <w:rPr>
          <w:rFonts w:eastAsiaTheme="minorHAnsi" w:cs="Arial"/>
          <w:b/>
          <w:sz w:val="22"/>
          <w:lang w:val="en-US"/>
        </w:rPr>
        <w:t xml:space="preserve">he </w:t>
      </w:r>
      <w:r w:rsidRPr="00A22245">
        <w:rPr>
          <w:rFonts w:eastAsiaTheme="minorHAnsi" w:cs="Arial"/>
          <w:b/>
          <w:sz w:val="22"/>
          <w:lang w:val="en-US"/>
        </w:rPr>
        <w:t xml:space="preserve">Optima Group's </w:t>
      </w:r>
      <w:r w:rsidRPr="00A22245">
        <w:rPr>
          <w:rFonts w:eastAsiaTheme="minorHAnsi" w:cs="Arial"/>
          <w:b/>
          <w:sz w:val="22"/>
          <w:szCs w:val="22"/>
          <w:lang w:val="en-US"/>
        </w:rPr>
        <w:t xml:space="preserve">pharmaceutical </w:t>
      </w:r>
      <w:r w:rsidR="00FD33C2">
        <w:rPr>
          <w:rFonts w:eastAsiaTheme="minorHAnsi" w:cs="Arial"/>
          <w:b/>
          <w:sz w:val="22"/>
          <w:szCs w:val="22"/>
          <w:lang w:val="en-US"/>
        </w:rPr>
        <w:t xml:space="preserve">position </w:t>
      </w:r>
      <w:r w:rsidRPr="00A22245">
        <w:rPr>
          <w:rFonts w:eastAsiaTheme="minorHAnsi" w:cs="Arial"/>
          <w:b/>
          <w:sz w:val="22"/>
          <w:szCs w:val="22"/>
          <w:lang w:val="en-US"/>
        </w:rPr>
        <w:t>in the USA, and sets the stage for continued growth.</w:t>
      </w:r>
    </w:p>
    <w:p w:rsidR="000346C0" w:rsidRDefault="00834EF1" w:rsidP="00A22245">
      <w:pPr>
        <w:spacing w:line="360" w:lineRule="auto"/>
        <w:rPr>
          <w:rFonts w:eastAsiaTheme="minorHAnsi" w:cs="Arial"/>
          <w:sz w:val="22"/>
          <w:szCs w:val="22"/>
          <w:lang w:val="en-US"/>
        </w:rPr>
      </w:pPr>
      <w:r w:rsidRPr="00A22245">
        <w:rPr>
          <w:rFonts w:eastAsiaTheme="minorHAnsi" w:cs="Arial"/>
          <w:sz w:val="22"/>
          <w:szCs w:val="22"/>
          <w:lang w:val="en-US"/>
        </w:rPr>
        <w:t>"</w:t>
      </w:r>
      <w:r w:rsidR="00210683">
        <w:rPr>
          <w:rFonts w:eastAsiaTheme="minorHAnsi" w:cs="Arial"/>
          <w:sz w:val="22"/>
          <w:szCs w:val="22"/>
          <w:lang w:val="en-US"/>
        </w:rPr>
        <w:t>I</w:t>
      </w:r>
      <w:r w:rsidR="00210683" w:rsidRPr="00A22245">
        <w:rPr>
          <w:rFonts w:eastAsiaTheme="minorHAnsi" w:cs="Arial"/>
          <w:sz w:val="22"/>
          <w:szCs w:val="22"/>
          <w:lang w:val="en-US"/>
        </w:rPr>
        <w:t>t feels like coming home</w:t>
      </w:r>
      <w:r w:rsidR="002079BC">
        <w:rPr>
          <w:rFonts w:eastAsiaTheme="minorHAnsi" w:cs="Arial"/>
          <w:sz w:val="22"/>
          <w:szCs w:val="22"/>
          <w:lang w:val="en-US"/>
        </w:rPr>
        <w:t>,</w:t>
      </w:r>
      <w:r w:rsidRPr="00A22245">
        <w:rPr>
          <w:rFonts w:eastAsiaTheme="minorHAnsi" w:cs="Arial"/>
          <w:sz w:val="22"/>
          <w:szCs w:val="22"/>
          <w:lang w:val="en-US"/>
        </w:rPr>
        <w:t>"</w:t>
      </w:r>
      <w:r w:rsidR="00210683">
        <w:rPr>
          <w:rFonts w:eastAsiaTheme="minorHAnsi" w:cs="Arial"/>
          <w:sz w:val="22"/>
          <w:szCs w:val="22"/>
          <w:lang w:val="en-US"/>
        </w:rPr>
        <w:t xml:space="preserve"> </w:t>
      </w:r>
      <w:r w:rsidR="002079BC">
        <w:rPr>
          <w:rFonts w:eastAsiaTheme="minorHAnsi" w:cs="Arial"/>
          <w:sz w:val="22"/>
          <w:szCs w:val="22"/>
          <w:lang w:val="en-US"/>
        </w:rPr>
        <w:t>s</w:t>
      </w:r>
      <w:r w:rsidR="00210683">
        <w:rPr>
          <w:rFonts w:eastAsiaTheme="minorHAnsi" w:cs="Arial"/>
          <w:sz w:val="22"/>
          <w:szCs w:val="22"/>
          <w:lang w:val="en-US"/>
        </w:rPr>
        <w:t>ays Groth, who after</w:t>
      </w:r>
      <w:r w:rsidR="006A4E59">
        <w:rPr>
          <w:rFonts w:eastAsiaTheme="minorHAnsi" w:cs="Arial"/>
          <w:sz w:val="22"/>
          <w:szCs w:val="22"/>
          <w:lang w:val="en-US"/>
        </w:rPr>
        <w:t xml:space="preserve"> seven</w:t>
      </w:r>
      <w:r w:rsidR="00210683">
        <w:rPr>
          <w:rFonts w:eastAsiaTheme="minorHAnsi" w:cs="Arial"/>
          <w:sz w:val="22"/>
          <w:szCs w:val="22"/>
          <w:lang w:val="en-US"/>
        </w:rPr>
        <w:t xml:space="preserve"> years with another manufacturer, returns to Optima as V</w:t>
      </w:r>
      <w:r w:rsidR="00CD0734">
        <w:rPr>
          <w:rFonts w:eastAsiaTheme="minorHAnsi" w:cs="Arial"/>
          <w:sz w:val="22"/>
          <w:szCs w:val="22"/>
          <w:lang w:val="en-US"/>
        </w:rPr>
        <w:t>ice President</w:t>
      </w:r>
      <w:r w:rsidR="00210683">
        <w:rPr>
          <w:rFonts w:eastAsiaTheme="minorHAnsi" w:cs="Arial"/>
          <w:sz w:val="22"/>
          <w:szCs w:val="22"/>
          <w:lang w:val="en-US"/>
        </w:rPr>
        <w:t xml:space="preserve"> Pharma USA. </w:t>
      </w:r>
      <w:r w:rsidR="00A22245" w:rsidRPr="00A22245">
        <w:rPr>
          <w:rFonts w:eastAsiaTheme="minorHAnsi" w:cs="Arial"/>
          <w:sz w:val="22"/>
          <w:szCs w:val="22"/>
          <w:lang w:val="en-US"/>
        </w:rPr>
        <w:t xml:space="preserve">North America </w:t>
      </w:r>
      <w:r w:rsidR="006D0B30">
        <w:rPr>
          <w:rFonts w:eastAsiaTheme="minorHAnsi" w:cs="Arial"/>
          <w:sz w:val="22"/>
          <w:szCs w:val="22"/>
          <w:lang w:val="en-US"/>
        </w:rPr>
        <w:t xml:space="preserve">is </w:t>
      </w:r>
      <w:r w:rsidR="00A22245" w:rsidRPr="00A22245">
        <w:rPr>
          <w:rFonts w:eastAsiaTheme="minorHAnsi" w:cs="Arial"/>
          <w:sz w:val="22"/>
          <w:szCs w:val="22"/>
          <w:lang w:val="en-US"/>
        </w:rPr>
        <w:t xml:space="preserve">an important </w:t>
      </w:r>
      <w:r w:rsidR="00784B46">
        <w:rPr>
          <w:rFonts w:eastAsiaTheme="minorHAnsi" w:cs="Arial"/>
          <w:sz w:val="22"/>
          <w:szCs w:val="22"/>
          <w:lang w:val="en-US"/>
        </w:rPr>
        <w:t xml:space="preserve">and </w:t>
      </w:r>
      <w:r w:rsidR="00C71D34">
        <w:rPr>
          <w:rFonts w:eastAsiaTheme="minorHAnsi" w:cs="Arial"/>
          <w:sz w:val="22"/>
          <w:szCs w:val="22"/>
          <w:lang w:val="en-US"/>
        </w:rPr>
        <w:t xml:space="preserve">growing market for Optima, </w:t>
      </w:r>
      <w:r w:rsidR="00A22245" w:rsidRPr="00A22245">
        <w:rPr>
          <w:rFonts w:eastAsiaTheme="minorHAnsi" w:cs="Arial"/>
          <w:sz w:val="22"/>
          <w:szCs w:val="22"/>
          <w:lang w:val="en-US"/>
        </w:rPr>
        <w:t>especially for the pharmaceuticals business unit</w:t>
      </w:r>
      <w:r w:rsidR="000346C0">
        <w:rPr>
          <w:rFonts w:eastAsiaTheme="minorHAnsi" w:cs="Arial"/>
          <w:sz w:val="22"/>
          <w:szCs w:val="22"/>
          <w:lang w:val="en-US"/>
        </w:rPr>
        <w:t>.</w:t>
      </w:r>
      <w:r w:rsidR="004E18FC">
        <w:rPr>
          <w:rFonts w:eastAsiaTheme="minorHAnsi" w:cs="Arial"/>
          <w:sz w:val="22"/>
          <w:szCs w:val="22"/>
          <w:lang w:val="en-US"/>
        </w:rPr>
        <w:t xml:space="preserve"> </w:t>
      </w:r>
      <w:r w:rsidR="006D0B30">
        <w:rPr>
          <w:rFonts w:eastAsiaTheme="minorHAnsi" w:cs="Arial"/>
          <w:sz w:val="22"/>
          <w:szCs w:val="22"/>
          <w:lang w:val="en-US"/>
        </w:rPr>
        <w:t>R</w:t>
      </w:r>
      <w:r w:rsidR="00A22245" w:rsidRPr="00A22245">
        <w:rPr>
          <w:rFonts w:eastAsiaTheme="minorHAnsi" w:cs="Arial"/>
          <w:sz w:val="22"/>
          <w:szCs w:val="22"/>
          <w:lang w:val="en-US"/>
        </w:rPr>
        <w:t>eflect</w:t>
      </w:r>
      <w:r w:rsidR="00FD33C2">
        <w:rPr>
          <w:rFonts w:eastAsiaTheme="minorHAnsi" w:cs="Arial"/>
          <w:sz w:val="22"/>
          <w:szCs w:val="22"/>
          <w:lang w:val="en-US"/>
        </w:rPr>
        <w:t>ing</w:t>
      </w:r>
      <w:r w:rsidR="00A22245" w:rsidRPr="00A22245">
        <w:rPr>
          <w:rFonts w:eastAsiaTheme="minorHAnsi" w:cs="Arial"/>
          <w:sz w:val="22"/>
          <w:szCs w:val="22"/>
          <w:lang w:val="en-US"/>
        </w:rPr>
        <w:t xml:space="preserve"> the sustained high demand in the sector for machines</w:t>
      </w:r>
      <w:r w:rsidR="00784B46">
        <w:rPr>
          <w:rFonts w:eastAsiaTheme="minorHAnsi" w:cs="Arial"/>
          <w:sz w:val="22"/>
          <w:szCs w:val="22"/>
          <w:lang w:val="en-US"/>
        </w:rPr>
        <w:t xml:space="preserve">, </w:t>
      </w:r>
      <w:r w:rsidR="00A22245" w:rsidRPr="00A22245">
        <w:rPr>
          <w:rFonts w:eastAsiaTheme="minorHAnsi" w:cs="Arial"/>
          <w:sz w:val="22"/>
          <w:szCs w:val="22"/>
          <w:lang w:val="en-US"/>
        </w:rPr>
        <w:t xml:space="preserve">systems, </w:t>
      </w:r>
      <w:r w:rsidR="00784B46">
        <w:rPr>
          <w:rFonts w:eastAsiaTheme="minorHAnsi" w:cs="Arial"/>
          <w:sz w:val="22"/>
          <w:szCs w:val="22"/>
          <w:lang w:val="en-US"/>
        </w:rPr>
        <w:t xml:space="preserve">and </w:t>
      </w:r>
      <w:r w:rsidR="00A22245" w:rsidRPr="00A22245">
        <w:rPr>
          <w:rFonts w:eastAsiaTheme="minorHAnsi" w:cs="Arial"/>
          <w:sz w:val="22"/>
          <w:szCs w:val="22"/>
          <w:lang w:val="en-US"/>
        </w:rPr>
        <w:t>services</w:t>
      </w:r>
      <w:r w:rsidR="006D0B30">
        <w:rPr>
          <w:rFonts w:eastAsiaTheme="minorHAnsi" w:cs="Arial"/>
          <w:sz w:val="22"/>
          <w:szCs w:val="22"/>
          <w:lang w:val="en-US"/>
        </w:rPr>
        <w:t xml:space="preserve">, </w:t>
      </w:r>
      <w:r w:rsidR="002462D5" w:rsidRPr="006F43DA">
        <w:rPr>
          <w:rFonts w:eastAsiaTheme="minorHAnsi" w:cs="Arial"/>
          <w:sz w:val="22"/>
          <w:szCs w:val="22"/>
          <w:lang w:val="en-US"/>
        </w:rPr>
        <w:t>Optima is pressing ahead with the strategic expansion of its regional organizations</w:t>
      </w:r>
      <w:r w:rsidR="00A22245" w:rsidRPr="006F43DA">
        <w:rPr>
          <w:rFonts w:eastAsiaTheme="minorHAnsi" w:cs="Arial"/>
          <w:sz w:val="22"/>
          <w:szCs w:val="22"/>
          <w:lang w:val="en-US"/>
        </w:rPr>
        <w:t>.</w:t>
      </w:r>
      <w:r w:rsidR="00A22245" w:rsidRPr="00A22245">
        <w:rPr>
          <w:rFonts w:eastAsiaTheme="minorHAnsi" w:cs="Arial"/>
          <w:sz w:val="22"/>
          <w:szCs w:val="22"/>
          <w:lang w:val="en-US"/>
        </w:rPr>
        <w:t xml:space="preserve"> </w:t>
      </w:r>
    </w:p>
    <w:p w:rsidR="000346C0" w:rsidRDefault="000346C0" w:rsidP="00A22245">
      <w:pPr>
        <w:spacing w:line="360" w:lineRule="auto"/>
        <w:rPr>
          <w:rFonts w:eastAsiaTheme="minorHAnsi" w:cs="Arial"/>
          <w:sz w:val="22"/>
          <w:szCs w:val="22"/>
          <w:lang w:val="en-US"/>
        </w:rPr>
      </w:pPr>
    </w:p>
    <w:p w:rsidR="00A22245" w:rsidRDefault="00834EF1" w:rsidP="00A22245">
      <w:pPr>
        <w:spacing w:line="360" w:lineRule="auto"/>
        <w:rPr>
          <w:rFonts w:eastAsiaTheme="minorHAnsi" w:cs="Arial"/>
          <w:sz w:val="22"/>
          <w:szCs w:val="22"/>
          <w:lang w:val="en-US"/>
        </w:rPr>
      </w:pPr>
      <w:r w:rsidRPr="00A22245">
        <w:rPr>
          <w:rFonts w:eastAsiaTheme="minorHAnsi" w:cs="Arial"/>
          <w:sz w:val="22"/>
          <w:szCs w:val="22"/>
          <w:lang w:val="en-US"/>
        </w:rPr>
        <w:t>"</w:t>
      </w:r>
      <w:r w:rsidR="00784B46" w:rsidRPr="00A22245">
        <w:rPr>
          <w:rFonts w:eastAsiaTheme="minorHAnsi" w:cs="Arial"/>
          <w:sz w:val="22"/>
          <w:szCs w:val="22"/>
          <w:lang w:val="en-US"/>
        </w:rPr>
        <w:t>We</w:t>
      </w:r>
      <w:r w:rsidR="00A22245" w:rsidRPr="00A22245">
        <w:rPr>
          <w:rFonts w:eastAsiaTheme="minorHAnsi" w:cs="Arial"/>
          <w:sz w:val="22"/>
          <w:szCs w:val="22"/>
          <w:lang w:val="en-US"/>
        </w:rPr>
        <w:t xml:space="preserve"> are very pleased to have John Groth, an experienced manager who is very familiar with the specific needs of the pharmaceutical industry and Optima," says Gerhard Breu, Chairman of the Optima Pharma Division. "It shows that we take our partnership with our customers seriously and that we are doing all we can to continue to expand our market leadership in North America," says Breu. </w:t>
      </w:r>
    </w:p>
    <w:p w:rsidR="006A4E59" w:rsidRPr="00A22245" w:rsidRDefault="006A4E59" w:rsidP="00A22245">
      <w:pPr>
        <w:spacing w:line="360" w:lineRule="auto"/>
        <w:rPr>
          <w:rFonts w:eastAsiaTheme="minorHAnsi" w:cs="Arial"/>
          <w:sz w:val="22"/>
          <w:szCs w:val="22"/>
          <w:lang w:val="en-US"/>
        </w:rPr>
      </w:pPr>
    </w:p>
    <w:p w:rsidR="00A22245" w:rsidRPr="00A22245" w:rsidRDefault="00A22245" w:rsidP="00A22245">
      <w:pPr>
        <w:spacing w:line="360" w:lineRule="auto"/>
        <w:rPr>
          <w:rFonts w:eastAsiaTheme="minorHAnsi" w:cs="Arial"/>
          <w:b/>
          <w:sz w:val="22"/>
          <w:szCs w:val="22"/>
          <w:lang w:val="en-US"/>
        </w:rPr>
      </w:pPr>
      <w:r w:rsidRPr="00A22245">
        <w:rPr>
          <w:rFonts w:eastAsiaTheme="minorHAnsi" w:cs="Arial"/>
          <w:b/>
          <w:sz w:val="22"/>
          <w:szCs w:val="22"/>
          <w:lang w:val="en-US"/>
        </w:rPr>
        <w:t xml:space="preserve">Enabling growth </w:t>
      </w:r>
      <w:r w:rsidR="006D0B30">
        <w:rPr>
          <w:rFonts w:eastAsiaTheme="minorHAnsi" w:cs="Arial"/>
          <w:b/>
          <w:sz w:val="22"/>
          <w:szCs w:val="22"/>
          <w:lang w:val="en-US"/>
        </w:rPr>
        <w:t>through legacy and vision</w:t>
      </w:r>
    </w:p>
    <w:p w:rsidR="00A22245" w:rsidRPr="00011928" w:rsidRDefault="00A22245" w:rsidP="00011928">
      <w:pPr>
        <w:spacing w:line="360" w:lineRule="auto"/>
        <w:rPr>
          <w:rFonts w:eastAsiaTheme="minorHAnsi" w:cs="Arial"/>
          <w:lang w:val="en-US"/>
        </w:rPr>
      </w:pPr>
    </w:p>
    <w:p w:rsidR="00A22245" w:rsidRPr="00A22245" w:rsidRDefault="00A22245" w:rsidP="00A22245">
      <w:pPr>
        <w:spacing w:line="360" w:lineRule="auto"/>
        <w:rPr>
          <w:rFonts w:eastAsiaTheme="minorHAnsi" w:cs="Arial"/>
          <w:sz w:val="22"/>
          <w:szCs w:val="22"/>
          <w:lang w:val="en-US"/>
        </w:rPr>
      </w:pPr>
      <w:r w:rsidRPr="00A22245">
        <w:rPr>
          <w:rFonts w:eastAsiaTheme="minorHAnsi" w:cs="Arial"/>
          <w:sz w:val="22"/>
          <w:szCs w:val="22"/>
          <w:lang w:val="en-US"/>
        </w:rPr>
        <w:t>John Groth will be responsible for managing all areas of Optima's Pharma Business Unit in the U</w:t>
      </w:r>
      <w:r w:rsidR="00E14290">
        <w:rPr>
          <w:rFonts w:eastAsiaTheme="minorHAnsi" w:cs="Arial"/>
          <w:sz w:val="22"/>
          <w:szCs w:val="22"/>
          <w:lang w:val="en-US"/>
        </w:rPr>
        <w:t>.</w:t>
      </w:r>
      <w:r w:rsidR="006D0B30">
        <w:rPr>
          <w:rFonts w:eastAsiaTheme="minorHAnsi" w:cs="Arial"/>
          <w:sz w:val="22"/>
          <w:szCs w:val="22"/>
          <w:lang w:val="en-US"/>
        </w:rPr>
        <w:t>S</w:t>
      </w:r>
      <w:r w:rsidRPr="00A22245">
        <w:rPr>
          <w:rFonts w:eastAsiaTheme="minorHAnsi" w:cs="Arial"/>
          <w:sz w:val="22"/>
          <w:szCs w:val="22"/>
          <w:lang w:val="en-US"/>
        </w:rPr>
        <w:t xml:space="preserve">. </w:t>
      </w:r>
      <w:r w:rsidR="00834EF1" w:rsidRPr="00A22245">
        <w:rPr>
          <w:rFonts w:eastAsiaTheme="minorHAnsi" w:cs="Arial"/>
          <w:sz w:val="22"/>
          <w:szCs w:val="22"/>
          <w:lang w:val="en-US"/>
        </w:rPr>
        <w:t>"</w:t>
      </w:r>
      <w:r w:rsidRPr="00A22245">
        <w:rPr>
          <w:rFonts w:eastAsiaTheme="minorHAnsi" w:cs="Arial"/>
          <w:sz w:val="22"/>
          <w:szCs w:val="22"/>
          <w:lang w:val="en-US"/>
        </w:rPr>
        <w:t xml:space="preserve">I am very eager to be leading a </w:t>
      </w:r>
      <w:r w:rsidRPr="00A22245">
        <w:rPr>
          <w:rFonts w:eastAsiaTheme="minorHAnsi" w:cs="Arial"/>
          <w:sz w:val="22"/>
          <w:szCs w:val="22"/>
          <w:lang w:val="en-US"/>
        </w:rPr>
        <w:lastRenderedPageBreak/>
        <w:t>group of highly talented experts and friends toward new success," says Mr. Groth. "We continu</w:t>
      </w:r>
      <w:r w:rsidR="006D0B30">
        <w:rPr>
          <w:rFonts w:eastAsiaTheme="minorHAnsi" w:cs="Arial"/>
          <w:sz w:val="22"/>
          <w:szCs w:val="22"/>
          <w:lang w:val="en-US"/>
        </w:rPr>
        <w:t>e</w:t>
      </w:r>
      <w:r w:rsidRPr="00A22245">
        <w:rPr>
          <w:rFonts w:eastAsiaTheme="minorHAnsi" w:cs="Arial"/>
          <w:sz w:val="22"/>
          <w:szCs w:val="22"/>
          <w:lang w:val="en-US"/>
        </w:rPr>
        <w:t xml:space="preserve"> to grow our presenc</w:t>
      </w:r>
      <w:r w:rsidR="006D0B30">
        <w:rPr>
          <w:rFonts w:eastAsiaTheme="minorHAnsi" w:cs="Arial"/>
          <w:sz w:val="22"/>
          <w:szCs w:val="22"/>
          <w:lang w:val="en-US"/>
        </w:rPr>
        <w:t xml:space="preserve">e </w:t>
      </w:r>
      <w:r w:rsidR="0080622B">
        <w:rPr>
          <w:rFonts w:eastAsiaTheme="minorHAnsi" w:cs="Arial"/>
          <w:sz w:val="22"/>
          <w:szCs w:val="22"/>
          <w:lang w:val="en-US"/>
        </w:rPr>
        <w:t xml:space="preserve">and </w:t>
      </w:r>
      <w:r w:rsidRPr="00A22245">
        <w:rPr>
          <w:rFonts w:eastAsiaTheme="minorHAnsi" w:cs="Arial"/>
          <w:sz w:val="22"/>
          <w:szCs w:val="22"/>
          <w:lang w:val="en-US"/>
        </w:rPr>
        <w:t>lay the foundations for expanding our portfolio</w:t>
      </w:r>
      <w:r w:rsidR="00421FFA">
        <w:rPr>
          <w:rFonts w:eastAsiaTheme="minorHAnsi" w:cs="Arial"/>
          <w:sz w:val="22"/>
          <w:szCs w:val="22"/>
          <w:lang w:val="en-US"/>
        </w:rPr>
        <w:t>.</w:t>
      </w:r>
      <w:r w:rsidRPr="00A22245">
        <w:rPr>
          <w:rFonts w:eastAsiaTheme="minorHAnsi" w:cs="Arial"/>
          <w:sz w:val="22"/>
          <w:szCs w:val="22"/>
          <w:lang w:val="en-US"/>
        </w:rPr>
        <w:t xml:space="preserve">" </w:t>
      </w:r>
      <w:r w:rsidR="006D0B30">
        <w:rPr>
          <w:rFonts w:eastAsiaTheme="minorHAnsi" w:cs="Arial"/>
          <w:sz w:val="22"/>
          <w:szCs w:val="22"/>
          <w:lang w:val="en-US"/>
        </w:rPr>
        <w:t xml:space="preserve">For him, empowerment of a great team is the </w:t>
      </w:r>
      <w:r w:rsidRPr="00A22245">
        <w:rPr>
          <w:rFonts w:eastAsiaTheme="minorHAnsi" w:cs="Arial"/>
          <w:sz w:val="22"/>
          <w:szCs w:val="22"/>
          <w:lang w:val="en-US"/>
        </w:rPr>
        <w:t>prerequisite for achieving great results.</w:t>
      </w:r>
    </w:p>
    <w:p w:rsidR="00A22245" w:rsidRPr="00011928" w:rsidRDefault="00A22245" w:rsidP="006A4E59">
      <w:pPr>
        <w:spacing w:line="360" w:lineRule="auto"/>
        <w:rPr>
          <w:rFonts w:eastAsiaTheme="minorHAnsi" w:cs="Arial"/>
          <w:lang w:val="en-US"/>
        </w:rPr>
      </w:pPr>
    </w:p>
    <w:p w:rsidR="006A4E59" w:rsidRDefault="006D0B30" w:rsidP="006A4E59">
      <w:pPr>
        <w:pStyle w:val="Listenabsatz"/>
        <w:spacing w:after="0" w:line="360" w:lineRule="auto"/>
        <w:ind w:left="0"/>
        <w:rPr>
          <w:rFonts w:ascii="Arial" w:hAnsi="Arial" w:cs="Arial"/>
          <w:color w:val="FF0000"/>
          <w:sz w:val="20"/>
          <w:szCs w:val="20"/>
          <w:lang w:val="en-US"/>
        </w:rPr>
      </w:pPr>
      <w:r>
        <w:rPr>
          <w:rFonts w:ascii="Arial" w:eastAsiaTheme="minorHAnsi" w:hAnsi="Arial" w:cs="Arial"/>
          <w:lang w:val="en-US" w:eastAsia="de-DE"/>
        </w:rPr>
        <w:t xml:space="preserve">With </w:t>
      </w:r>
      <w:r w:rsidR="006A4E59">
        <w:rPr>
          <w:rFonts w:ascii="Arial" w:eastAsiaTheme="minorHAnsi" w:hAnsi="Arial" w:cs="Arial"/>
          <w:lang w:val="en-US" w:eastAsia="de-DE"/>
        </w:rPr>
        <w:t>more than 13</w:t>
      </w:r>
      <w:r w:rsidR="00210683">
        <w:rPr>
          <w:rFonts w:ascii="Arial" w:eastAsiaTheme="minorHAnsi" w:hAnsi="Arial" w:cs="Arial"/>
          <w:lang w:val="en-US" w:eastAsia="de-DE"/>
        </w:rPr>
        <w:t xml:space="preserve"> years of experience in aseptic processing, Mr. Groth also brings </w:t>
      </w:r>
      <w:r w:rsidR="006A4E59">
        <w:rPr>
          <w:rFonts w:ascii="Arial" w:eastAsiaTheme="minorHAnsi" w:hAnsi="Arial" w:cs="Arial"/>
          <w:lang w:val="en-US" w:eastAsia="de-DE"/>
        </w:rPr>
        <w:t>more than 20</w:t>
      </w:r>
      <w:r w:rsidR="00210683">
        <w:rPr>
          <w:rFonts w:ascii="Arial" w:eastAsiaTheme="minorHAnsi" w:hAnsi="Arial" w:cs="Arial"/>
          <w:lang w:val="en-US" w:eastAsia="de-DE"/>
        </w:rPr>
        <w:t xml:space="preserve"> years of commercial finance experience. He recently completed his Master’s degree in Law from Northwestern University Law School and has degrees in Business Administration and Finance. </w:t>
      </w:r>
      <w:r w:rsidR="00834EF1" w:rsidRPr="00A22245">
        <w:rPr>
          <w:rFonts w:eastAsiaTheme="minorHAnsi" w:cs="Arial"/>
          <w:lang w:val="en-US"/>
        </w:rPr>
        <w:t>"</w:t>
      </w:r>
      <w:r w:rsidR="004E18FC">
        <w:rPr>
          <w:rFonts w:ascii="Arial" w:eastAsiaTheme="minorHAnsi" w:hAnsi="Arial" w:cs="Arial"/>
          <w:lang w:val="en-US" w:eastAsia="de-DE"/>
        </w:rPr>
        <w:t>I understand our history and see the future, which for Optima is indeed very bright.”</w:t>
      </w:r>
      <w:r w:rsidR="006648C4">
        <w:rPr>
          <w:rFonts w:ascii="Arial" w:eastAsiaTheme="minorHAnsi" w:hAnsi="Arial" w:cs="Arial"/>
          <w:lang w:val="en-US" w:eastAsia="de-DE"/>
        </w:rPr>
        <w:br/>
      </w:r>
    </w:p>
    <w:p w:rsidR="001C7393" w:rsidRDefault="000F6FA5" w:rsidP="008B3475">
      <w:pPr>
        <w:pStyle w:val="Listenabsatz"/>
        <w:spacing w:after="0" w:line="240" w:lineRule="auto"/>
        <w:ind w:left="0"/>
        <w:rPr>
          <w:rFonts w:ascii="Arial" w:hAnsi="Arial" w:cs="Arial"/>
          <w:color w:val="FF0000"/>
          <w:sz w:val="20"/>
          <w:szCs w:val="20"/>
          <w:lang w:val="en-US"/>
        </w:rPr>
      </w:pPr>
      <w:r>
        <w:rPr>
          <w:noProof/>
          <w:lang w:eastAsia="de-DE"/>
        </w:rPr>
        <w:drawing>
          <wp:inline distT="0" distB="0" distL="0" distR="0" wp14:anchorId="353BA24C" wp14:editId="4BCE0BE9">
            <wp:extent cx="1879579" cy="2553005"/>
            <wp:effectExtent l="0" t="0" r="698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89133" cy="2565982"/>
                    </a:xfrm>
                    <a:prstGeom prst="rect">
                      <a:avLst/>
                    </a:prstGeom>
                  </pic:spPr>
                </pic:pic>
              </a:graphicData>
            </a:graphic>
          </wp:inline>
        </w:drawing>
      </w:r>
      <w:r w:rsidR="001C7393">
        <w:rPr>
          <w:rFonts w:ascii="Arial" w:hAnsi="Arial" w:cs="Arial"/>
          <w:color w:val="FF0000"/>
          <w:sz w:val="20"/>
          <w:szCs w:val="20"/>
          <w:lang w:val="en-US"/>
        </w:rPr>
        <w:t xml:space="preserve"> </w:t>
      </w:r>
    </w:p>
    <w:p w:rsidR="00114569" w:rsidRPr="00081683" w:rsidRDefault="007F3AAB" w:rsidP="008B3475">
      <w:pPr>
        <w:pStyle w:val="Listenabsatz"/>
        <w:spacing w:after="0" w:line="240" w:lineRule="auto"/>
        <w:ind w:left="0"/>
        <w:rPr>
          <w:rFonts w:ascii="Arial" w:hAnsi="Arial" w:cs="Arial"/>
          <w:sz w:val="20"/>
          <w:szCs w:val="20"/>
          <w:lang w:val="en-US"/>
        </w:rPr>
      </w:pPr>
      <w:r w:rsidRPr="007F3AAB">
        <w:rPr>
          <w:rFonts w:ascii="Arial" w:hAnsi="Arial" w:cs="Arial"/>
          <w:sz w:val="20"/>
          <w:szCs w:val="20"/>
          <w:lang w:val="en-US"/>
        </w:rPr>
        <w:t>As of September 26, 2022, John Groth took over as Vice President Pharma at Optima Machinery Corporation</w:t>
      </w:r>
      <w:r w:rsidR="0061071E">
        <w:rPr>
          <w:rFonts w:ascii="Arial" w:hAnsi="Arial" w:cs="Arial"/>
          <w:sz w:val="20"/>
          <w:szCs w:val="20"/>
          <w:lang w:val="en-US"/>
        </w:rPr>
        <w:t xml:space="preserve">. </w:t>
      </w:r>
      <w:r w:rsidR="007C51E5">
        <w:rPr>
          <w:rFonts w:ascii="Arial" w:hAnsi="Arial" w:cs="Arial"/>
          <w:sz w:val="20"/>
          <w:szCs w:val="20"/>
          <w:lang w:val="en-US"/>
        </w:rPr>
        <w:t>(</w:t>
      </w:r>
      <w:r w:rsidR="0061071E">
        <w:rPr>
          <w:rFonts w:ascii="Arial" w:hAnsi="Arial" w:cs="Arial"/>
          <w:sz w:val="20"/>
          <w:szCs w:val="20"/>
          <w:lang w:val="en-US"/>
        </w:rPr>
        <w:t>Source: Optima</w:t>
      </w:r>
      <w:r w:rsidR="007C51E5">
        <w:rPr>
          <w:rFonts w:ascii="Arial" w:hAnsi="Arial" w:cs="Arial"/>
          <w:sz w:val="20"/>
          <w:szCs w:val="20"/>
          <w:lang w:val="en-US"/>
        </w:rPr>
        <w:t>)</w:t>
      </w:r>
    </w:p>
    <w:p w:rsidR="009A7CBF" w:rsidRDefault="009A7CBF" w:rsidP="009509BC">
      <w:pPr>
        <w:spacing w:line="360" w:lineRule="auto"/>
        <w:ind w:right="-2"/>
        <w:jc w:val="both"/>
        <w:rPr>
          <w:rFonts w:eastAsia="Calibri" w:cs="Arial"/>
          <w:sz w:val="22"/>
          <w:szCs w:val="22"/>
          <w:lang w:val="en-US" w:eastAsia="en-US"/>
        </w:rPr>
      </w:pPr>
    </w:p>
    <w:p w:rsidR="007F3AAB" w:rsidRDefault="007F3AAB" w:rsidP="009509BC">
      <w:pPr>
        <w:spacing w:line="360" w:lineRule="auto"/>
        <w:ind w:right="-2"/>
        <w:jc w:val="both"/>
        <w:rPr>
          <w:rFonts w:eastAsia="Calibri" w:cs="Arial"/>
          <w:sz w:val="22"/>
          <w:szCs w:val="22"/>
          <w:lang w:val="en-US" w:eastAsia="en-US"/>
        </w:rPr>
      </w:pPr>
    </w:p>
    <w:p w:rsidR="007F3AAB" w:rsidRDefault="007F3AAB" w:rsidP="009509BC">
      <w:pPr>
        <w:spacing w:line="360" w:lineRule="auto"/>
        <w:ind w:right="-2"/>
        <w:jc w:val="both"/>
        <w:rPr>
          <w:rFonts w:eastAsia="Calibri" w:cs="Arial"/>
          <w:sz w:val="22"/>
          <w:szCs w:val="22"/>
          <w:lang w:val="en-US" w:eastAsia="en-US"/>
        </w:rPr>
      </w:pPr>
    </w:p>
    <w:p w:rsidR="007F3AAB" w:rsidRDefault="007F3AAB" w:rsidP="009509BC">
      <w:pPr>
        <w:spacing w:line="360" w:lineRule="auto"/>
        <w:ind w:right="-2"/>
        <w:jc w:val="both"/>
        <w:rPr>
          <w:rFonts w:eastAsia="Calibri" w:cs="Arial"/>
          <w:sz w:val="22"/>
          <w:szCs w:val="22"/>
          <w:lang w:val="en-US" w:eastAsia="en-US"/>
        </w:rPr>
      </w:pPr>
    </w:p>
    <w:p w:rsidR="00F44ABF" w:rsidRDefault="00F44ABF" w:rsidP="009509BC">
      <w:pPr>
        <w:spacing w:line="360" w:lineRule="auto"/>
        <w:ind w:right="-2"/>
        <w:jc w:val="both"/>
        <w:rPr>
          <w:rFonts w:eastAsia="Calibri" w:cs="Arial"/>
          <w:sz w:val="22"/>
          <w:szCs w:val="22"/>
          <w:lang w:val="en-US" w:eastAsia="en-US"/>
        </w:rPr>
      </w:pPr>
    </w:p>
    <w:p w:rsidR="00F44ABF" w:rsidRDefault="00F44ABF" w:rsidP="009509BC">
      <w:pPr>
        <w:spacing w:line="360" w:lineRule="auto"/>
        <w:ind w:right="-2"/>
        <w:jc w:val="both"/>
        <w:rPr>
          <w:rFonts w:eastAsia="Calibri" w:cs="Arial"/>
          <w:sz w:val="22"/>
          <w:szCs w:val="22"/>
          <w:lang w:val="en-US" w:eastAsia="en-US"/>
        </w:rPr>
      </w:pPr>
    </w:p>
    <w:p w:rsidR="00F44ABF" w:rsidRDefault="00F44ABF" w:rsidP="009509BC">
      <w:pPr>
        <w:spacing w:line="360" w:lineRule="auto"/>
        <w:ind w:right="-2"/>
        <w:jc w:val="both"/>
        <w:rPr>
          <w:rFonts w:eastAsia="Calibri" w:cs="Arial"/>
          <w:sz w:val="22"/>
          <w:szCs w:val="22"/>
          <w:lang w:val="en-US" w:eastAsia="en-US"/>
        </w:rPr>
      </w:pPr>
    </w:p>
    <w:p w:rsidR="00F44ABF" w:rsidRDefault="00F44ABF" w:rsidP="009509BC">
      <w:pPr>
        <w:spacing w:line="360" w:lineRule="auto"/>
        <w:ind w:right="-2"/>
        <w:jc w:val="both"/>
        <w:rPr>
          <w:rFonts w:eastAsia="Calibri" w:cs="Arial"/>
          <w:sz w:val="22"/>
          <w:szCs w:val="22"/>
          <w:lang w:val="en-US" w:eastAsia="en-US"/>
        </w:rPr>
      </w:pPr>
    </w:p>
    <w:p w:rsidR="000F6FA5" w:rsidRDefault="000F6FA5" w:rsidP="009509BC">
      <w:pPr>
        <w:spacing w:line="360" w:lineRule="auto"/>
        <w:ind w:right="-2"/>
        <w:jc w:val="both"/>
        <w:rPr>
          <w:rFonts w:eastAsia="Calibri" w:cs="Arial"/>
          <w:sz w:val="22"/>
          <w:szCs w:val="22"/>
          <w:lang w:val="en-US" w:eastAsia="en-US"/>
        </w:rPr>
      </w:pPr>
    </w:p>
    <w:p w:rsidR="009509BC" w:rsidRPr="00C032BE" w:rsidRDefault="00C032BE" w:rsidP="009509BC">
      <w:pPr>
        <w:spacing w:line="360" w:lineRule="auto"/>
        <w:ind w:right="-2"/>
        <w:jc w:val="both"/>
        <w:rPr>
          <w:rFonts w:cs="Arial"/>
          <w:sz w:val="16"/>
          <w:szCs w:val="16"/>
          <w:lang w:val="en-US"/>
        </w:rPr>
      </w:pPr>
      <w:r w:rsidRPr="00C032BE">
        <w:rPr>
          <w:sz w:val="16"/>
          <w:szCs w:val="16"/>
          <w:lang w:val="en-US"/>
        </w:rPr>
        <w:lastRenderedPageBreak/>
        <w:t>Characters (incl. spaces)</w:t>
      </w:r>
      <w:r w:rsidR="009509BC" w:rsidRPr="00C032BE">
        <w:rPr>
          <w:rFonts w:cs="Arial"/>
          <w:sz w:val="16"/>
          <w:szCs w:val="16"/>
          <w:lang w:val="en-US"/>
        </w:rPr>
        <w:t>:</w:t>
      </w:r>
      <w:r w:rsidR="00B50526" w:rsidRPr="00C032BE">
        <w:rPr>
          <w:rFonts w:cs="Arial"/>
          <w:sz w:val="16"/>
          <w:szCs w:val="16"/>
          <w:lang w:val="en-US"/>
        </w:rPr>
        <w:t xml:space="preserve"> </w:t>
      </w:r>
      <w:r w:rsidR="00F44ABF">
        <w:rPr>
          <w:rFonts w:cs="Arial"/>
          <w:sz w:val="16"/>
          <w:szCs w:val="16"/>
          <w:lang w:val="en-US"/>
        </w:rPr>
        <w:t>2,040</w:t>
      </w:r>
    </w:p>
    <w:p w:rsidR="004C3045" w:rsidRPr="00C032BE" w:rsidRDefault="004C3045" w:rsidP="009509BC">
      <w:pPr>
        <w:spacing w:line="360" w:lineRule="auto"/>
        <w:ind w:right="-142"/>
        <w:jc w:val="both"/>
        <w:rPr>
          <w:sz w:val="16"/>
          <w:lang w:val="en-US"/>
        </w:rPr>
      </w:pPr>
    </w:p>
    <w:p w:rsidR="009509BC" w:rsidRPr="00666259" w:rsidRDefault="00A8645C" w:rsidP="009509BC">
      <w:pPr>
        <w:spacing w:line="360" w:lineRule="auto"/>
        <w:ind w:right="-142"/>
        <w:jc w:val="both"/>
        <w:rPr>
          <w:sz w:val="16"/>
          <w:lang w:val="en-US"/>
        </w:rPr>
      </w:pPr>
      <w:r>
        <w:rPr>
          <w:sz w:val="16"/>
          <w:lang w:val="en-US"/>
        </w:rPr>
        <w:t>Press c</w:t>
      </w:r>
      <w:r w:rsidR="00C032BE" w:rsidRPr="00666259">
        <w:rPr>
          <w:sz w:val="16"/>
          <w:lang w:val="en-US"/>
        </w:rPr>
        <w:t>ontact</w:t>
      </w:r>
      <w:r w:rsidR="009509BC" w:rsidRPr="00666259">
        <w:rPr>
          <w:sz w:val="16"/>
          <w:lang w:val="en-US"/>
        </w:rPr>
        <w:t>:</w:t>
      </w:r>
    </w:p>
    <w:p w:rsidR="009509BC" w:rsidRPr="00666259" w:rsidRDefault="009509BC" w:rsidP="009509BC">
      <w:pPr>
        <w:ind w:right="-142"/>
        <w:jc w:val="both"/>
        <w:rPr>
          <w:sz w:val="16"/>
          <w:lang w:val="en-US"/>
        </w:rPr>
      </w:pPr>
      <w:r w:rsidRPr="00666259">
        <w:rPr>
          <w:sz w:val="16"/>
          <w:lang w:val="en-US"/>
        </w:rPr>
        <w:t>OPTIMA packaging group GmbH</w:t>
      </w:r>
      <w:r w:rsidRPr="00666259">
        <w:rPr>
          <w:sz w:val="16"/>
          <w:lang w:val="en-US"/>
        </w:rPr>
        <w:tab/>
      </w:r>
      <w:r w:rsidRPr="00666259">
        <w:rPr>
          <w:sz w:val="16"/>
          <w:lang w:val="en-US"/>
        </w:rPr>
        <w:tab/>
      </w:r>
    </w:p>
    <w:p w:rsidR="009509BC" w:rsidRPr="00666259" w:rsidRDefault="00666259" w:rsidP="009509BC">
      <w:pPr>
        <w:ind w:right="-141"/>
        <w:jc w:val="both"/>
        <w:rPr>
          <w:sz w:val="16"/>
          <w:lang w:val="en-US"/>
        </w:rPr>
      </w:pPr>
      <w:r w:rsidRPr="00666259">
        <w:rPr>
          <w:sz w:val="16"/>
          <w:lang w:val="en-US"/>
        </w:rPr>
        <w:t>Jan Deininger</w:t>
      </w:r>
      <w:r w:rsidR="009509BC" w:rsidRPr="00666259">
        <w:rPr>
          <w:sz w:val="16"/>
          <w:lang w:val="en-US"/>
        </w:rPr>
        <w:tab/>
      </w:r>
      <w:r w:rsidR="009509BC" w:rsidRPr="00666259">
        <w:rPr>
          <w:sz w:val="16"/>
          <w:lang w:val="en-US"/>
        </w:rPr>
        <w:tab/>
      </w:r>
      <w:r w:rsidR="009509BC" w:rsidRPr="00666259">
        <w:rPr>
          <w:sz w:val="16"/>
          <w:lang w:val="en-US"/>
        </w:rPr>
        <w:tab/>
      </w:r>
    </w:p>
    <w:p w:rsidR="00C03A3F" w:rsidRPr="00614099" w:rsidRDefault="00C03A3F" w:rsidP="00C03A3F">
      <w:pPr>
        <w:ind w:right="-141"/>
        <w:jc w:val="both"/>
        <w:rPr>
          <w:sz w:val="16"/>
          <w:lang w:val="en-US"/>
        </w:rPr>
      </w:pPr>
      <w:r w:rsidRPr="00614099">
        <w:rPr>
          <w:sz w:val="16"/>
          <w:lang w:val="en-US"/>
        </w:rPr>
        <w:t>Group Communications Manager</w:t>
      </w:r>
    </w:p>
    <w:p w:rsidR="009509BC" w:rsidRPr="00666259" w:rsidRDefault="00791129" w:rsidP="009509BC">
      <w:pPr>
        <w:ind w:right="-141"/>
        <w:jc w:val="both"/>
        <w:rPr>
          <w:sz w:val="16"/>
          <w:lang w:val="en-US"/>
        </w:rPr>
      </w:pPr>
      <w:r>
        <w:rPr>
          <w:sz w:val="16"/>
          <w:lang w:val="en-US"/>
        </w:rPr>
        <w:t>+49 (0)791 / 506-1472</w:t>
      </w:r>
      <w:r w:rsidR="009509BC" w:rsidRPr="00666259">
        <w:rPr>
          <w:sz w:val="16"/>
          <w:lang w:val="en-US"/>
        </w:rPr>
        <w:tab/>
      </w:r>
      <w:r w:rsidR="009509BC" w:rsidRPr="00666259">
        <w:rPr>
          <w:sz w:val="16"/>
          <w:lang w:val="en-US"/>
        </w:rPr>
        <w:tab/>
      </w:r>
      <w:r w:rsidR="009509BC" w:rsidRPr="00666259">
        <w:rPr>
          <w:sz w:val="16"/>
          <w:lang w:val="en-US"/>
        </w:rPr>
        <w:tab/>
      </w:r>
    </w:p>
    <w:p w:rsidR="009509BC" w:rsidRPr="00666259" w:rsidRDefault="00666259" w:rsidP="009509BC">
      <w:pPr>
        <w:spacing w:line="360" w:lineRule="auto"/>
        <w:jc w:val="both"/>
        <w:rPr>
          <w:rFonts w:cs="Arial"/>
          <w:color w:val="000000"/>
          <w:sz w:val="24"/>
          <w:lang w:val="en-US"/>
        </w:rPr>
      </w:pPr>
      <w:r>
        <w:rPr>
          <w:sz w:val="16"/>
          <w:lang w:val="en-US"/>
        </w:rPr>
        <w:t>jan.deininger</w:t>
      </w:r>
      <w:r w:rsidR="00D06F19" w:rsidRPr="00666259">
        <w:rPr>
          <w:sz w:val="16"/>
          <w:lang w:val="en-US"/>
        </w:rPr>
        <w:t>@optima-packaging.com</w:t>
      </w:r>
      <w:r w:rsidR="009509BC" w:rsidRPr="00666259">
        <w:rPr>
          <w:sz w:val="16"/>
          <w:lang w:val="en-US"/>
        </w:rPr>
        <w:tab/>
      </w:r>
      <w:r w:rsidR="009509BC" w:rsidRPr="00666259">
        <w:rPr>
          <w:sz w:val="16"/>
          <w:lang w:val="en-US"/>
        </w:rPr>
        <w:tab/>
      </w:r>
    </w:p>
    <w:p w:rsidR="009509BC" w:rsidRPr="00666259" w:rsidRDefault="009509BC" w:rsidP="009509BC">
      <w:pPr>
        <w:spacing w:line="360" w:lineRule="auto"/>
        <w:rPr>
          <w:sz w:val="16"/>
          <w:szCs w:val="16"/>
          <w:lang w:val="en-US"/>
        </w:rPr>
      </w:pPr>
      <w:r w:rsidRPr="00666259">
        <w:rPr>
          <w:sz w:val="16"/>
          <w:szCs w:val="16"/>
          <w:lang w:val="en-US"/>
        </w:rPr>
        <w:t>w</w:t>
      </w:r>
      <w:r w:rsidR="00D06F19" w:rsidRPr="00666259">
        <w:rPr>
          <w:sz w:val="16"/>
          <w:szCs w:val="16"/>
          <w:lang w:val="en-US"/>
        </w:rPr>
        <w:t>ww.optima-packaging.com</w:t>
      </w:r>
    </w:p>
    <w:p w:rsidR="00C07225" w:rsidRDefault="00C07225" w:rsidP="0017165F">
      <w:pPr>
        <w:spacing w:line="280" w:lineRule="exact"/>
        <w:rPr>
          <w:szCs w:val="20"/>
          <w:lang w:val="en-US" w:eastAsia="zh-CN"/>
        </w:rPr>
      </w:pPr>
    </w:p>
    <w:p w:rsidR="00C07225" w:rsidRPr="00B119CC" w:rsidRDefault="00C07225" w:rsidP="00C07225">
      <w:pPr>
        <w:pStyle w:val="Listenabsatz"/>
        <w:spacing w:after="120" w:line="276" w:lineRule="auto"/>
        <w:ind w:left="0"/>
        <w:rPr>
          <w:rFonts w:ascii="Arial" w:hAnsi="Arial" w:cs="Arial"/>
          <w:b/>
          <w:sz w:val="16"/>
          <w:szCs w:val="16"/>
          <w:lang w:val="en-GB"/>
        </w:rPr>
      </w:pPr>
      <w:r w:rsidRPr="00B119CC">
        <w:rPr>
          <w:rFonts w:ascii="Arial" w:hAnsi="Arial" w:cs="Arial"/>
          <w:b/>
          <w:sz w:val="16"/>
          <w:szCs w:val="16"/>
          <w:lang w:val="en-GB"/>
        </w:rPr>
        <w:t>About OPTIMA</w:t>
      </w:r>
    </w:p>
    <w:p w:rsidR="00B119CC" w:rsidRDefault="00B119CC" w:rsidP="00C07225">
      <w:pPr>
        <w:rPr>
          <w:rFonts w:eastAsia="Calibri" w:cs="Arial"/>
          <w:sz w:val="16"/>
          <w:szCs w:val="16"/>
          <w:lang w:val="en-GB" w:eastAsia="en-US"/>
        </w:rPr>
      </w:pPr>
      <w:r w:rsidRPr="00B119CC">
        <w:rPr>
          <w:rFonts w:eastAsia="Calibri" w:cs="Arial"/>
          <w:sz w:val="16"/>
          <w:szCs w:val="16"/>
          <w:lang w:val="en-GB" w:eastAsia="en-US"/>
        </w:rPr>
        <w:t xml:space="preserve">Optima supports companies worldwide with flexible and customer-specific filling and packaging machines for pharmaceuticals, consumer goods, paper hygiene and medical devices markets. As a provider of solutions and systems, Optima accompanies these companies from the product idea through to successful production and throughout the entire machine life cycle. </w:t>
      </w:r>
      <w:r w:rsidR="00D631D3">
        <w:rPr>
          <w:rFonts w:eastAsia="Calibri" w:cs="Arial"/>
          <w:sz w:val="16"/>
          <w:szCs w:val="16"/>
          <w:lang w:val="en-GB" w:eastAsia="en-US"/>
        </w:rPr>
        <w:t>Over 2,80</w:t>
      </w:r>
      <w:r w:rsidR="00614099">
        <w:rPr>
          <w:rFonts w:eastAsia="Calibri" w:cs="Arial"/>
          <w:sz w:val="16"/>
          <w:szCs w:val="16"/>
          <w:lang w:val="en-GB" w:eastAsia="en-US"/>
        </w:rPr>
        <w:t>0</w:t>
      </w:r>
      <w:r w:rsidRPr="00B119CC">
        <w:rPr>
          <w:rFonts w:eastAsia="Calibri" w:cs="Arial"/>
          <w:sz w:val="16"/>
          <w:szCs w:val="16"/>
          <w:lang w:val="en-GB" w:eastAsia="en-US"/>
        </w:rPr>
        <w:t xml:space="preserve"> experts around the globe co</w:t>
      </w:r>
      <w:r w:rsidR="00D631D3">
        <w:rPr>
          <w:rFonts w:eastAsia="Calibri" w:cs="Arial"/>
          <w:sz w:val="16"/>
          <w:szCs w:val="16"/>
          <w:lang w:val="en-GB" w:eastAsia="en-US"/>
        </w:rPr>
        <w:t>ntribute to Optima's success. 20</w:t>
      </w:r>
      <w:r w:rsidRPr="00B119CC">
        <w:rPr>
          <w:rFonts w:eastAsia="Calibri" w:cs="Arial"/>
          <w:sz w:val="16"/>
          <w:szCs w:val="16"/>
          <w:lang w:val="en-GB" w:eastAsia="en-US"/>
        </w:rPr>
        <w:t xml:space="preserve"> locations in Germany and abroad ensure the worldwide availability of services.</w:t>
      </w:r>
      <w:r w:rsidR="009A7CBF">
        <w:rPr>
          <w:rFonts w:eastAsia="Calibri" w:cs="Arial"/>
          <w:sz w:val="16"/>
          <w:szCs w:val="16"/>
          <w:lang w:val="en-GB" w:eastAsia="en-US"/>
        </w:rPr>
        <w:t xml:space="preserve"> </w:t>
      </w:r>
      <w:r w:rsidR="009A7CBF" w:rsidRPr="009A7CBF">
        <w:rPr>
          <w:rFonts w:eastAsia="Calibri" w:cs="Arial"/>
          <w:sz w:val="16"/>
          <w:szCs w:val="16"/>
          <w:lang w:val="en-GB" w:eastAsia="en-US"/>
        </w:rPr>
        <w:t xml:space="preserve">In 2022, Optima </w:t>
      </w:r>
      <w:r w:rsidR="009A7CBF">
        <w:rPr>
          <w:rFonts w:eastAsia="Calibri" w:cs="Arial"/>
          <w:sz w:val="16"/>
          <w:szCs w:val="16"/>
          <w:lang w:val="en-GB" w:eastAsia="en-US"/>
        </w:rPr>
        <w:t>celebrates</w:t>
      </w:r>
      <w:r w:rsidR="009A7CBF" w:rsidRPr="009A7CBF">
        <w:rPr>
          <w:rFonts w:eastAsia="Calibri" w:cs="Arial"/>
          <w:sz w:val="16"/>
          <w:szCs w:val="16"/>
          <w:lang w:val="en-GB" w:eastAsia="en-US"/>
        </w:rPr>
        <w:t xml:space="preserve"> the company's 100th anniversary.</w:t>
      </w:r>
    </w:p>
    <w:p w:rsidR="0081682D" w:rsidRDefault="0081682D" w:rsidP="0081682D">
      <w:pPr>
        <w:rPr>
          <w:rFonts w:eastAsia="Calibri" w:cs="Arial"/>
          <w:sz w:val="16"/>
          <w:szCs w:val="16"/>
          <w:lang w:val="en-GB" w:eastAsia="en-US"/>
        </w:rPr>
      </w:pPr>
      <w:r>
        <w:rPr>
          <w:noProof/>
        </w:rPr>
        <w:drawing>
          <wp:inline distT="0" distB="0" distL="0" distR="0" wp14:anchorId="177D523E" wp14:editId="3DC8D87C">
            <wp:extent cx="2505950" cy="863547"/>
            <wp:effectExtent l="0" t="0" r="0" b="0"/>
            <wp:docPr id="4" name="Grafik 4" descr="FAF OPT Jubiläumslogo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F OPT Jubiläumslogo cmyk 30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6118" cy="873943"/>
                    </a:xfrm>
                    <a:prstGeom prst="rect">
                      <a:avLst/>
                    </a:prstGeom>
                    <a:noFill/>
                    <a:ln>
                      <a:noFill/>
                    </a:ln>
                  </pic:spPr>
                </pic:pic>
              </a:graphicData>
            </a:graphic>
          </wp:inline>
        </w:drawing>
      </w:r>
    </w:p>
    <w:p w:rsidR="009A7CBF" w:rsidRPr="0081682D" w:rsidRDefault="009A7CBF" w:rsidP="0081682D">
      <w:pPr>
        <w:rPr>
          <w:rFonts w:eastAsia="Calibri" w:cs="Arial"/>
          <w:sz w:val="16"/>
          <w:szCs w:val="16"/>
          <w:lang w:val="en-GB" w:eastAsia="en-US"/>
        </w:rPr>
      </w:pPr>
      <w:r w:rsidRPr="009A7CBF">
        <w:rPr>
          <w:sz w:val="16"/>
          <w:szCs w:val="16"/>
          <w:lang w:val="en-US" w:eastAsia="zh-CN"/>
        </w:rPr>
        <w:t xml:space="preserve">Exciting stories from 100 years of Optima: </w:t>
      </w:r>
      <w:hyperlink r:id="rId8" w:history="1">
        <w:r w:rsidRPr="009A7CBF">
          <w:rPr>
            <w:rStyle w:val="Hyperlink"/>
            <w:sz w:val="16"/>
            <w:szCs w:val="16"/>
            <w:lang w:val="en-US" w:eastAsia="zh-CN"/>
          </w:rPr>
          <w:t>www.100-years-of-future.com</w:t>
        </w:r>
      </w:hyperlink>
      <w:r w:rsidRPr="009A7CBF">
        <w:rPr>
          <w:sz w:val="16"/>
          <w:szCs w:val="16"/>
          <w:lang w:val="en-US" w:eastAsia="zh-CN"/>
        </w:rPr>
        <w:t xml:space="preserve"> </w:t>
      </w:r>
    </w:p>
    <w:p w:rsidR="003C5DA2" w:rsidRPr="00666259"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C032BE" w:rsidRDefault="00C032BE">
                            <w:pPr>
                              <w:rPr>
                                <w:lang w:val="en-US"/>
                              </w:rPr>
                            </w:pPr>
                            <w:r w:rsidRPr="00C032BE">
                              <w:rPr>
                                <w:szCs w:val="20"/>
                                <w:lang w:val="en-US"/>
                              </w:rPr>
                              <w:t xml:space="preserve">Thank you very much for your publication. We look forward to receiving a </w:t>
                            </w:r>
                            <w:r w:rsidR="00AF4E6E">
                              <w:rPr>
                                <w:szCs w:val="20"/>
                                <w:lang w:val="en-US"/>
                              </w:rPr>
                              <w:t xml:space="preserve">digital </w:t>
                            </w:r>
                            <w:r w:rsidRPr="00C032BE">
                              <w:rPr>
                                <w:szCs w:val="20"/>
                                <w:lang w:val="en-US"/>
                              </w:rPr>
                              <w:t>specimen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C032BE" w:rsidRDefault="00C032BE">
                      <w:pPr>
                        <w:rPr>
                          <w:lang w:val="en-US"/>
                        </w:rPr>
                      </w:pPr>
                      <w:r w:rsidRPr="00C032BE">
                        <w:rPr>
                          <w:szCs w:val="20"/>
                          <w:lang w:val="en-US"/>
                        </w:rPr>
                        <w:t xml:space="preserve">Thank you very much for your publication. We look forward to receiving a </w:t>
                      </w:r>
                      <w:r w:rsidR="00AF4E6E">
                        <w:rPr>
                          <w:szCs w:val="20"/>
                          <w:lang w:val="en-US"/>
                        </w:rPr>
                        <w:t xml:space="preserve">digital </w:t>
                      </w:r>
                      <w:r w:rsidRPr="00C032BE">
                        <w:rPr>
                          <w:szCs w:val="20"/>
                          <w:lang w:val="en-US"/>
                        </w:rPr>
                        <w:t>specimen copy.</w:t>
                      </w:r>
                    </w:p>
                  </w:txbxContent>
                </v:textbox>
              </v:shape>
            </w:pict>
          </mc:Fallback>
        </mc:AlternateContent>
      </w:r>
    </w:p>
    <w:sectPr w:rsidR="003C5DA2" w:rsidRPr="00666259" w:rsidSect="005741B3">
      <w:headerReference w:type="even" r:id="rId9"/>
      <w:headerReference w:type="default" r:id="rId10"/>
      <w:footerReference w:type="even" r:id="rId11"/>
      <w:footerReference w:type="default" r:id="rId12"/>
      <w:headerReference w:type="first" r:id="rId13"/>
      <w:footerReference w:type="first" r:id="rId14"/>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621" w:rsidRDefault="00D34621">
      <w:r>
        <w:separator/>
      </w:r>
    </w:p>
  </w:endnote>
  <w:endnote w:type="continuationSeparator" w:id="0">
    <w:p w:rsidR="00D34621" w:rsidRDefault="00D3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F10" w:rsidRDefault="009B1F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A62A50" w:rsidP="00366DD9">
          <w:pPr>
            <w:pStyle w:val="Fuzeile"/>
            <w:tabs>
              <w:tab w:val="clear" w:pos="9072"/>
              <w:tab w:val="right" w:pos="10260"/>
            </w:tabs>
            <w:spacing w:line="140" w:lineRule="exact"/>
            <w:ind w:right="-1304"/>
            <w:rPr>
              <w:sz w:val="12"/>
              <w:szCs w:val="12"/>
            </w:rPr>
          </w:pPr>
          <w:r>
            <w:rPr>
              <w:sz w:val="12"/>
              <w:szCs w:val="12"/>
            </w:rPr>
            <w:t>Managing Director</w:t>
          </w:r>
          <w:r w:rsidR="00DF4330">
            <w:rPr>
              <w:sz w:val="12"/>
              <w:szCs w:val="12"/>
            </w:rPr>
            <w:t>s</w:t>
          </w:r>
        </w:p>
      </w:tc>
      <w:tc>
        <w:tcPr>
          <w:tcW w:w="2880" w:type="dxa"/>
          <w:shd w:val="clear" w:color="auto" w:fill="auto"/>
          <w:vAlign w:val="center"/>
        </w:tcPr>
        <w:p w:rsidR="00935A6A" w:rsidRPr="00366DD9" w:rsidRDefault="00C44B3F" w:rsidP="00366DD9">
          <w:pPr>
            <w:pStyle w:val="Fuzeile"/>
            <w:tabs>
              <w:tab w:val="clear" w:pos="9072"/>
              <w:tab w:val="left" w:pos="1152"/>
              <w:tab w:val="right" w:pos="10260"/>
            </w:tabs>
            <w:spacing w:line="140" w:lineRule="exact"/>
            <w:ind w:right="-1304"/>
            <w:rPr>
              <w:sz w:val="12"/>
              <w:szCs w:val="12"/>
              <w:lang w:val="en-GB"/>
            </w:rPr>
          </w:pPr>
          <w:r>
            <w:rPr>
              <w:sz w:val="12"/>
              <w:szCs w:val="12"/>
            </w:rPr>
            <w:t>Commercial 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8D7BED">
          <w:pPr>
            <w:pStyle w:val="Fuzeile"/>
            <w:tabs>
              <w:tab w:val="clear" w:pos="9072"/>
              <w:tab w:val="right" w:pos="10260"/>
            </w:tabs>
            <w:spacing w:line="140" w:lineRule="exact"/>
            <w:ind w:right="-1304"/>
            <w:rPr>
              <w:rFonts w:cs="Arial"/>
              <w:sz w:val="12"/>
              <w:szCs w:val="12"/>
            </w:rPr>
          </w:pPr>
          <w:r w:rsidRPr="00366DD9">
            <w:rPr>
              <w:sz w:val="12"/>
              <w:szCs w:val="12"/>
            </w:rPr>
            <w:t>74523 Schw</w:t>
          </w:r>
          <w:r w:rsidR="008D7BED">
            <w:rPr>
              <w:sz w:val="12"/>
              <w:szCs w:val="12"/>
            </w:rPr>
            <w:t>ae</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50B91" w:rsidP="00ED602E">
          <w:pPr>
            <w:pStyle w:val="Fuzeile"/>
            <w:tabs>
              <w:tab w:val="clear" w:pos="9072"/>
              <w:tab w:val="right" w:pos="10260"/>
            </w:tabs>
            <w:spacing w:line="140" w:lineRule="exact"/>
            <w:ind w:right="-1304"/>
            <w:rPr>
              <w:sz w:val="12"/>
              <w:szCs w:val="12"/>
              <w:lang w:val="en-GB"/>
            </w:rPr>
          </w:pPr>
          <w:r>
            <w:rPr>
              <w:sz w:val="12"/>
              <w:szCs w:val="12"/>
            </w:rPr>
            <w:t>Hans B</w:t>
          </w:r>
          <w:r w:rsidR="00ED602E">
            <w:rPr>
              <w:sz w:val="12"/>
              <w:szCs w:val="12"/>
            </w:rPr>
            <w:t>ue</w:t>
          </w:r>
          <w:r>
            <w:rPr>
              <w:sz w:val="12"/>
              <w:szCs w:val="12"/>
            </w:rPr>
            <w:t>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C44B3F"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614099" w:rsidP="00366DD9">
          <w:pPr>
            <w:pStyle w:val="Fuzeile"/>
            <w:tabs>
              <w:tab w:val="clear" w:pos="9072"/>
              <w:tab w:val="right" w:pos="10260"/>
            </w:tabs>
            <w:spacing w:line="140" w:lineRule="exact"/>
            <w:ind w:right="-1304"/>
            <w:rPr>
              <w:sz w:val="12"/>
              <w:szCs w:val="12"/>
            </w:rPr>
          </w:pPr>
          <w:r>
            <w:rPr>
              <w:sz w:val="12"/>
              <w:szCs w:val="12"/>
            </w:rPr>
            <w:t>Gerhard Breu</w:t>
          </w: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sidRPr="00C44B3F">
            <w:rPr>
              <w:sz w:val="12"/>
              <w:szCs w:val="12"/>
              <w:lang w:val="en-US"/>
            </w:rPr>
            <w:t>VAT-No.</w:t>
          </w:r>
          <w:r w:rsidR="00337813" w:rsidRPr="00C44B3F">
            <w:rPr>
              <w:sz w:val="12"/>
              <w:szCs w:val="12"/>
              <w:lang w:val="en-US"/>
            </w:rPr>
            <w:t xml:space="preserve"> </w:t>
          </w:r>
          <w:r w:rsidR="00945D60" w:rsidRPr="00C44B3F">
            <w:rPr>
              <w:sz w:val="12"/>
              <w:lang w:val="en-US"/>
            </w:rPr>
            <w:t>DE145209170</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45D60" w:rsidP="001E1D8D">
          <w:pPr>
            <w:pStyle w:val="Fuzeile"/>
            <w:tabs>
              <w:tab w:val="clear" w:pos="9072"/>
              <w:tab w:val="left" w:pos="432"/>
              <w:tab w:val="right" w:pos="10260"/>
            </w:tabs>
            <w:spacing w:line="140" w:lineRule="exact"/>
            <w:ind w:right="-1304"/>
            <w:rPr>
              <w:sz w:val="12"/>
              <w:szCs w:val="12"/>
              <w:lang w:val="en-US"/>
            </w:rPr>
          </w:pPr>
          <w:r w:rsidRPr="00C44B3F">
            <w:rPr>
              <w:sz w:val="12"/>
              <w:szCs w:val="12"/>
              <w:lang w:val="en-US"/>
            </w:rPr>
            <w:t>www.optima-</w:t>
          </w:r>
          <w:r w:rsidR="001E1D8D" w:rsidRPr="00C44B3F">
            <w:rPr>
              <w:sz w:val="12"/>
              <w:szCs w:val="12"/>
              <w:lang w:val="en-US"/>
            </w:rPr>
            <w:t>packaging</w:t>
          </w:r>
          <w:r w:rsidRPr="00C44B3F">
            <w:rPr>
              <w:sz w:val="12"/>
              <w:szCs w:val="12"/>
              <w:lang w:val="en-US"/>
            </w:rPr>
            <w:t>.com</w:t>
          </w:r>
        </w:p>
      </w:tc>
      <w:tc>
        <w:tcPr>
          <w:tcW w:w="1440" w:type="dxa"/>
          <w:shd w:val="clear" w:color="auto" w:fill="auto"/>
          <w:vAlign w:val="center"/>
        </w:tcPr>
        <w:p w:rsidR="00935A6A" w:rsidRPr="00C44B3F" w:rsidRDefault="00614099" w:rsidP="00366DD9">
          <w:pPr>
            <w:pStyle w:val="Fuzeile"/>
            <w:tabs>
              <w:tab w:val="clear" w:pos="9072"/>
              <w:tab w:val="right" w:pos="10260"/>
            </w:tabs>
            <w:spacing w:line="140" w:lineRule="exact"/>
            <w:ind w:right="-1304"/>
            <w:rPr>
              <w:sz w:val="12"/>
              <w:szCs w:val="12"/>
              <w:lang w:val="en-US"/>
            </w:rPr>
          </w:pPr>
          <w:r>
            <w:rPr>
              <w:sz w:val="12"/>
              <w:szCs w:val="12"/>
              <w:lang w:val="en-US"/>
            </w:rPr>
            <w:t xml:space="preserve">Dr. Stefan </w:t>
          </w:r>
          <w:r w:rsidR="00ED602E">
            <w:rPr>
              <w:sz w:val="12"/>
              <w:szCs w:val="12"/>
              <w:lang w:val="en-US"/>
            </w:rPr>
            <w:t>Koe</w:t>
          </w:r>
          <w:r>
            <w:rPr>
              <w:sz w:val="12"/>
              <w:szCs w:val="12"/>
              <w:lang w:val="en-US"/>
            </w:rPr>
            <w:t>nig</w:t>
          </w: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Pr>
              <w:sz w:val="12"/>
              <w:szCs w:val="12"/>
              <w:lang w:val="en-US"/>
            </w:rPr>
            <w:t>Tax No</w:t>
          </w:r>
          <w:r w:rsidR="00337813" w:rsidRPr="00C44B3F">
            <w:rPr>
              <w:sz w:val="12"/>
              <w:szCs w:val="12"/>
              <w:lang w:val="en-US"/>
            </w:rPr>
            <w:t xml:space="preserve">. </w:t>
          </w:r>
          <w:r w:rsidR="00945D60" w:rsidRPr="00C44B3F">
            <w:rPr>
              <w:sz w:val="12"/>
              <w:lang w:val="en-US"/>
            </w:rPr>
            <w:t>84060/09756</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35A6A" w:rsidP="00366DD9">
          <w:pPr>
            <w:pStyle w:val="Fuzeile"/>
            <w:tabs>
              <w:tab w:val="clear" w:pos="9072"/>
              <w:tab w:val="left" w:pos="432"/>
              <w:tab w:val="right" w:pos="10260"/>
            </w:tabs>
            <w:spacing w:line="140" w:lineRule="exact"/>
            <w:ind w:right="-1304"/>
            <w:rPr>
              <w:sz w:val="12"/>
              <w:szCs w:val="12"/>
              <w:lang w:val="en-US"/>
            </w:rPr>
          </w:pPr>
        </w:p>
      </w:tc>
      <w:tc>
        <w:tcPr>
          <w:tcW w:w="1440" w:type="dxa"/>
          <w:shd w:val="clear" w:color="auto" w:fill="auto"/>
          <w:vAlign w:val="center"/>
        </w:tcPr>
        <w:p w:rsidR="00935A6A" w:rsidRPr="00C44B3F" w:rsidRDefault="00614099" w:rsidP="00366DD9">
          <w:pPr>
            <w:pStyle w:val="Fuzeile"/>
            <w:tabs>
              <w:tab w:val="clear" w:pos="9072"/>
              <w:tab w:val="right" w:pos="10260"/>
            </w:tabs>
            <w:spacing w:line="140" w:lineRule="exact"/>
            <w:ind w:right="-1304"/>
            <w:rPr>
              <w:sz w:val="12"/>
              <w:szCs w:val="12"/>
              <w:lang w:val="en-US"/>
            </w:rPr>
          </w:pPr>
          <w:r>
            <w:rPr>
              <w:sz w:val="12"/>
              <w:szCs w:val="12"/>
              <w:lang w:val="en-US"/>
            </w:rPr>
            <w:t>Jan Glass</w:t>
          </w:r>
        </w:p>
      </w:tc>
      <w:tc>
        <w:tcPr>
          <w:tcW w:w="2880" w:type="dxa"/>
          <w:shd w:val="clear" w:color="auto" w:fill="auto"/>
          <w:vAlign w:val="center"/>
        </w:tcPr>
        <w:p w:rsidR="00935A6A" w:rsidRPr="00C44B3F" w:rsidRDefault="00935A6A" w:rsidP="00366DD9">
          <w:pPr>
            <w:pStyle w:val="Fuzeile"/>
            <w:tabs>
              <w:tab w:val="clear" w:pos="9072"/>
              <w:tab w:val="left" w:pos="1152"/>
              <w:tab w:val="right" w:pos="10260"/>
            </w:tabs>
            <w:spacing w:line="140" w:lineRule="exact"/>
            <w:ind w:right="-1304"/>
            <w:rPr>
              <w:sz w:val="12"/>
              <w:szCs w:val="12"/>
              <w:lang w:val="en-US"/>
            </w:rPr>
          </w:pP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bl>
  <w:p w:rsidR="00935A6A" w:rsidRPr="00C44B3F" w:rsidRDefault="00935A6A" w:rsidP="008E3DC3">
    <w:pPr>
      <w:pStyle w:val="Fuzeile"/>
      <w:tabs>
        <w:tab w:val="clear" w:pos="4536"/>
        <w:tab w:val="clear" w:pos="9072"/>
        <w:tab w:val="left" w:pos="405"/>
      </w:tabs>
      <w:rPr>
        <w:sz w:val="8"/>
        <w:szCs w:val="8"/>
        <w:lang w:val="en-US"/>
      </w:rPr>
    </w:pPr>
  </w:p>
  <w:p w:rsidR="00935A6A" w:rsidRPr="00C44B3F" w:rsidRDefault="00015645" w:rsidP="008E3DC3">
    <w:pPr>
      <w:pStyle w:val="Fuzeile"/>
      <w:tabs>
        <w:tab w:val="clear" w:pos="4536"/>
        <w:tab w:val="clear" w:pos="9072"/>
        <w:tab w:val="left" w:pos="405"/>
      </w:tabs>
      <w:rPr>
        <w:sz w:val="8"/>
        <w:szCs w:val="8"/>
        <w:lang w:val="en-US"/>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C44B3F" w:rsidRDefault="00935A6A" w:rsidP="008E3DC3">
    <w:pPr>
      <w:pStyle w:val="Fuzeile"/>
      <w:tabs>
        <w:tab w:val="clear" w:pos="4536"/>
        <w:tab w:val="clear" w:pos="9072"/>
        <w:tab w:val="left" w:pos="405"/>
      </w:tabs>
      <w:rPr>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621" w:rsidRDefault="00D34621">
      <w:r>
        <w:separator/>
      </w:r>
    </w:p>
  </w:footnote>
  <w:footnote w:type="continuationSeparator" w:id="0">
    <w:p w:rsidR="00D34621" w:rsidRDefault="00D34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F10" w:rsidRDefault="009B1F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06CBB"/>
    <w:rsid w:val="00010004"/>
    <w:rsid w:val="00011928"/>
    <w:rsid w:val="00013372"/>
    <w:rsid w:val="00015645"/>
    <w:rsid w:val="00015BA9"/>
    <w:rsid w:val="000346C0"/>
    <w:rsid w:val="0003693C"/>
    <w:rsid w:val="00037156"/>
    <w:rsid w:val="0004056C"/>
    <w:rsid w:val="00040B6F"/>
    <w:rsid w:val="00041A1D"/>
    <w:rsid w:val="00052B99"/>
    <w:rsid w:val="00056C5C"/>
    <w:rsid w:val="00057345"/>
    <w:rsid w:val="000639A8"/>
    <w:rsid w:val="00063B43"/>
    <w:rsid w:val="00066CA5"/>
    <w:rsid w:val="00080D50"/>
    <w:rsid w:val="00081683"/>
    <w:rsid w:val="00083505"/>
    <w:rsid w:val="00083BFD"/>
    <w:rsid w:val="000938F8"/>
    <w:rsid w:val="00095642"/>
    <w:rsid w:val="000A27DE"/>
    <w:rsid w:val="000B0B60"/>
    <w:rsid w:val="000C79A9"/>
    <w:rsid w:val="000D29BF"/>
    <w:rsid w:val="000D2EA0"/>
    <w:rsid w:val="000D3C99"/>
    <w:rsid w:val="000F6FA5"/>
    <w:rsid w:val="000F7600"/>
    <w:rsid w:val="00100946"/>
    <w:rsid w:val="001013EF"/>
    <w:rsid w:val="00110210"/>
    <w:rsid w:val="00114569"/>
    <w:rsid w:val="00121649"/>
    <w:rsid w:val="00124ECF"/>
    <w:rsid w:val="00125F38"/>
    <w:rsid w:val="00140FF2"/>
    <w:rsid w:val="00164EBC"/>
    <w:rsid w:val="001655FB"/>
    <w:rsid w:val="001704D5"/>
    <w:rsid w:val="001707A4"/>
    <w:rsid w:val="00170B77"/>
    <w:rsid w:val="00170F3D"/>
    <w:rsid w:val="0017165F"/>
    <w:rsid w:val="00176183"/>
    <w:rsid w:val="00191657"/>
    <w:rsid w:val="00193E6E"/>
    <w:rsid w:val="00194BE0"/>
    <w:rsid w:val="001A3F99"/>
    <w:rsid w:val="001A5551"/>
    <w:rsid w:val="001C1B1F"/>
    <w:rsid w:val="001C2847"/>
    <w:rsid w:val="001C4EEB"/>
    <w:rsid w:val="001C52A1"/>
    <w:rsid w:val="001C6B4D"/>
    <w:rsid w:val="001C7393"/>
    <w:rsid w:val="001D1874"/>
    <w:rsid w:val="001E1D8D"/>
    <w:rsid w:val="001F30EA"/>
    <w:rsid w:val="002079BC"/>
    <w:rsid w:val="00210683"/>
    <w:rsid w:val="002161FB"/>
    <w:rsid w:val="00217AC3"/>
    <w:rsid w:val="00217F79"/>
    <w:rsid w:val="00220039"/>
    <w:rsid w:val="00220130"/>
    <w:rsid w:val="002209DD"/>
    <w:rsid w:val="00221E70"/>
    <w:rsid w:val="00225591"/>
    <w:rsid w:val="0023300A"/>
    <w:rsid w:val="00243C3D"/>
    <w:rsid w:val="002462D5"/>
    <w:rsid w:val="00246B1A"/>
    <w:rsid w:val="00252CDD"/>
    <w:rsid w:val="002613C9"/>
    <w:rsid w:val="002654DB"/>
    <w:rsid w:val="0026596D"/>
    <w:rsid w:val="0027135E"/>
    <w:rsid w:val="00284AA4"/>
    <w:rsid w:val="00287B65"/>
    <w:rsid w:val="00291CDF"/>
    <w:rsid w:val="00295F7A"/>
    <w:rsid w:val="0029602D"/>
    <w:rsid w:val="0029620D"/>
    <w:rsid w:val="00297EDE"/>
    <w:rsid w:val="002A4AF9"/>
    <w:rsid w:val="002A506E"/>
    <w:rsid w:val="002A69BE"/>
    <w:rsid w:val="002A69E2"/>
    <w:rsid w:val="002B3363"/>
    <w:rsid w:val="002C16C3"/>
    <w:rsid w:val="002C4C0D"/>
    <w:rsid w:val="002C5219"/>
    <w:rsid w:val="002D0BC8"/>
    <w:rsid w:val="002D36EA"/>
    <w:rsid w:val="002D465E"/>
    <w:rsid w:val="002D61EF"/>
    <w:rsid w:val="002E5F93"/>
    <w:rsid w:val="002F2065"/>
    <w:rsid w:val="003147C8"/>
    <w:rsid w:val="003147F2"/>
    <w:rsid w:val="00315C8F"/>
    <w:rsid w:val="00316A64"/>
    <w:rsid w:val="003171A6"/>
    <w:rsid w:val="0031761D"/>
    <w:rsid w:val="003220F0"/>
    <w:rsid w:val="00324167"/>
    <w:rsid w:val="00325A21"/>
    <w:rsid w:val="003265CC"/>
    <w:rsid w:val="0033063F"/>
    <w:rsid w:val="00333395"/>
    <w:rsid w:val="00337813"/>
    <w:rsid w:val="003401F1"/>
    <w:rsid w:val="003504B4"/>
    <w:rsid w:val="00354711"/>
    <w:rsid w:val="00355D0F"/>
    <w:rsid w:val="00360DCD"/>
    <w:rsid w:val="0036111C"/>
    <w:rsid w:val="00365BB3"/>
    <w:rsid w:val="00366DD9"/>
    <w:rsid w:val="00373B7A"/>
    <w:rsid w:val="00376809"/>
    <w:rsid w:val="003772AE"/>
    <w:rsid w:val="00386B17"/>
    <w:rsid w:val="00386E40"/>
    <w:rsid w:val="00393D5E"/>
    <w:rsid w:val="00395847"/>
    <w:rsid w:val="003A0D12"/>
    <w:rsid w:val="003A528E"/>
    <w:rsid w:val="003B199B"/>
    <w:rsid w:val="003C1574"/>
    <w:rsid w:val="003C3384"/>
    <w:rsid w:val="003C5DA2"/>
    <w:rsid w:val="003C6474"/>
    <w:rsid w:val="003C6509"/>
    <w:rsid w:val="003D07A6"/>
    <w:rsid w:val="003D081B"/>
    <w:rsid w:val="003D4DA9"/>
    <w:rsid w:val="003D58CB"/>
    <w:rsid w:val="003E5C26"/>
    <w:rsid w:val="003F0AE7"/>
    <w:rsid w:val="003F1537"/>
    <w:rsid w:val="003F1E60"/>
    <w:rsid w:val="003F3164"/>
    <w:rsid w:val="0040172C"/>
    <w:rsid w:val="00404DCD"/>
    <w:rsid w:val="004144BF"/>
    <w:rsid w:val="0042003C"/>
    <w:rsid w:val="00421FFA"/>
    <w:rsid w:val="0042222F"/>
    <w:rsid w:val="00424461"/>
    <w:rsid w:val="00430E71"/>
    <w:rsid w:val="00444463"/>
    <w:rsid w:val="004570FE"/>
    <w:rsid w:val="00462380"/>
    <w:rsid w:val="00467C18"/>
    <w:rsid w:val="0047128F"/>
    <w:rsid w:val="004737A9"/>
    <w:rsid w:val="00473872"/>
    <w:rsid w:val="00482396"/>
    <w:rsid w:val="00485B7C"/>
    <w:rsid w:val="004863CF"/>
    <w:rsid w:val="0049591E"/>
    <w:rsid w:val="00495926"/>
    <w:rsid w:val="004A53FA"/>
    <w:rsid w:val="004C0D2E"/>
    <w:rsid w:val="004C191C"/>
    <w:rsid w:val="004C2794"/>
    <w:rsid w:val="004C3045"/>
    <w:rsid w:val="004C3DA6"/>
    <w:rsid w:val="004D2CE0"/>
    <w:rsid w:val="004D5480"/>
    <w:rsid w:val="004D7DF5"/>
    <w:rsid w:val="004E0D87"/>
    <w:rsid w:val="004E18FC"/>
    <w:rsid w:val="004E66B1"/>
    <w:rsid w:val="0050187E"/>
    <w:rsid w:val="00504CAC"/>
    <w:rsid w:val="00507072"/>
    <w:rsid w:val="00515ABF"/>
    <w:rsid w:val="00525FBE"/>
    <w:rsid w:val="00536A32"/>
    <w:rsid w:val="0054026F"/>
    <w:rsid w:val="005449EC"/>
    <w:rsid w:val="0054606E"/>
    <w:rsid w:val="00546CFD"/>
    <w:rsid w:val="00547957"/>
    <w:rsid w:val="00556DCD"/>
    <w:rsid w:val="00561806"/>
    <w:rsid w:val="0056615D"/>
    <w:rsid w:val="00571267"/>
    <w:rsid w:val="005741B3"/>
    <w:rsid w:val="005815F0"/>
    <w:rsid w:val="005846FC"/>
    <w:rsid w:val="00595649"/>
    <w:rsid w:val="005A1B57"/>
    <w:rsid w:val="005A2881"/>
    <w:rsid w:val="005A32A3"/>
    <w:rsid w:val="005A45B3"/>
    <w:rsid w:val="005A71D4"/>
    <w:rsid w:val="005B1EB0"/>
    <w:rsid w:val="005B350C"/>
    <w:rsid w:val="005C1736"/>
    <w:rsid w:val="005C1AD4"/>
    <w:rsid w:val="005C6BC9"/>
    <w:rsid w:val="005E6640"/>
    <w:rsid w:val="005F0E5B"/>
    <w:rsid w:val="005F7A47"/>
    <w:rsid w:val="005F7CBD"/>
    <w:rsid w:val="00601446"/>
    <w:rsid w:val="006016A9"/>
    <w:rsid w:val="00606E38"/>
    <w:rsid w:val="00610043"/>
    <w:rsid w:val="0061071E"/>
    <w:rsid w:val="00614099"/>
    <w:rsid w:val="00616ADF"/>
    <w:rsid w:val="0062402A"/>
    <w:rsid w:val="00624E72"/>
    <w:rsid w:val="0062566D"/>
    <w:rsid w:val="00630D05"/>
    <w:rsid w:val="006438AD"/>
    <w:rsid w:val="00643D86"/>
    <w:rsid w:val="00650F66"/>
    <w:rsid w:val="00653BA5"/>
    <w:rsid w:val="006648C4"/>
    <w:rsid w:val="00666259"/>
    <w:rsid w:val="00670C72"/>
    <w:rsid w:val="00671428"/>
    <w:rsid w:val="00671EC1"/>
    <w:rsid w:val="00686DFB"/>
    <w:rsid w:val="00691373"/>
    <w:rsid w:val="006928D6"/>
    <w:rsid w:val="006A4E59"/>
    <w:rsid w:val="006B1563"/>
    <w:rsid w:val="006B1D0A"/>
    <w:rsid w:val="006C2B28"/>
    <w:rsid w:val="006C617C"/>
    <w:rsid w:val="006D0B30"/>
    <w:rsid w:val="006D185D"/>
    <w:rsid w:val="006D20AC"/>
    <w:rsid w:val="006D223B"/>
    <w:rsid w:val="006F1C3A"/>
    <w:rsid w:val="006F21DA"/>
    <w:rsid w:val="006F3826"/>
    <w:rsid w:val="006F43DA"/>
    <w:rsid w:val="006F7481"/>
    <w:rsid w:val="007305B2"/>
    <w:rsid w:val="007336EA"/>
    <w:rsid w:val="007356AE"/>
    <w:rsid w:val="00735F88"/>
    <w:rsid w:val="00743C23"/>
    <w:rsid w:val="00752AD2"/>
    <w:rsid w:val="00754DAC"/>
    <w:rsid w:val="00755083"/>
    <w:rsid w:val="0077272B"/>
    <w:rsid w:val="00776D27"/>
    <w:rsid w:val="00784B46"/>
    <w:rsid w:val="00791129"/>
    <w:rsid w:val="00791AC8"/>
    <w:rsid w:val="00793EAB"/>
    <w:rsid w:val="007A03EA"/>
    <w:rsid w:val="007B01D1"/>
    <w:rsid w:val="007B1330"/>
    <w:rsid w:val="007B3F5B"/>
    <w:rsid w:val="007C2328"/>
    <w:rsid w:val="007C51E5"/>
    <w:rsid w:val="007E5EF3"/>
    <w:rsid w:val="007F3AAB"/>
    <w:rsid w:val="00800B8F"/>
    <w:rsid w:val="008041B0"/>
    <w:rsid w:val="0080622B"/>
    <w:rsid w:val="008136F4"/>
    <w:rsid w:val="00813CA5"/>
    <w:rsid w:val="0081682D"/>
    <w:rsid w:val="00824E00"/>
    <w:rsid w:val="0082539F"/>
    <w:rsid w:val="00826A14"/>
    <w:rsid w:val="008344C9"/>
    <w:rsid w:val="00834DE4"/>
    <w:rsid w:val="00834EF1"/>
    <w:rsid w:val="0083508B"/>
    <w:rsid w:val="00836BBB"/>
    <w:rsid w:val="00840887"/>
    <w:rsid w:val="008425F7"/>
    <w:rsid w:val="00845409"/>
    <w:rsid w:val="00847D83"/>
    <w:rsid w:val="00850CFB"/>
    <w:rsid w:val="008559C8"/>
    <w:rsid w:val="0085744D"/>
    <w:rsid w:val="00857C73"/>
    <w:rsid w:val="00861685"/>
    <w:rsid w:val="00864300"/>
    <w:rsid w:val="0086506B"/>
    <w:rsid w:val="008774C9"/>
    <w:rsid w:val="008808B8"/>
    <w:rsid w:val="00886996"/>
    <w:rsid w:val="0089378A"/>
    <w:rsid w:val="00897A27"/>
    <w:rsid w:val="008A0FEE"/>
    <w:rsid w:val="008A1A9A"/>
    <w:rsid w:val="008A528E"/>
    <w:rsid w:val="008A752B"/>
    <w:rsid w:val="008B3475"/>
    <w:rsid w:val="008B6DD0"/>
    <w:rsid w:val="008C00BE"/>
    <w:rsid w:val="008C1DAE"/>
    <w:rsid w:val="008C50F0"/>
    <w:rsid w:val="008C5873"/>
    <w:rsid w:val="008D6F95"/>
    <w:rsid w:val="008D7BED"/>
    <w:rsid w:val="008E04DC"/>
    <w:rsid w:val="008E3CF7"/>
    <w:rsid w:val="008E3DC3"/>
    <w:rsid w:val="008F00C9"/>
    <w:rsid w:val="00906B21"/>
    <w:rsid w:val="00911F42"/>
    <w:rsid w:val="00922612"/>
    <w:rsid w:val="009253E4"/>
    <w:rsid w:val="009263C2"/>
    <w:rsid w:val="00931F75"/>
    <w:rsid w:val="00935A6A"/>
    <w:rsid w:val="00936A2A"/>
    <w:rsid w:val="009402D7"/>
    <w:rsid w:val="009450EC"/>
    <w:rsid w:val="00945D60"/>
    <w:rsid w:val="009509BC"/>
    <w:rsid w:val="00950B91"/>
    <w:rsid w:val="00954F84"/>
    <w:rsid w:val="00960B34"/>
    <w:rsid w:val="0096768D"/>
    <w:rsid w:val="00977302"/>
    <w:rsid w:val="00977694"/>
    <w:rsid w:val="00980541"/>
    <w:rsid w:val="00980BD5"/>
    <w:rsid w:val="009872A9"/>
    <w:rsid w:val="009A50E1"/>
    <w:rsid w:val="009A7CBF"/>
    <w:rsid w:val="009B1F10"/>
    <w:rsid w:val="009B7A61"/>
    <w:rsid w:val="009B7FE2"/>
    <w:rsid w:val="009C7047"/>
    <w:rsid w:val="009D0D77"/>
    <w:rsid w:val="009D18CE"/>
    <w:rsid w:val="009D3003"/>
    <w:rsid w:val="009D4F1F"/>
    <w:rsid w:val="009E467F"/>
    <w:rsid w:val="009E6BD5"/>
    <w:rsid w:val="009F249F"/>
    <w:rsid w:val="009F3AC6"/>
    <w:rsid w:val="009F75DC"/>
    <w:rsid w:val="00A047F8"/>
    <w:rsid w:val="00A05941"/>
    <w:rsid w:val="00A067E5"/>
    <w:rsid w:val="00A1289A"/>
    <w:rsid w:val="00A12D1A"/>
    <w:rsid w:val="00A1582E"/>
    <w:rsid w:val="00A17AF8"/>
    <w:rsid w:val="00A2016E"/>
    <w:rsid w:val="00A22245"/>
    <w:rsid w:val="00A27AC9"/>
    <w:rsid w:val="00A32A22"/>
    <w:rsid w:val="00A34310"/>
    <w:rsid w:val="00A5701E"/>
    <w:rsid w:val="00A60FE2"/>
    <w:rsid w:val="00A62A50"/>
    <w:rsid w:val="00A812DB"/>
    <w:rsid w:val="00A81952"/>
    <w:rsid w:val="00A82D2D"/>
    <w:rsid w:val="00A841AC"/>
    <w:rsid w:val="00A86423"/>
    <w:rsid w:val="00A8645C"/>
    <w:rsid w:val="00A86729"/>
    <w:rsid w:val="00A87170"/>
    <w:rsid w:val="00A8771B"/>
    <w:rsid w:val="00A94A8F"/>
    <w:rsid w:val="00AA0BB8"/>
    <w:rsid w:val="00AA1B23"/>
    <w:rsid w:val="00AA337E"/>
    <w:rsid w:val="00AA33F8"/>
    <w:rsid w:val="00AA7985"/>
    <w:rsid w:val="00AB3A34"/>
    <w:rsid w:val="00AB672B"/>
    <w:rsid w:val="00AC16CF"/>
    <w:rsid w:val="00AD1773"/>
    <w:rsid w:val="00AD45CE"/>
    <w:rsid w:val="00AD5FA8"/>
    <w:rsid w:val="00AE18D6"/>
    <w:rsid w:val="00AE271A"/>
    <w:rsid w:val="00AE5C8A"/>
    <w:rsid w:val="00AF03BA"/>
    <w:rsid w:val="00AF4E6E"/>
    <w:rsid w:val="00B002B0"/>
    <w:rsid w:val="00B025C7"/>
    <w:rsid w:val="00B116F7"/>
    <w:rsid w:val="00B119CC"/>
    <w:rsid w:val="00B12385"/>
    <w:rsid w:val="00B1404C"/>
    <w:rsid w:val="00B205CD"/>
    <w:rsid w:val="00B24362"/>
    <w:rsid w:val="00B307D9"/>
    <w:rsid w:val="00B30D27"/>
    <w:rsid w:val="00B332D7"/>
    <w:rsid w:val="00B34E38"/>
    <w:rsid w:val="00B374A2"/>
    <w:rsid w:val="00B400CC"/>
    <w:rsid w:val="00B4706F"/>
    <w:rsid w:val="00B47720"/>
    <w:rsid w:val="00B50526"/>
    <w:rsid w:val="00B530DF"/>
    <w:rsid w:val="00B55A1E"/>
    <w:rsid w:val="00B6251A"/>
    <w:rsid w:val="00B6638F"/>
    <w:rsid w:val="00B715F4"/>
    <w:rsid w:val="00B7466F"/>
    <w:rsid w:val="00B74E7A"/>
    <w:rsid w:val="00B74EEA"/>
    <w:rsid w:val="00B90609"/>
    <w:rsid w:val="00B91454"/>
    <w:rsid w:val="00B9600F"/>
    <w:rsid w:val="00BA085A"/>
    <w:rsid w:val="00BA15EB"/>
    <w:rsid w:val="00BB6AD9"/>
    <w:rsid w:val="00BC3262"/>
    <w:rsid w:val="00BC344F"/>
    <w:rsid w:val="00BC6AE6"/>
    <w:rsid w:val="00BE02D4"/>
    <w:rsid w:val="00BE5883"/>
    <w:rsid w:val="00BF03B3"/>
    <w:rsid w:val="00BF6E9D"/>
    <w:rsid w:val="00C032BE"/>
    <w:rsid w:val="00C03A3F"/>
    <w:rsid w:val="00C07225"/>
    <w:rsid w:val="00C13865"/>
    <w:rsid w:val="00C14551"/>
    <w:rsid w:val="00C152E5"/>
    <w:rsid w:val="00C16F69"/>
    <w:rsid w:val="00C22850"/>
    <w:rsid w:val="00C23946"/>
    <w:rsid w:val="00C272A4"/>
    <w:rsid w:val="00C349B2"/>
    <w:rsid w:val="00C36053"/>
    <w:rsid w:val="00C37620"/>
    <w:rsid w:val="00C37BF9"/>
    <w:rsid w:val="00C44B3F"/>
    <w:rsid w:val="00C46451"/>
    <w:rsid w:val="00C50217"/>
    <w:rsid w:val="00C57BC4"/>
    <w:rsid w:val="00C70D46"/>
    <w:rsid w:val="00C71D34"/>
    <w:rsid w:val="00C7278D"/>
    <w:rsid w:val="00C74173"/>
    <w:rsid w:val="00C74F2F"/>
    <w:rsid w:val="00C81134"/>
    <w:rsid w:val="00C83A98"/>
    <w:rsid w:val="00C9233E"/>
    <w:rsid w:val="00C94CD6"/>
    <w:rsid w:val="00CA6F5D"/>
    <w:rsid w:val="00CC0F7E"/>
    <w:rsid w:val="00CC5B30"/>
    <w:rsid w:val="00CC7450"/>
    <w:rsid w:val="00CD0734"/>
    <w:rsid w:val="00CD0E98"/>
    <w:rsid w:val="00CD1DDB"/>
    <w:rsid w:val="00CD6E62"/>
    <w:rsid w:val="00CE2AC8"/>
    <w:rsid w:val="00CE47A6"/>
    <w:rsid w:val="00CE6907"/>
    <w:rsid w:val="00CF7854"/>
    <w:rsid w:val="00D00A5B"/>
    <w:rsid w:val="00D026D3"/>
    <w:rsid w:val="00D02F69"/>
    <w:rsid w:val="00D04D1A"/>
    <w:rsid w:val="00D06F19"/>
    <w:rsid w:val="00D21EEA"/>
    <w:rsid w:val="00D224CB"/>
    <w:rsid w:val="00D24B38"/>
    <w:rsid w:val="00D25976"/>
    <w:rsid w:val="00D26DE0"/>
    <w:rsid w:val="00D30094"/>
    <w:rsid w:val="00D31893"/>
    <w:rsid w:val="00D34621"/>
    <w:rsid w:val="00D35B59"/>
    <w:rsid w:val="00D371CD"/>
    <w:rsid w:val="00D37B60"/>
    <w:rsid w:val="00D4445E"/>
    <w:rsid w:val="00D4685B"/>
    <w:rsid w:val="00D631D3"/>
    <w:rsid w:val="00D70241"/>
    <w:rsid w:val="00D70C38"/>
    <w:rsid w:val="00D7273E"/>
    <w:rsid w:val="00D777CF"/>
    <w:rsid w:val="00D810FF"/>
    <w:rsid w:val="00D81622"/>
    <w:rsid w:val="00D839F8"/>
    <w:rsid w:val="00D86727"/>
    <w:rsid w:val="00D919CB"/>
    <w:rsid w:val="00D9497F"/>
    <w:rsid w:val="00D95614"/>
    <w:rsid w:val="00DB2073"/>
    <w:rsid w:val="00DB26A5"/>
    <w:rsid w:val="00DB28F9"/>
    <w:rsid w:val="00DC2BEC"/>
    <w:rsid w:val="00DC5EA7"/>
    <w:rsid w:val="00DD32DA"/>
    <w:rsid w:val="00DD3F9F"/>
    <w:rsid w:val="00DD7C78"/>
    <w:rsid w:val="00DD7F28"/>
    <w:rsid w:val="00DE48F1"/>
    <w:rsid w:val="00DE716A"/>
    <w:rsid w:val="00DF1502"/>
    <w:rsid w:val="00DF3B24"/>
    <w:rsid w:val="00DF4330"/>
    <w:rsid w:val="00DF46D6"/>
    <w:rsid w:val="00DF6E3C"/>
    <w:rsid w:val="00E1173A"/>
    <w:rsid w:val="00E12AD2"/>
    <w:rsid w:val="00E14290"/>
    <w:rsid w:val="00E21AAC"/>
    <w:rsid w:val="00E23A5F"/>
    <w:rsid w:val="00E2745D"/>
    <w:rsid w:val="00E3544F"/>
    <w:rsid w:val="00E36ED1"/>
    <w:rsid w:val="00E3754F"/>
    <w:rsid w:val="00E41BCE"/>
    <w:rsid w:val="00E504CE"/>
    <w:rsid w:val="00E51A61"/>
    <w:rsid w:val="00E544AD"/>
    <w:rsid w:val="00E578CA"/>
    <w:rsid w:val="00E60020"/>
    <w:rsid w:val="00E606FD"/>
    <w:rsid w:val="00E65740"/>
    <w:rsid w:val="00E735E6"/>
    <w:rsid w:val="00E81E77"/>
    <w:rsid w:val="00E822D1"/>
    <w:rsid w:val="00E94299"/>
    <w:rsid w:val="00E97B14"/>
    <w:rsid w:val="00EA35FB"/>
    <w:rsid w:val="00EA3FA0"/>
    <w:rsid w:val="00EB6FFC"/>
    <w:rsid w:val="00EC513D"/>
    <w:rsid w:val="00ED23CC"/>
    <w:rsid w:val="00ED3298"/>
    <w:rsid w:val="00ED602E"/>
    <w:rsid w:val="00ED6D54"/>
    <w:rsid w:val="00ED7982"/>
    <w:rsid w:val="00EE17C4"/>
    <w:rsid w:val="00EE5035"/>
    <w:rsid w:val="00EF0B7A"/>
    <w:rsid w:val="00EF14F6"/>
    <w:rsid w:val="00EF1C1A"/>
    <w:rsid w:val="00EF3110"/>
    <w:rsid w:val="00F0040C"/>
    <w:rsid w:val="00F02C15"/>
    <w:rsid w:val="00F05AB4"/>
    <w:rsid w:val="00F06680"/>
    <w:rsid w:val="00F06894"/>
    <w:rsid w:val="00F11BE0"/>
    <w:rsid w:val="00F14F8F"/>
    <w:rsid w:val="00F312AC"/>
    <w:rsid w:val="00F31E3B"/>
    <w:rsid w:val="00F351A9"/>
    <w:rsid w:val="00F433A3"/>
    <w:rsid w:val="00F43F21"/>
    <w:rsid w:val="00F44ABF"/>
    <w:rsid w:val="00F46336"/>
    <w:rsid w:val="00F47049"/>
    <w:rsid w:val="00F5161F"/>
    <w:rsid w:val="00F55406"/>
    <w:rsid w:val="00F6464E"/>
    <w:rsid w:val="00F64B5F"/>
    <w:rsid w:val="00F80EEF"/>
    <w:rsid w:val="00F81148"/>
    <w:rsid w:val="00F81A80"/>
    <w:rsid w:val="00F833EC"/>
    <w:rsid w:val="00F86F53"/>
    <w:rsid w:val="00F87105"/>
    <w:rsid w:val="00F87C35"/>
    <w:rsid w:val="00F949FD"/>
    <w:rsid w:val="00FA5822"/>
    <w:rsid w:val="00FA6D2A"/>
    <w:rsid w:val="00FB060F"/>
    <w:rsid w:val="00FB45F7"/>
    <w:rsid w:val="00FB4953"/>
    <w:rsid w:val="00FB5FA0"/>
    <w:rsid w:val="00FC1F39"/>
    <w:rsid w:val="00FC4EC2"/>
    <w:rsid w:val="00FC50C5"/>
    <w:rsid w:val="00FC5C07"/>
    <w:rsid w:val="00FD33C2"/>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1B77FA"/>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 w:type="paragraph" w:styleId="berarbeitung">
    <w:name w:val="Revision"/>
    <w:hidden/>
    <w:uiPriority w:val="99"/>
    <w:semiHidden/>
    <w:rsid w:val="00D9561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634211">
      <w:bodyDiv w:val="1"/>
      <w:marLeft w:val="0"/>
      <w:marRight w:val="0"/>
      <w:marTop w:val="0"/>
      <w:marBottom w:val="0"/>
      <w:divBdr>
        <w:top w:val="none" w:sz="0" w:space="0" w:color="auto"/>
        <w:left w:val="none" w:sz="0" w:space="0" w:color="auto"/>
        <w:bottom w:val="none" w:sz="0" w:space="0" w:color="auto"/>
        <w:right w:val="none" w:sz="0" w:space="0" w:color="auto"/>
      </w:divBdr>
    </w:div>
    <w:div w:id="208726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0-years-of-future.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2728</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OPTIMA Maschinenfabrik GmbH</Company>
  <LinksUpToDate>false</LinksUpToDate>
  <CharactersWithSpaces>3155</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Jan Deininger</cp:lastModifiedBy>
  <cp:revision>38</cp:revision>
  <cp:lastPrinted>2018-04-12T14:03:00Z</cp:lastPrinted>
  <dcterms:created xsi:type="dcterms:W3CDTF">2022-10-27T10:39:00Z</dcterms:created>
  <dcterms:modified xsi:type="dcterms:W3CDTF">2022-11-09T14:54:00Z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d2a7315e1244dc770ce9f1c1518c4f6eebf4b2df615a009c8ab22b370058fea7</vt:lpwstr>
  </property>
</Properties>
</file>