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161E4C" w:rsidRDefault="00000000">
      <w:pPr>
        <w:ind w:right="19"/>
        <w:jc w:val="both"/>
        <w:rPr>
          <w:rFonts w:ascii="Arial" w:eastAsia="Arial" w:hAnsi="Arial" w:cs="Arial"/>
          <w:sz w:val="24"/>
          <w:szCs w:val="24"/>
        </w:rPr>
      </w:pPr>
      <w:r>
        <w:rPr>
          <w:rFonts w:ascii="Arial" w:eastAsia="Arial" w:hAnsi="Arial" w:cs="Arial"/>
          <w:b/>
          <w:sz w:val="24"/>
          <w:szCs w:val="24"/>
        </w:rPr>
        <w:t>Cider ist das Sommergetränk der Saison</w:t>
      </w:r>
    </w:p>
    <w:p w14:paraId="00000002" w14:textId="77777777" w:rsidR="00161E4C" w:rsidRDefault="00000000">
      <w:pPr>
        <w:ind w:right="19"/>
        <w:jc w:val="both"/>
        <w:rPr>
          <w:rFonts w:ascii="Arial" w:eastAsia="Arial" w:hAnsi="Arial" w:cs="Arial"/>
          <w:b/>
          <w:sz w:val="24"/>
          <w:szCs w:val="24"/>
        </w:rPr>
      </w:pPr>
      <w:r>
        <w:rPr>
          <w:rFonts w:ascii="Arial" w:eastAsia="Arial" w:hAnsi="Arial" w:cs="Arial"/>
          <w:b/>
          <w:sz w:val="32"/>
          <w:szCs w:val="32"/>
        </w:rPr>
        <w:t>Mosterei Möhl bringt Trend und Tradition in die Dose</w:t>
      </w:r>
    </w:p>
    <w:p w14:paraId="00000003" w14:textId="77777777" w:rsidR="00161E4C" w:rsidRDefault="00161E4C">
      <w:pPr>
        <w:spacing w:line="360" w:lineRule="auto"/>
        <w:ind w:right="19"/>
        <w:jc w:val="both"/>
        <w:rPr>
          <w:rFonts w:ascii="Arial" w:eastAsia="Arial" w:hAnsi="Arial" w:cs="Arial"/>
          <w:b/>
          <w:sz w:val="24"/>
          <w:szCs w:val="24"/>
        </w:rPr>
      </w:pPr>
    </w:p>
    <w:p w14:paraId="00000004" w14:textId="77777777" w:rsidR="00161E4C" w:rsidRDefault="00000000">
      <w:pPr>
        <w:spacing w:line="360" w:lineRule="auto"/>
        <w:ind w:right="19"/>
        <w:jc w:val="both"/>
        <w:rPr>
          <w:rFonts w:ascii="Arial" w:eastAsia="Arial" w:hAnsi="Arial" w:cs="Arial"/>
          <w:b/>
          <w:sz w:val="24"/>
          <w:szCs w:val="24"/>
        </w:rPr>
      </w:pPr>
      <w:proofErr w:type="spellStart"/>
      <w:r>
        <w:rPr>
          <w:rFonts w:ascii="Arial" w:eastAsia="Arial" w:hAnsi="Arial" w:cs="Arial"/>
          <w:b/>
          <w:sz w:val="24"/>
          <w:szCs w:val="24"/>
        </w:rPr>
        <w:t>It’s</w:t>
      </w:r>
      <w:proofErr w:type="spellEnd"/>
      <w:r>
        <w:rPr>
          <w:rFonts w:ascii="Arial" w:eastAsia="Arial" w:hAnsi="Arial" w:cs="Arial"/>
          <w:b/>
          <w:sz w:val="24"/>
          <w:szCs w:val="24"/>
        </w:rPr>
        <w:t xml:space="preserve"> happy </w:t>
      </w:r>
      <w:proofErr w:type="spellStart"/>
      <w:r>
        <w:rPr>
          <w:rFonts w:ascii="Arial" w:eastAsia="Arial" w:hAnsi="Arial" w:cs="Arial"/>
          <w:b/>
          <w:sz w:val="24"/>
          <w:szCs w:val="24"/>
        </w:rPr>
        <w:t>hour</w:t>
      </w:r>
      <w:proofErr w:type="spellEnd"/>
      <w:r>
        <w:rPr>
          <w:rFonts w:ascii="Arial" w:eastAsia="Arial" w:hAnsi="Arial" w:cs="Arial"/>
          <w:b/>
          <w:sz w:val="24"/>
          <w:szCs w:val="24"/>
        </w:rPr>
        <w:t xml:space="preserve"> </w:t>
      </w:r>
      <w:proofErr w:type="spellStart"/>
      <w:r>
        <w:rPr>
          <w:rFonts w:ascii="Arial" w:eastAsia="Arial" w:hAnsi="Arial" w:cs="Arial"/>
          <w:b/>
          <w:sz w:val="24"/>
          <w:szCs w:val="24"/>
        </w:rPr>
        <w:t>somewhere</w:t>
      </w:r>
      <w:proofErr w:type="spellEnd"/>
      <w:r>
        <w:rPr>
          <w:rFonts w:ascii="Arial" w:eastAsia="Arial" w:hAnsi="Arial" w:cs="Arial"/>
          <w:b/>
          <w:sz w:val="24"/>
          <w:szCs w:val="24"/>
        </w:rPr>
        <w:t xml:space="preserve">! Was gibt es Schöneres, als das sonnige Wetter bei einem </w:t>
      </w:r>
      <w:proofErr w:type="spellStart"/>
      <w:r>
        <w:rPr>
          <w:rFonts w:ascii="Arial" w:eastAsia="Arial" w:hAnsi="Arial" w:cs="Arial"/>
          <w:b/>
          <w:sz w:val="24"/>
          <w:szCs w:val="24"/>
        </w:rPr>
        <w:t>Schwumm</w:t>
      </w:r>
      <w:proofErr w:type="spellEnd"/>
      <w:r>
        <w:rPr>
          <w:rFonts w:ascii="Arial" w:eastAsia="Arial" w:hAnsi="Arial" w:cs="Arial"/>
          <w:b/>
          <w:sz w:val="24"/>
          <w:szCs w:val="24"/>
        </w:rPr>
        <w:t xml:space="preserve"> im See oder einem Grillabend mit Freunden zu geniessen? Dabei ist ein Getränk diesen Sommer in aller Munde – der </w:t>
      </w:r>
      <w:proofErr w:type="spellStart"/>
      <w:r>
        <w:rPr>
          <w:rFonts w:ascii="Arial" w:eastAsia="Arial" w:hAnsi="Arial" w:cs="Arial"/>
          <w:b/>
          <w:sz w:val="24"/>
          <w:szCs w:val="24"/>
        </w:rPr>
        <w:t>Juicy</w:t>
      </w:r>
      <w:proofErr w:type="spellEnd"/>
      <w:r>
        <w:rPr>
          <w:rFonts w:ascii="Arial" w:eastAsia="Arial" w:hAnsi="Arial" w:cs="Arial"/>
          <w:b/>
          <w:sz w:val="24"/>
          <w:szCs w:val="24"/>
        </w:rPr>
        <w:t xml:space="preserve"> Apple Cider von Möhl. Das Trendgetränk der Saison löst das klassische Feierabendbier ab und kombiniert fruchtigen Geschmack mit prickelnder Frische.</w:t>
      </w:r>
    </w:p>
    <w:p w14:paraId="00000005" w14:textId="77777777" w:rsidR="00161E4C"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Mit höheren Temperaturen steigt die Lust auf eine Erfrischung. Ob auf dem Festival, am See oder nach der Arbeit zum Apéro – ein Getränk punktet dieses Jahr höher denn je: der </w:t>
      </w:r>
      <w:proofErr w:type="spellStart"/>
      <w:r>
        <w:rPr>
          <w:rFonts w:ascii="Arial" w:eastAsia="Arial" w:hAnsi="Arial" w:cs="Arial"/>
          <w:sz w:val="24"/>
          <w:szCs w:val="24"/>
        </w:rPr>
        <w:t>Juicy</w:t>
      </w:r>
      <w:proofErr w:type="spellEnd"/>
      <w:r>
        <w:rPr>
          <w:rFonts w:ascii="Arial" w:eastAsia="Arial" w:hAnsi="Arial" w:cs="Arial"/>
          <w:sz w:val="24"/>
          <w:szCs w:val="24"/>
        </w:rPr>
        <w:t xml:space="preserve"> Apple Cider von Möhl. Eine alkoholfreie Alternative zum fruchtigen Getränk mit deutlicher Apfelnote bietet der fruchtig-herbe Easy Apple Cider, der mit seiner Einfachheit brilliert.</w:t>
      </w:r>
    </w:p>
    <w:p w14:paraId="0AF5781D" w14:textId="77777777" w:rsidR="00927BDF"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b/>
          <w:sz w:val="24"/>
          <w:szCs w:val="24"/>
        </w:rPr>
        <w:t>Tradition trifft auf Trend</w:t>
      </w:r>
    </w:p>
    <w:p w14:paraId="00000006" w14:textId="479A7132" w:rsidR="00161E4C"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Die Mosterei Möhl AG im Thurgau ist bekannt für ihre hochwertigen Apfelsaft- und Apfelweinprodukte. Die fruchtbaren Böden am Bodensee verleihen den </w:t>
      </w:r>
      <w:proofErr w:type="spellStart"/>
      <w:r>
        <w:rPr>
          <w:rFonts w:ascii="Arial" w:eastAsia="Arial" w:hAnsi="Arial" w:cs="Arial"/>
          <w:sz w:val="24"/>
          <w:szCs w:val="24"/>
        </w:rPr>
        <w:t>Möhlprodukten</w:t>
      </w:r>
      <w:proofErr w:type="spellEnd"/>
      <w:r>
        <w:rPr>
          <w:rFonts w:ascii="Arial" w:eastAsia="Arial" w:hAnsi="Arial" w:cs="Arial"/>
          <w:sz w:val="24"/>
          <w:szCs w:val="24"/>
        </w:rPr>
        <w:t xml:space="preserve"> ihre unverkennbare fruchtige Note. Dass Gärgetränke einen Hype erleben, beweisen Kombucha, </w:t>
      </w:r>
      <w:proofErr w:type="spellStart"/>
      <w:r>
        <w:rPr>
          <w:rFonts w:ascii="Arial" w:eastAsia="Arial" w:hAnsi="Arial" w:cs="Arial"/>
          <w:sz w:val="24"/>
          <w:szCs w:val="24"/>
        </w:rPr>
        <w:t>Kwas</w:t>
      </w:r>
      <w:proofErr w:type="spellEnd"/>
      <w:r>
        <w:rPr>
          <w:rFonts w:ascii="Arial" w:eastAsia="Arial" w:hAnsi="Arial" w:cs="Arial"/>
          <w:sz w:val="24"/>
          <w:szCs w:val="24"/>
        </w:rPr>
        <w:t xml:space="preserve"> und Kefir, die bereits seit Jahren in den Einkaufswagen landen. Denn </w:t>
      </w:r>
      <w:proofErr w:type="spellStart"/>
      <w:proofErr w:type="gramStart"/>
      <w:r>
        <w:rPr>
          <w:rFonts w:ascii="Arial" w:eastAsia="Arial" w:hAnsi="Arial" w:cs="Arial"/>
          <w:sz w:val="24"/>
          <w:szCs w:val="24"/>
        </w:rPr>
        <w:t>Konsument:innen</w:t>
      </w:r>
      <w:proofErr w:type="spellEnd"/>
      <w:proofErr w:type="gramEnd"/>
      <w:r>
        <w:rPr>
          <w:rFonts w:ascii="Arial" w:eastAsia="Arial" w:hAnsi="Arial" w:cs="Arial"/>
          <w:sz w:val="24"/>
          <w:szCs w:val="24"/>
        </w:rPr>
        <w:t xml:space="preserve"> wissen: Gute Dinge brauchen Zeit (zur Gärung). Jetzt erlebt auch Möhls Cider einen wahren Run. “</w:t>
      </w:r>
      <w:r>
        <w:rPr>
          <w:rFonts w:ascii="Arial" w:eastAsia="Arial" w:hAnsi="Arial" w:cs="Arial"/>
          <w:color w:val="0D0D0D"/>
          <w:sz w:val="24"/>
          <w:szCs w:val="24"/>
        </w:rPr>
        <w:t>Unsere Arbeit ist geprägt von Leidenschaft für qualitativ hochwertiges Handwerk</w:t>
      </w:r>
      <w:r>
        <w:rPr>
          <w:rFonts w:ascii="Arial" w:eastAsia="Arial" w:hAnsi="Arial" w:cs="Arial"/>
          <w:sz w:val="24"/>
          <w:szCs w:val="24"/>
        </w:rPr>
        <w:t xml:space="preserve">”, sagt Christoph Möhl. “Dabei bildet </w:t>
      </w:r>
      <w:r>
        <w:rPr>
          <w:rFonts w:ascii="Arial" w:eastAsia="Arial" w:hAnsi="Arial" w:cs="Arial"/>
          <w:color w:val="0D0D0D"/>
          <w:sz w:val="24"/>
          <w:szCs w:val="24"/>
        </w:rPr>
        <w:t xml:space="preserve">die lokale Verbundenheit den Kern jedes Produktes. </w:t>
      </w:r>
      <w:r>
        <w:rPr>
          <w:rFonts w:ascii="Arial" w:eastAsia="Arial" w:hAnsi="Arial" w:cs="Arial"/>
          <w:sz w:val="24"/>
          <w:szCs w:val="24"/>
        </w:rPr>
        <w:t xml:space="preserve">Wir wollen der innovativste Getränkehersteller sein, der das Beste aus dem Apfel macht”, so der Leiter Marketing und Produktinnovation von Möhl weiter. Den </w:t>
      </w:r>
      <w:proofErr w:type="spellStart"/>
      <w:r>
        <w:rPr>
          <w:rFonts w:ascii="Arial" w:eastAsia="Arial" w:hAnsi="Arial" w:cs="Arial"/>
          <w:sz w:val="24"/>
          <w:szCs w:val="24"/>
        </w:rPr>
        <w:t>Juicy</w:t>
      </w:r>
      <w:proofErr w:type="spellEnd"/>
      <w:r>
        <w:rPr>
          <w:rFonts w:ascii="Arial" w:eastAsia="Arial" w:hAnsi="Arial" w:cs="Arial"/>
          <w:sz w:val="24"/>
          <w:szCs w:val="24"/>
        </w:rPr>
        <w:t xml:space="preserve"> Apple Cider sowie den Easy Apple Cider gibt es sowohl in der </w:t>
      </w:r>
      <w:proofErr w:type="gramStart"/>
      <w:r>
        <w:rPr>
          <w:rFonts w:ascii="Arial" w:eastAsia="Arial" w:hAnsi="Arial" w:cs="Arial"/>
          <w:sz w:val="24"/>
          <w:szCs w:val="24"/>
        </w:rPr>
        <w:t>Flasche,</w:t>
      </w:r>
      <w:proofErr w:type="gramEnd"/>
      <w:r>
        <w:rPr>
          <w:rFonts w:ascii="Arial" w:eastAsia="Arial" w:hAnsi="Arial" w:cs="Arial"/>
          <w:sz w:val="24"/>
          <w:szCs w:val="24"/>
        </w:rPr>
        <w:t xml:space="preserve"> als auch in der Dose für den bequemen Genuss unterwegs und zuhause.</w:t>
      </w:r>
    </w:p>
    <w:p w14:paraId="58B7E053" w14:textId="77777777" w:rsidR="00927BDF"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b/>
          <w:sz w:val="24"/>
          <w:szCs w:val="24"/>
        </w:rPr>
        <w:t>Aber was ist Cider eigentlich genau?</w:t>
      </w:r>
    </w:p>
    <w:p w14:paraId="00000007" w14:textId="54F511C7" w:rsidR="00161E4C"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Das spritzige Getränk, das je nach Region und Land eine unterschiedliche Bezeichnung hat, besteht aus vergorenem Apfelsaft, bei dem Reinzuchthefen den Zucker in Alkohol und Kohlensäure umwandeln. Der traditionelle Apfelwein wird </w:t>
      </w:r>
      <w:proofErr w:type="gramStart"/>
      <w:r>
        <w:rPr>
          <w:rFonts w:ascii="Arial" w:eastAsia="Arial" w:hAnsi="Arial" w:cs="Arial"/>
          <w:sz w:val="24"/>
          <w:szCs w:val="24"/>
        </w:rPr>
        <w:t>in  Eichenholzfässern</w:t>
      </w:r>
      <w:proofErr w:type="gramEnd"/>
      <w:r>
        <w:rPr>
          <w:rFonts w:ascii="Arial" w:eastAsia="Arial" w:hAnsi="Arial" w:cs="Arial"/>
          <w:sz w:val="24"/>
          <w:szCs w:val="24"/>
        </w:rPr>
        <w:t xml:space="preserve"> gelagert, was für ein mildes, aber intensives Geschmackserlebnis </w:t>
      </w:r>
      <w:r>
        <w:rPr>
          <w:rFonts w:ascii="Arial" w:eastAsia="Arial" w:hAnsi="Arial" w:cs="Arial"/>
          <w:sz w:val="24"/>
          <w:szCs w:val="24"/>
        </w:rPr>
        <w:lastRenderedPageBreak/>
        <w:t xml:space="preserve">sorgt. Das Ergebnis ist ein eleganter Cider, auch bekannt als Apfelwein oder Saft, mit einem Alkoholgehalt zwischen 2 und </w:t>
      </w:r>
      <w:proofErr w:type="gramStart"/>
      <w:r>
        <w:rPr>
          <w:rFonts w:ascii="Arial" w:eastAsia="Arial" w:hAnsi="Arial" w:cs="Arial"/>
          <w:sz w:val="24"/>
          <w:szCs w:val="24"/>
        </w:rPr>
        <w:t>6  Volumenprozent</w:t>
      </w:r>
      <w:proofErr w:type="gramEnd"/>
      <w:r>
        <w:rPr>
          <w:rFonts w:ascii="Arial" w:eastAsia="Arial" w:hAnsi="Arial" w:cs="Arial"/>
          <w:sz w:val="24"/>
          <w:szCs w:val="24"/>
        </w:rPr>
        <w:t>. Doch der Cider von Möhl schmeckt nicht nur nach Apfel, sondern kann viel mehr. Durch die Zugabe von verschiedenen Aromen, wie etwa bitterfeine Orangen- oder Grapefruit-Noten, passen die Erfrischungsgetränke zu unterschiedlichen Genussmomenten. Dabei bildet der Apfel traditionell immer die Basis.</w:t>
      </w:r>
    </w:p>
    <w:p w14:paraId="7F0B1CBA" w14:textId="77777777" w:rsidR="00927BDF"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b/>
          <w:sz w:val="24"/>
          <w:szCs w:val="24"/>
        </w:rPr>
        <w:t>Easy Apple Cider holt Silber</w:t>
      </w:r>
    </w:p>
    <w:p w14:paraId="241E538C" w14:textId="77777777" w:rsidR="00927BDF"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Der Möhl Easy Apple Cider wurde kürzlich bei den „International </w:t>
      </w:r>
      <w:proofErr w:type="spellStart"/>
      <w:r>
        <w:rPr>
          <w:rFonts w:ascii="Arial" w:eastAsia="Arial" w:hAnsi="Arial" w:cs="Arial"/>
          <w:sz w:val="24"/>
          <w:szCs w:val="24"/>
        </w:rPr>
        <w:t>Brewing</w:t>
      </w:r>
      <w:proofErr w:type="spellEnd"/>
      <w:r>
        <w:rPr>
          <w:rFonts w:ascii="Arial" w:eastAsia="Arial" w:hAnsi="Arial" w:cs="Arial"/>
          <w:sz w:val="24"/>
          <w:szCs w:val="24"/>
        </w:rPr>
        <w:t xml:space="preserve"> &amp; Cider Awards“ mit einer Silbermedaille ausgezeichnet. „Die Medaille krönt die </w:t>
      </w:r>
      <w:proofErr w:type="gramStart"/>
      <w:r>
        <w:rPr>
          <w:rFonts w:ascii="Arial" w:eastAsia="Arial" w:hAnsi="Arial" w:cs="Arial"/>
          <w:sz w:val="24"/>
          <w:szCs w:val="24"/>
        </w:rPr>
        <w:t>tolle</w:t>
      </w:r>
      <w:proofErr w:type="gramEnd"/>
      <w:r>
        <w:rPr>
          <w:rFonts w:ascii="Arial" w:eastAsia="Arial" w:hAnsi="Arial" w:cs="Arial"/>
          <w:sz w:val="24"/>
          <w:szCs w:val="24"/>
        </w:rPr>
        <w:t xml:space="preserve"> Arbeit unserer Safthandwerker”, sagt Christoph Möhl. “Sie machen mit ihren neuen Cider-Kreationen das historische Apfelweinprodukt modern“, ist er überzeugt. Diese internationale Anerkennung zeigt, dass Möhl als Schweizer Unternehmen im Globalen mithalten kann. Easy Apple Cider vereint den vollen Apfelgeschmack mit null Prozent Alkohol und ist somit eine perfekte Erfrischung für alle.</w:t>
      </w:r>
    </w:p>
    <w:p w14:paraId="00000008" w14:textId="3A77EE49" w:rsidR="00161E4C"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Egal ob mit oder ohne Alkohol – ein Cider von Möhl ist das passende Getränk für einen Sommer am See oder einen Grillabend mit Freunden. Die Produkte sind im Handel, bei ausgewählten Getränkehändlern, in der Gastronomie und im eigenen </w:t>
      </w:r>
      <w:hyperlink r:id="rId7">
        <w:r>
          <w:rPr>
            <w:rFonts w:ascii="Arial" w:eastAsia="Arial" w:hAnsi="Arial" w:cs="Arial"/>
            <w:color w:val="1155CC"/>
            <w:sz w:val="24"/>
            <w:szCs w:val="24"/>
            <w:u w:val="single"/>
          </w:rPr>
          <w:t>Onlineshop</w:t>
        </w:r>
      </w:hyperlink>
      <w:r>
        <w:rPr>
          <w:rFonts w:ascii="Arial" w:eastAsia="Arial" w:hAnsi="Arial" w:cs="Arial"/>
          <w:sz w:val="24"/>
          <w:szCs w:val="24"/>
        </w:rPr>
        <w:t xml:space="preserve"> verfügbar.</w:t>
      </w:r>
    </w:p>
    <w:p w14:paraId="00000009" w14:textId="77777777" w:rsidR="00161E4C" w:rsidRDefault="00161E4C">
      <w:pPr>
        <w:pBdr>
          <w:top w:val="nil"/>
          <w:left w:val="nil"/>
          <w:bottom w:val="nil"/>
          <w:right w:val="nil"/>
          <w:between w:val="nil"/>
        </w:pBdr>
        <w:spacing w:before="240" w:after="240" w:line="360" w:lineRule="auto"/>
        <w:jc w:val="both"/>
        <w:rPr>
          <w:rFonts w:ascii="Arial" w:eastAsia="Arial" w:hAnsi="Arial" w:cs="Arial"/>
          <w:sz w:val="24"/>
          <w:szCs w:val="24"/>
        </w:rPr>
      </w:pPr>
    </w:p>
    <w:p w14:paraId="0000000A" w14:textId="77777777" w:rsidR="00161E4C"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die Mosterei Möhl AG:</w:t>
      </w:r>
    </w:p>
    <w:p w14:paraId="0000000B" w14:textId="77777777" w:rsidR="00161E4C"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rPr>
        <w:t xml:space="preserve">1895 gründete Hans Georg Möhl zusammen mit seiner Frau Elise Möhl die Mosterei Möhl AG. Heute wird das Familienunternehmen mit Sitz in Arbon in fünfter Generation geführt. Bodenständig, ehrlich und immer offen für Neues: Die Familie Möhl hat Saft im Blut. Möhl steht für solide Safthandwerkstradition mit Qualität. Die Mitarbeitenden der Mosterei Möhl AG arbeiten mit Leidenschaft, um täglich das Beste aus dem Apfel herauszuholen. Sie produzieren Apfelsäfte, Apfelweine und Cider aus den Hochstamm-Obstgärten rund um Arbon am Bodensee. Dafür arbeiten sie mit regionalen Obstbauern und langjährigen Partnern wie der </w:t>
      </w:r>
      <w:hyperlink r:id="rId8">
        <w:proofErr w:type="spellStart"/>
        <w:r>
          <w:rPr>
            <w:rFonts w:ascii="Arial" w:eastAsia="Arial" w:hAnsi="Arial" w:cs="Arial"/>
          </w:rPr>
          <w:t>Allegra</w:t>
        </w:r>
        <w:proofErr w:type="spellEnd"/>
        <w:r>
          <w:rPr>
            <w:rFonts w:ascii="Arial" w:eastAsia="Arial" w:hAnsi="Arial" w:cs="Arial"/>
          </w:rPr>
          <w:t xml:space="preserve"> </w:t>
        </w:r>
        <w:proofErr w:type="spellStart"/>
        <w:r>
          <w:rPr>
            <w:rFonts w:ascii="Arial" w:eastAsia="Arial" w:hAnsi="Arial" w:cs="Arial"/>
          </w:rPr>
          <w:t>Passugger</w:t>
        </w:r>
        <w:proofErr w:type="spellEnd"/>
        <w:r>
          <w:rPr>
            <w:rFonts w:ascii="Arial" w:eastAsia="Arial" w:hAnsi="Arial" w:cs="Arial"/>
          </w:rPr>
          <w:t xml:space="preserve"> Mineralquellen AG</w:t>
        </w:r>
      </w:hyperlink>
      <w:r>
        <w:rPr>
          <w:rFonts w:ascii="Arial" w:eastAsia="Arial" w:hAnsi="Arial" w:cs="Arial"/>
        </w:rPr>
        <w:t xml:space="preserve"> zusammen. </w:t>
      </w:r>
    </w:p>
    <w:sectPr w:rsidR="00161E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9B750" w14:textId="77777777" w:rsidR="00703840" w:rsidRDefault="00703840">
      <w:r>
        <w:separator/>
      </w:r>
    </w:p>
  </w:endnote>
  <w:endnote w:type="continuationSeparator" w:id="0">
    <w:p w14:paraId="5898C5C5" w14:textId="77777777" w:rsidR="00703840" w:rsidRDefault="0070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44DB3" w14:textId="77777777" w:rsidR="00927BDF" w:rsidRDefault="00927B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D" w14:textId="77777777" w:rsidR="00161E4C" w:rsidRDefault="00000000">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0E" w14:textId="77777777" w:rsidR="00161E4C" w:rsidRDefault="00000000">
    <w:pPr>
      <w:pBdr>
        <w:top w:val="nil"/>
        <w:left w:val="nil"/>
        <w:bottom w:val="nil"/>
        <w:right w:val="nil"/>
        <w:between w:val="nil"/>
      </w:pBdr>
      <w:tabs>
        <w:tab w:val="center" w:pos="4536"/>
        <w:tab w:val="right" w:pos="9072"/>
      </w:tabs>
      <w:ind w:right="19"/>
      <w:jc w:val="center"/>
      <w:rPr>
        <w:rFonts w:ascii="Arial" w:eastAsia="Arial" w:hAnsi="Arial" w:cs="Arial"/>
      </w:rPr>
    </w:pPr>
    <w:r>
      <w:rPr>
        <w:rFonts w:ascii="Arial" w:eastAsia="Arial" w:hAnsi="Arial" w:cs="Arial"/>
      </w:rPr>
      <w:t>Ferris Bühler Communications, 5400 Baden</w:t>
    </w:r>
  </w:p>
  <w:p w14:paraId="0000000F" w14:textId="77777777" w:rsidR="00161E4C" w:rsidRDefault="00000000">
    <w:pPr>
      <w:pBdr>
        <w:top w:val="nil"/>
        <w:left w:val="nil"/>
        <w:bottom w:val="nil"/>
        <w:right w:val="nil"/>
        <w:between w:val="nil"/>
      </w:pBdr>
      <w:tabs>
        <w:tab w:val="center" w:pos="6120"/>
      </w:tabs>
      <w:ind w:right="19"/>
      <w:jc w:val="center"/>
      <w:rPr>
        <w:color w:val="000000"/>
        <w:sz w:val="24"/>
        <w:szCs w:val="24"/>
      </w:rPr>
    </w:pPr>
    <w:r>
      <w:rPr>
        <w:rFonts w:ascii="Arial" w:eastAsia="Arial" w:hAnsi="Arial" w:cs="Arial"/>
      </w:rPr>
      <w:t>Tel. +41 56 544 63 85, anina@ferrisbuehler.com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59651" w14:textId="77777777" w:rsidR="00927BDF" w:rsidRDefault="00927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37021" w14:textId="77777777" w:rsidR="00703840" w:rsidRDefault="00703840">
      <w:r>
        <w:separator/>
      </w:r>
    </w:p>
  </w:footnote>
  <w:footnote w:type="continuationSeparator" w:id="0">
    <w:p w14:paraId="50FAB9BB" w14:textId="77777777" w:rsidR="00703840" w:rsidRDefault="0070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3C6CE" w14:textId="77777777" w:rsidR="00927BDF" w:rsidRDefault="00927B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C" w14:textId="77777777" w:rsidR="00161E4C" w:rsidRDefault="00000000">
    <w:pPr>
      <w:pBdr>
        <w:top w:val="nil"/>
        <w:left w:val="nil"/>
        <w:bottom w:val="single" w:sz="4" w:space="1" w:color="000000"/>
        <w:right w:val="nil"/>
        <w:between w:val="nil"/>
      </w:pBdr>
      <w:tabs>
        <w:tab w:val="right" w:pos="9203"/>
      </w:tabs>
      <w:spacing w:before="708"/>
      <w:ind w:right="19"/>
      <w:rPr>
        <w:sz w:val="24"/>
        <w:szCs w:val="24"/>
      </w:rPr>
    </w:pPr>
    <w:r>
      <w:rPr>
        <w:rFonts w:ascii="Arial" w:eastAsia="Arial" w:hAnsi="Arial" w:cs="Arial"/>
      </w:rPr>
      <w:t>Medientext, 17.07.2024</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highlight w:val="white"/>
      </w:rPr>
      <w:t>3’274</w:t>
    </w:r>
    <w:r>
      <w:rPr>
        <w:rFonts w:ascii="Arial" w:eastAsia="Arial" w:hAnsi="Arial" w:cs="Arial"/>
      </w:rPr>
      <w:t xml:space="preserve"> Zeichen)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BECA" w14:textId="77777777" w:rsidR="00927BDF" w:rsidRDefault="00927B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4C"/>
    <w:rsid w:val="00161E4C"/>
    <w:rsid w:val="00644B66"/>
    <w:rsid w:val="00703840"/>
    <w:rsid w:val="00927B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03B1"/>
  <w15:docId w15:val="{FF36B9F5-5674-D048-BE1F-D89355E0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927BDF"/>
    <w:pPr>
      <w:tabs>
        <w:tab w:val="center" w:pos="4536"/>
        <w:tab w:val="right" w:pos="9072"/>
      </w:tabs>
    </w:pPr>
  </w:style>
  <w:style w:type="character" w:customStyle="1" w:styleId="KopfzeileZchn">
    <w:name w:val="Kopfzeile Zchn"/>
    <w:basedOn w:val="Absatz-Standardschriftart"/>
    <w:link w:val="Kopfzeile"/>
    <w:uiPriority w:val="99"/>
    <w:rsid w:val="00927BDF"/>
  </w:style>
  <w:style w:type="paragraph" w:styleId="Fuzeile">
    <w:name w:val="footer"/>
    <w:basedOn w:val="Standard"/>
    <w:link w:val="FuzeileZchn"/>
    <w:uiPriority w:val="99"/>
    <w:unhideWhenUsed/>
    <w:rsid w:val="00927BDF"/>
    <w:pPr>
      <w:tabs>
        <w:tab w:val="center" w:pos="4536"/>
        <w:tab w:val="right" w:pos="9072"/>
      </w:tabs>
    </w:pPr>
  </w:style>
  <w:style w:type="character" w:customStyle="1" w:styleId="FuzeileZchn">
    <w:name w:val="Fußzeile Zchn"/>
    <w:basedOn w:val="Absatz-Standardschriftart"/>
    <w:link w:val="Fuzeile"/>
    <w:uiPriority w:val="99"/>
    <w:rsid w:val="0092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passugge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nlineshop.moehl.ch/collections/apfelwei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PjA/ytxcLB+NFgGlY9f85G5WPg==">CgMxLjA4AGojChRzdWdnZXN0LmIzNmUwOWp0aTVscBILQW5pbmEgTWVpZXJqIQoUc3VnZ2VzdC40dGppczFiNDNlY2ISCUFub255bW91c2ojChRzdWdnZXN0LjcxMnpidnJmbTB6YhILQW5pbmEgTWVpZXJqIQoUc3VnZ2VzdC5uM3hpdTJ6NGo2MjYSCUFub255bW91c2ohChRzdWdnZXN0LjY1bm5sZW8yM3lzdxIJQW5vbnltb3VzaiYKFHN1Z2dlc3QuZGN4aWF0bXMyZGw3Eg5NYW51ZWxhIEtvaGxlcmojChRzdWdnZXN0Lmh1ZW4xbjF0d252cRILQW5pbmEgTWVpZXJqIwoUc3VnZ2VzdC4xcHZ1ZWNkM2gydWkSC0FuaW5hIE1laWVyaiEKFHN1Z2dlc3QudHdnNGNrMmpybXB4EglBbm9ueW1vdXNqJgoUc3VnZ2VzdC54aHN0NzNvZXI2anISDk1hbnVlbGEgS29obGVyaiMKFHN1Z2dlc3QueWh5dHBlaXJyc29tEgtBbmluYSBNZWllcmomChRzdWdnZXN0LmZ1M3BmYWN5N3UwZhIOTWFudWVsYSBLb2hsZXJqIwoUc3VnZ2VzdC5oZ2xtaG12OGtxbWsSC0FuaW5hIE1laWVyaiEKFHN1Z2dlc3QuczZxcW1hZ29obG1nEglBbm9ueW1vdXNqJgoUc3VnZ2VzdC5vazV2OXg3b3JpbXASDk1hbnVlbGEgS29obGVyaiIKE3N1Z2dlc3QuM3djNjBoc2FwbXYSC0FuaW5hIE1laWVyaiEKFHN1Z2dlc3QueWJheGNzNmU0ODI0EglBbm9ueW1vdXNqIQoUc3VnZ2VzdC5tb25oMzQ4MjRpd2MSCUFub255bW91c2ohChRzdWdnZXN0LnYwcnFxcjl1N2M4ORIJQW5vbnltb3VzaiMKFHN1Z2dlc3Qub296NDYwNmk4eWVrEgtBbmluYSBNZWllcmohChRzdWdnZXN0Lmx3dG9pOWs0MnU4YhIJQW5vbnltb3VzaiMKFHN1Z2dlc3QucmlkOHdmZGZ0YWJwEgtBbmluYSBNZWllcmohChRzdWdnZXN0LjNqbzR5MjQwd2gwNRIJQW5vbnltb3VzaiMKFHN1Z2dlc3QucDRnMmo3Z2JpbzM2EgtBbmluYSBNZWllcnIhMUswOGEtMW5ZZXlfejdDNHVJeWFuemVRWTIxeVpWbW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3604</Characters>
  <Application>Microsoft Office Word</Application>
  <DocSecurity>0</DocSecurity>
  <Lines>30</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2</cp:revision>
  <dcterms:created xsi:type="dcterms:W3CDTF">2024-07-16T13:17:00Z</dcterms:created>
  <dcterms:modified xsi:type="dcterms:W3CDTF">2024-07-16T13:20:00Z</dcterms:modified>
</cp:coreProperties>
</file>