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24D82F4B" w:rsidR="00C97AF8" w:rsidRPr="00C978A8" w:rsidRDefault="00FD50ED" w:rsidP="00C97AF8">
      <w:pPr>
        <w:jc w:val="center"/>
        <w:rPr>
          <w:rFonts w:ascii="Verdana" w:hAnsi="Verdana"/>
          <w:b/>
          <w:bCs/>
          <w:sz w:val="24"/>
          <w:szCs w:val="24"/>
        </w:rPr>
      </w:pPr>
      <w:r>
        <w:rPr>
          <w:rFonts w:ascii="Verdana" w:hAnsi="Verdana"/>
          <w:b/>
          <w:bCs/>
          <w:sz w:val="24"/>
          <w:szCs w:val="24"/>
        </w:rPr>
        <w:t>„Pink Ladies“ am Dienstag gegen Erfurt</w:t>
      </w:r>
    </w:p>
    <w:p w14:paraId="6FCF933F" w14:textId="77777777" w:rsidR="007515EC" w:rsidRPr="00AA70D5" w:rsidRDefault="007515EC" w:rsidP="00AA70D5">
      <w:pPr>
        <w:jc w:val="both"/>
        <w:rPr>
          <w:rFonts w:ascii="Verdana" w:hAnsi="Verdana"/>
        </w:rPr>
      </w:pPr>
    </w:p>
    <w:p w14:paraId="5A54CBEF" w14:textId="4B898DAB" w:rsidR="00FD50ED" w:rsidRDefault="007515EC" w:rsidP="00320D9F">
      <w:pPr>
        <w:jc w:val="both"/>
        <w:rPr>
          <w:rFonts w:ascii="Verdana" w:hAnsi="Verdana"/>
        </w:rPr>
      </w:pPr>
      <w:r w:rsidRPr="00AA70D5">
        <w:rPr>
          <w:rFonts w:ascii="Verdana" w:hAnsi="Verdana"/>
        </w:rPr>
        <w:t xml:space="preserve">(SU - VCW 1 / Wiesbaden / </w:t>
      </w:r>
      <w:r w:rsidR="009F0A9F" w:rsidRPr="00FB266F">
        <w:rPr>
          <w:rFonts w:ascii="Verdana" w:hAnsi="Verdana"/>
        </w:rPr>
        <w:t>2</w:t>
      </w:r>
      <w:r w:rsidR="00866DFB">
        <w:rPr>
          <w:rFonts w:ascii="Verdana" w:hAnsi="Verdana"/>
        </w:rPr>
        <w:t>6</w:t>
      </w:r>
      <w:r w:rsidR="00872A63" w:rsidRPr="00FB266F">
        <w:rPr>
          <w:rFonts w:ascii="Verdana" w:hAnsi="Verdana"/>
        </w:rPr>
        <w:t>.</w:t>
      </w:r>
      <w:r w:rsidRPr="00AA70D5">
        <w:rPr>
          <w:rFonts w:ascii="Verdana" w:hAnsi="Verdana"/>
        </w:rPr>
        <w:t xml:space="preserve">10.2025) </w:t>
      </w:r>
      <w:r w:rsidR="00FD50ED">
        <w:rPr>
          <w:rFonts w:ascii="Verdana" w:hAnsi="Verdana"/>
        </w:rPr>
        <w:t xml:space="preserve">Wenn die Mannschaft des VC Wiesbaden am Dienstag (28.10.2025; 19:30 Uhr) in der Sporthalle am Platz der Deutschen Einheit </w:t>
      </w:r>
      <w:r w:rsidR="008D3D63">
        <w:rPr>
          <w:rFonts w:ascii="Verdana" w:hAnsi="Verdana"/>
        </w:rPr>
        <w:t xml:space="preserve">gegen </w:t>
      </w:r>
      <w:r w:rsidR="008D3D63" w:rsidRPr="00AF133C">
        <w:rPr>
          <w:rFonts w:ascii="Verdana" w:hAnsi="Verdana"/>
          <w:b/>
          <w:bCs/>
        </w:rPr>
        <w:t>Schwarz-Weiß Erfurt</w:t>
      </w:r>
      <w:r w:rsidR="008D3D63">
        <w:rPr>
          <w:rFonts w:ascii="Verdana" w:hAnsi="Verdana"/>
        </w:rPr>
        <w:t xml:space="preserve"> </w:t>
      </w:r>
      <w:r w:rsidR="00FD50ED">
        <w:rPr>
          <w:rFonts w:ascii="Verdana" w:hAnsi="Verdana"/>
        </w:rPr>
        <w:t>aufläuft, dann bietet sich den Fans ein ungewohntes Bild: Die Athletinnen tragen erstmals in ihrer langen Bundesligageschicht</w:t>
      </w:r>
      <w:r w:rsidR="00CF67FD">
        <w:rPr>
          <w:rFonts w:ascii="Verdana" w:hAnsi="Verdana"/>
        </w:rPr>
        <w:t xml:space="preserve">e in der 1. Volleyball Bundesliga Frauen </w:t>
      </w:r>
      <w:r w:rsidR="00FD50ED">
        <w:rPr>
          <w:rFonts w:ascii="Verdana" w:hAnsi="Verdana"/>
        </w:rPr>
        <w:t>nicht das Heimtrikot</w:t>
      </w:r>
      <w:r w:rsidR="008D3D63">
        <w:rPr>
          <w:rFonts w:ascii="Verdana" w:hAnsi="Verdana"/>
        </w:rPr>
        <w:t xml:space="preserve"> in vertrautem Vereinsblau</w:t>
      </w:r>
      <w:r w:rsidR="00FD50ED">
        <w:rPr>
          <w:rFonts w:ascii="Verdana" w:hAnsi="Verdana"/>
        </w:rPr>
        <w:t xml:space="preserve">. Dieses Mal ist </w:t>
      </w:r>
      <w:r w:rsidR="008D3D63">
        <w:rPr>
          <w:rFonts w:ascii="Verdana" w:hAnsi="Verdana"/>
        </w:rPr>
        <w:t>das Auswärts-P</w:t>
      </w:r>
      <w:r w:rsidR="00FD50ED">
        <w:rPr>
          <w:rFonts w:ascii="Verdana" w:hAnsi="Verdana"/>
        </w:rPr>
        <w:t xml:space="preserve">ink angesagt, und das aus gutem Grund: </w:t>
      </w:r>
      <w:r w:rsidR="00673A69">
        <w:rPr>
          <w:rFonts w:ascii="Verdana" w:hAnsi="Verdana"/>
        </w:rPr>
        <w:t>Der Klub will</w:t>
      </w:r>
      <w:r w:rsidR="00673A69" w:rsidRPr="00673A69">
        <w:rPr>
          <w:rFonts w:ascii="Verdana" w:hAnsi="Verdana"/>
        </w:rPr>
        <w:t xml:space="preserve"> Aufmerksamkeit für </w:t>
      </w:r>
      <w:r w:rsidR="00673A69">
        <w:rPr>
          <w:rFonts w:ascii="Verdana" w:hAnsi="Verdana"/>
        </w:rPr>
        <w:t xml:space="preserve">das </w:t>
      </w:r>
      <w:r w:rsidR="00841963">
        <w:rPr>
          <w:rFonts w:ascii="Verdana" w:hAnsi="Verdana"/>
        </w:rPr>
        <w:t xml:space="preserve">wichtige </w:t>
      </w:r>
      <w:r w:rsidR="00673A69">
        <w:rPr>
          <w:rFonts w:ascii="Verdana" w:hAnsi="Verdana"/>
        </w:rPr>
        <w:t xml:space="preserve">Thema </w:t>
      </w:r>
      <w:r w:rsidR="00673A69" w:rsidRPr="00673A69">
        <w:rPr>
          <w:rFonts w:ascii="Verdana" w:hAnsi="Verdana"/>
        </w:rPr>
        <w:t>Brustkre</w:t>
      </w:r>
      <w:r w:rsidR="00841963">
        <w:rPr>
          <w:rFonts w:ascii="Verdana" w:hAnsi="Verdana"/>
        </w:rPr>
        <w:t>bsv</w:t>
      </w:r>
      <w:r w:rsidR="00673A69" w:rsidRPr="00673A69">
        <w:rPr>
          <w:rFonts w:ascii="Verdana" w:hAnsi="Verdana"/>
        </w:rPr>
        <w:t xml:space="preserve">orsorge </w:t>
      </w:r>
      <w:r w:rsidR="008D3D63">
        <w:rPr>
          <w:rFonts w:ascii="Verdana" w:hAnsi="Verdana"/>
        </w:rPr>
        <w:t xml:space="preserve">und -aufklärung </w:t>
      </w:r>
      <w:r w:rsidR="00673A69" w:rsidRPr="00673A69">
        <w:rPr>
          <w:rFonts w:ascii="Verdana" w:hAnsi="Verdana"/>
        </w:rPr>
        <w:t xml:space="preserve">schaffen und </w:t>
      </w:r>
      <w:r w:rsidR="00673A69">
        <w:rPr>
          <w:rFonts w:ascii="Verdana" w:hAnsi="Verdana"/>
        </w:rPr>
        <w:t xml:space="preserve">damit </w:t>
      </w:r>
      <w:r w:rsidR="00673A69" w:rsidRPr="00673A69">
        <w:rPr>
          <w:rFonts w:ascii="Verdana" w:hAnsi="Verdana"/>
        </w:rPr>
        <w:t>ein starkes Zeichen setzen.</w:t>
      </w:r>
      <w:r w:rsidR="008D3D63">
        <w:rPr>
          <w:rFonts w:ascii="Verdana" w:hAnsi="Verdana"/>
        </w:rPr>
        <w:t xml:space="preserve"> </w:t>
      </w:r>
      <w:r w:rsidR="008D3D63" w:rsidRPr="008D3D63">
        <w:rPr>
          <w:rFonts w:ascii="Verdana" w:hAnsi="Verdana"/>
        </w:rPr>
        <w:t>2 Euro pro verkauftem Ticket</w:t>
      </w:r>
      <w:r w:rsidR="008D3D63" w:rsidRPr="00B70363">
        <w:rPr>
          <w:rFonts w:ascii="Verdana" w:hAnsi="Verdana"/>
        </w:rPr>
        <w:t xml:space="preserve"> gehen an die Krebshilfe.</w:t>
      </w:r>
    </w:p>
    <w:p w14:paraId="57B984A1" w14:textId="16FEDC2F" w:rsidR="0006760D" w:rsidRPr="0006760D" w:rsidRDefault="0006760D" w:rsidP="00320D9F">
      <w:pPr>
        <w:jc w:val="both"/>
        <w:rPr>
          <w:rFonts w:ascii="Verdana" w:hAnsi="Verdana"/>
          <w:b/>
          <w:bCs/>
        </w:rPr>
      </w:pPr>
      <w:r w:rsidRPr="0006760D">
        <w:rPr>
          <w:rFonts w:ascii="Verdana" w:hAnsi="Verdana"/>
          <w:b/>
          <w:bCs/>
        </w:rPr>
        <w:t>Der Pinktober</w:t>
      </w:r>
    </w:p>
    <w:p w14:paraId="6DA17556" w14:textId="4794E765" w:rsidR="001D07E8" w:rsidRDefault="00F00EBE" w:rsidP="001D07E8">
      <w:pPr>
        <w:jc w:val="both"/>
        <w:rPr>
          <w:rFonts w:ascii="Verdana" w:hAnsi="Verdana"/>
        </w:rPr>
      </w:pPr>
      <w:r>
        <w:rPr>
          <w:rFonts w:ascii="Verdana" w:hAnsi="Verdana"/>
        </w:rPr>
        <w:t xml:space="preserve">Der Monat </w:t>
      </w:r>
      <w:r w:rsidR="001D07E8">
        <w:rPr>
          <w:rFonts w:ascii="Verdana" w:hAnsi="Verdana"/>
        </w:rPr>
        <w:t xml:space="preserve">Oktober steht unter dem </w:t>
      </w:r>
      <w:r w:rsidR="00841963">
        <w:rPr>
          <w:rFonts w:ascii="Verdana" w:hAnsi="Verdana"/>
        </w:rPr>
        <w:t xml:space="preserve">internationalen </w:t>
      </w:r>
      <w:r w:rsidR="001D07E8">
        <w:rPr>
          <w:rFonts w:ascii="Verdana" w:hAnsi="Verdana"/>
        </w:rPr>
        <w:t xml:space="preserve">Motto </w:t>
      </w:r>
      <w:r w:rsidR="001D07E8" w:rsidRPr="0006760D">
        <w:rPr>
          <w:rFonts w:ascii="Verdana" w:hAnsi="Verdana"/>
        </w:rPr>
        <w:t>„</w:t>
      </w:r>
      <w:r w:rsidR="008D3D63" w:rsidRPr="0006760D">
        <w:rPr>
          <w:rFonts w:ascii="Verdana" w:hAnsi="Verdana"/>
        </w:rPr>
        <w:t>Pinktober</w:t>
      </w:r>
      <w:r w:rsidR="001D07E8" w:rsidRPr="0006760D">
        <w:rPr>
          <w:rFonts w:ascii="Verdana" w:hAnsi="Verdana"/>
        </w:rPr>
        <w:t>“.</w:t>
      </w:r>
      <w:r w:rsidR="008D3D63" w:rsidRPr="00841963">
        <w:rPr>
          <w:rFonts w:ascii="Verdana" w:hAnsi="Verdana"/>
        </w:rPr>
        <w:t xml:space="preserve"> </w:t>
      </w:r>
      <w:r w:rsidR="00841963" w:rsidRPr="00841963">
        <w:rPr>
          <w:rFonts w:ascii="Verdana" w:hAnsi="Verdana"/>
        </w:rPr>
        <w:t>Der Brustkrebsmonat geht zurück auf eine Initiative der</w:t>
      </w:r>
      <w:r w:rsidR="00841963">
        <w:rPr>
          <w:rFonts w:ascii="Verdana" w:hAnsi="Verdana"/>
        </w:rPr>
        <w:t xml:space="preserve"> </w:t>
      </w:r>
      <w:hyperlink r:id="rId8" w:tooltip="American Cancer Society" w:history="1">
        <w:r w:rsidR="00841963" w:rsidRPr="00841963">
          <w:rPr>
            <w:rFonts w:ascii="Verdana" w:hAnsi="Verdana"/>
          </w:rPr>
          <w:t>American Cancer Society</w:t>
        </w:r>
      </w:hyperlink>
      <w:r w:rsidR="00841963">
        <w:rPr>
          <w:rFonts w:ascii="Verdana" w:hAnsi="Verdana"/>
        </w:rPr>
        <w:t xml:space="preserve"> </w:t>
      </w:r>
      <w:r w:rsidR="00841963" w:rsidRPr="00841963">
        <w:rPr>
          <w:rFonts w:ascii="Verdana" w:hAnsi="Verdana"/>
        </w:rPr>
        <w:t>aus dem Jahr 1985</w:t>
      </w:r>
      <w:r w:rsidR="00841963">
        <w:rPr>
          <w:rFonts w:ascii="Verdana" w:hAnsi="Verdana"/>
        </w:rPr>
        <w:t xml:space="preserve">. </w:t>
      </w:r>
      <w:r w:rsidR="00CF67FD" w:rsidRPr="00CF67FD">
        <w:rPr>
          <w:rFonts w:ascii="Verdana" w:hAnsi="Verdana"/>
        </w:rPr>
        <w:t>Zahlreiche Organisationen und Gesundheitseinrichtungen nutzen den Oktober, um über präventive Maßnahmen aufzuklären und die Bedeutung der Früherkennung zu betonen. In vielen Städten wird dieses Symbol durch das Beleuchten von Wahrzeichen in Pink verstärkt</w:t>
      </w:r>
      <w:r w:rsidR="00CF67FD">
        <w:rPr>
          <w:rFonts w:ascii="Verdana" w:hAnsi="Verdana"/>
        </w:rPr>
        <w:t>.</w:t>
      </w:r>
      <w:r w:rsidR="004F5F44">
        <w:rPr>
          <w:rFonts w:ascii="Verdana" w:hAnsi="Verdana"/>
        </w:rPr>
        <w:t xml:space="preserve"> </w:t>
      </w:r>
      <w:r w:rsidR="0006760D">
        <w:rPr>
          <w:rFonts w:ascii="Verdana" w:hAnsi="Verdana"/>
        </w:rPr>
        <w:t xml:space="preserve">Der </w:t>
      </w:r>
      <w:r w:rsidR="001D07E8">
        <w:rPr>
          <w:rFonts w:ascii="Verdana" w:hAnsi="Verdana"/>
        </w:rPr>
        <w:t xml:space="preserve">VCW </w:t>
      </w:r>
      <w:r w:rsidR="0006760D">
        <w:rPr>
          <w:rFonts w:ascii="Verdana" w:hAnsi="Verdana"/>
        </w:rPr>
        <w:t xml:space="preserve">bietet als Beitrag </w:t>
      </w:r>
      <w:r w:rsidR="001D07E8">
        <w:rPr>
          <w:rFonts w:ascii="Verdana" w:hAnsi="Verdana"/>
        </w:rPr>
        <w:t xml:space="preserve">anlässlich des Heimspiels </w:t>
      </w:r>
      <w:r w:rsidR="00841963">
        <w:rPr>
          <w:rFonts w:ascii="Verdana" w:hAnsi="Verdana"/>
        </w:rPr>
        <w:t xml:space="preserve">gegen Erfurt </w:t>
      </w:r>
      <w:r w:rsidR="001D07E8">
        <w:rPr>
          <w:rFonts w:ascii="Verdana" w:hAnsi="Verdana"/>
        </w:rPr>
        <w:t>öffentliche Sichtbarkeit</w:t>
      </w:r>
      <w:r w:rsidR="008D3D63" w:rsidRPr="00B70363">
        <w:rPr>
          <w:rFonts w:ascii="Verdana" w:hAnsi="Verdana"/>
        </w:rPr>
        <w:t xml:space="preserve"> </w:t>
      </w:r>
      <w:r w:rsidR="00841963">
        <w:rPr>
          <w:rFonts w:ascii="Verdana" w:hAnsi="Verdana"/>
        </w:rPr>
        <w:t>– gemeinsam mit r</w:t>
      </w:r>
      <w:r w:rsidR="008D3D63" w:rsidRPr="00B70363">
        <w:rPr>
          <w:rFonts w:ascii="Verdana" w:hAnsi="Verdana"/>
        </w:rPr>
        <w:t>egionale</w:t>
      </w:r>
      <w:r w:rsidR="00841963">
        <w:rPr>
          <w:rFonts w:ascii="Verdana" w:hAnsi="Verdana"/>
        </w:rPr>
        <w:t>n</w:t>
      </w:r>
      <w:r w:rsidR="001D07E8">
        <w:rPr>
          <w:rFonts w:ascii="Verdana" w:hAnsi="Verdana"/>
        </w:rPr>
        <w:t xml:space="preserve"> </w:t>
      </w:r>
      <w:r w:rsidR="008D3D63" w:rsidRPr="00B70363">
        <w:rPr>
          <w:rFonts w:ascii="Verdana" w:hAnsi="Verdana"/>
        </w:rPr>
        <w:t>Organisationen</w:t>
      </w:r>
      <w:r w:rsidR="001D07E8">
        <w:rPr>
          <w:rFonts w:ascii="Verdana" w:hAnsi="Verdana"/>
        </w:rPr>
        <w:t xml:space="preserve"> und der </w:t>
      </w:r>
      <w:r w:rsidR="008D3D63" w:rsidRPr="00B70363">
        <w:rPr>
          <w:rFonts w:ascii="Verdana" w:hAnsi="Verdana"/>
        </w:rPr>
        <w:t>Onkologie des St. Josefs-Hospitals Wiesbaden</w:t>
      </w:r>
      <w:r w:rsidR="001D07E8">
        <w:rPr>
          <w:rFonts w:ascii="Verdana" w:hAnsi="Verdana"/>
        </w:rPr>
        <w:t xml:space="preserve">. </w:t>
      </w:r>
      <w:r w:rsidR="00841963">
        <w:rPr>
          <w:rFonts w:ascii="Verdana" w:hAnsi="Verdana"/>
        </w:rPr>
        <w:t xml:space="preserve">Auch Partner </w:t>
      </w:r>
      <w:r w:rsidR="00841963" w:rsidRPr="00841963">
        <w:rPr>
          <w:rFonts w:ascii="Verdana" w:hAnsi="Verdana"/>
        </w:rPr>
        <w:t xml:space="preserve">Med4sports wird </w:t>
      </w:r>
      <w:r w:rsidR="00841963">
        <w:rPr>
          <w:rFonts w:ascii="Verdana" w:hAnsi="Verdana"/>
        </w:rPr>
        <w:t>ein</w:t>
      </w:r>
      <w:r w:rsidR="00841963" w:rsidRPr="00841963">
        <w:rPr>
          <w:rFonts w:ascii="Verdana" w:hAnsi="Verdana"/>
        </w:rPr>
        <w:t xml:space="preserve"> Angebot dazu präsentieren</w:t>
      </w:r>
      <w:r w:rsidR="00FF78D3">
        <w:rPr>
          <w:rFonts w:ascii="Verdana" w:hAnsi="Verdana"/>
        </w:rPr>
        <w:t xml:space="preserve">, zudem </w:t>
      </w:r>
      <w:r w:rsidR="009465BD">
        <w:rPr>
          <w:rFonts w:ascii="Verdana" w:hAnsi="Verdana"/>
        </w:rPr>
        <w:t xml:space="preserve">sprechen Interviewpartner zum Thema. </w:t>
      </w:r>
      <w:r w:rsidR="001D07E8">
        <w:rPr>
          <w:rFonts w:ascii="Verdana" w:hAnsi="Verdana"/>
        </w:rPr>
        <w:t xml:space="preserve">VCW-Co-Geschäftsführer </w:t>
      </w:r>
      <w:r w:rsidR="001D07E8" w:rsidRPr="006204FA">
        <w:rPr>
          <w:rFonts w:ascii="Verdana" w:hAnsi="Verdana"/>
          <w:b/>
          <w:bCs/>
        </w:rPr>
        <w:t>Christopher Fetting</w:t>
      </w:r>
      <w:r w:rsidR="001D07E8">
        <w:rPr>
          <w:rFonts w:ascii="Verdana" w:hAnsi="Verdana"/>
        </w:rPr>
        <w:t xml:space="preserve">: </w:t>
      </w:r>
      <w:r w:rsidR="00841963">
        <w:rPr>
          <w:rFonts w:ascii="Verdana" w:hAnsi="Verdana"/>
        </w:rPr>
        <w:t>„</w:t>
      </w:r>
      <w:r w:rsidR="001D07E8">
        <w:rPr>
          <w:rFonts w:ascii="Verdana" w:hAnsi="Verdana"/>
        </w:rPr>
        <w:t xml:space="preserve">Wir freuen uns, wenn </w:t>
      </w:r>
      <w:r w:rsidR="00841963">
        <w:rPr>
          <w:rFonts w:ascii="Verdana" w:hAnsi="Verdana"/>
        </w:rPr>
        <w:t xml:space="preserve">auch </w:t>
      </w:r>
      <w:r w:rsidR="001D07E8">
        <w:rPr>
          <w:rFonts w:ascii="Verdana" w:hAnsi="Verdana"/>
        </w:rPr>
        <w:t>ganz viele Fans diese bedeutende Mission mit einem pinkfarbenem Kennzeichen</w:t>
      </w:r>
      <w:r w:rsidR="006204FA">
        <w:rPr>
          <w:rFonts w:ascii="Verdana" w:hAnsi="Verdana"/>
        </w:rPr>
        <w:t xml:space="preserve"> </w:t>
      </w:r>
      <w:r w:rsidR="001D07E8">
        <w:rPr>
          <w:rFonts w:ascii="Verdana" w:hAnsi="Verdana"/>
        </w:rPr>
        <w:t xml:space="preserve">supporten, das kann beispielsweise ein T-Shirt oder auch ein Schal in Pink sein. </w:t>
      </w:r>
      <w:r w:rsidR="00841963">
        <w:rPr>
          <w:rFonts w:ascii="Verdana" w:hAnsi="Verdana"/>
        </w:rPr>
        <w:t>Lassen Sie uns alle ein</w:t>
      </w:r>
      <w:r w:rsidR="001D07E8" w:rsidRPr="001D07E8">
        <w:rPr>
          <w:rFonts w:ascii="Verdana" w:hAnsi="Verdana"/>
        </w:rPr>
        <w:t xml:space="preserve"> Zeichen setzen!</w:t>
      </w:r>
      <w:r w:rsidR="00841963">
        <w:rPr>
          <w:rFonts w:ascii="Verdana" w:hAnsi="Verdana"/>
        </w:rPr>
        <w:t xml:space="preserve">“ </w:t>
      </w:r>
    </w:p>
    <w:p w14:paraId="6AFF0D16" w14:textId="231C5894" w:rsidR="006204FA" w:rsidRPr="0030723E" w:rsidRDefault="006204FA" w:rsidP="001D07E8">
      <w:pPr>
        <w:jc w:val="both"/>
        <w:rPr>
          <w:rFonts w:ascii="Verdana" w:hAnsi="Verdana"/>
          <w:b/>
          <w:bCs/>
        </w:rPr>
      </w:pPr>
      <w:r w:rsidRPr="0030723E">
        <w:rPr>
          <w:rFonts w:ascii="Verdana" w:hAnsi="Verdana"/>
          <w:b/>
          <w:bCs/>
        </w:rPr>
        <w:t>Die sportliche Begegnung</w:t>
      </w:r>
    </w:p>
    <w:p w14:paraId="3AA93CC5" w14:textId="5F998F1C" w:rsidR="00F85D94" w:rsidRDefault="0030723E" w:rsidP="001D07E8">
      <w:pPr>
        <w:jc w:val="both"/>
        <w:rPr>
          <w:rFonts w:ascii="Verdana" w:hAnsi="Verdana"/>
        </w:rPr>
      </w:pPr>
      <w:r>
        <w:rPr>
          <w:rFonts w:ascii="Verdana" w:hAnsi="Verdana"/>
        </w:rPr>
        <w:t xml:space="preserve">Der VCW und Schwarz-Weiß Erfurt wollen am Dienstagabend nach ihren 0:3-Niederlagen </w:t>
      </w:r>
      <w:r w:rsidR="00FF78D3">
        <w:rPr>
          <w:rFonts w:ascii="Verdana" w:hAnsi="Verdana"/>
        </w:rPr>
        <w:t xml:space="preserve">sportliche Zeichen </w:t>
      </w:r>
      <w:r w:rsidR="00AF133C">
        <w:rPr>
          <w:rFonts w:ascii="Verdana" w:hAnsi="Verdana"/>
        </w:rPr>
        <w:t xml:space="preserve">auch </w:t>
      </w:r>
      <w:r w:rsidR="00FF78D3">
        <w:rPr>
          <w:rFonts w:ascii="Verdana" w:hAnsi="Verdana"/>
        </w:rPr>
        <w:t>auf dem Parkett setzen</w:t>
      </w:r>
      <w:r>
        <w:rPr>
          <w:rFonts w:ascii="Verdana" w:hAnsi="Verdana"/>
        </w:rPr>
        <w:t xml:space="preserve">. Während die Wiesbadenerinnen in den ersten beiden Matches gegen die </w:t>
      </w:r>
      <w:r w:rsidRPr="00FF78D3">
        <w:rPr>
          <w:rFonts w:ascii="Verdana" w:hAnsi="Verdana"/>
          <w:b/>
          <w:bCs/>
        </w:rPr>
        <w:t>Ladies in Black Aachen</w:t>
      </w:r>
      <w:r>
        <w:rPr>
          <w:rFonts w:ascii="Verdana" w:hAnsi="Verdana"/>
        </w:rPr>
        <w:t xml:space="preserve"> (2:3) und den starken Aufsteiger </w:t>
      </w:r>
      <w:r w:rsidRPr="00FF78D3">
        <w:rPr>
          <w:rFonts w:ascii="Verdana" w:hAnsi="Verdana"/>
          <w:b/>
          <w:bCs/>
        </w:rPr>
        <w:t>Skurios Volleys Borken</w:t>
      </w:r>
      <w:r>
        <w:rPr>
          <w:rFonts w:ascii="Verdana" w:hAnsi="Verdana"/>
        </w:rPr>
        <w:t xml:space="preserve"> (3:0) </w:t>
      </w:r>
      <w:r w:rsidR="00F85D94">
        <w:rPr>
          <w:rFonts w:ascii="Verdana" w:hAnsi="Verdana"/>
        </w:rPr>
        <w:t xml:space="preserve">mit neuformiertem Team </w:t>
      </w:r>
      <w:r>
        <w:rPr>
          <w:rFonts w:ascii="Verdana" w:hAnsi="Verdana"/>
        </w:rPr>
        <w:t xml:space="preserve">schon </w:t>
      </w:r>
      <w:r w:rsidR="00F85D94">
        <w:rPr>
          <w:rFonts w:ascii="Verdana" w:hAnsi="Verdana"/>
        </w:rPr>
        <w:t>viele gute Spielzüge zeigten</w:t>
      </w:r>
      <w:r>
        <w:rPr>
          <w:rFonts w:ascii="Verdana" w:hAnsi="Verdana"/>
        </w:rPr>
        <w:t xml:space="preserve">, mussten </w:t>
      </w:r>
      <w:r w:rsidR="00F85D94">
        <w:rPr>
          <w:rFonts w:ascii="Verdana" w:hAnsi="Verdana"/>
        </w:rPr>
        <w:t>sie</w:t>
      </w:r>
      <w:r>
        <w:rPr>
          <w:rFonts w:ascii="Verdana" w:hAnsi="Verdana"/>
        </w:rPr>
        <w:t xml:space="preserve"> am vergangenen Freitag die Platzhoheit des Titelfavoriten </w:t>
      </w:r>
      <w:r w:rsidRPr="00FF78D3">
        <w:rPr>
          <w:rFonts w:ascii="Verdana" w:hAnsi="Verdana"/>
          <w:b/>
          <w:bCs/>
        </w:rPr>
        <w:t>Dresdner SC</w:t>
      </w:r>
      <w:r>
        <w:rPr>
          <w:rFonts w:ascii="Verdana" w:hAnsi="Verdana"/>
        </w:rPr>
        <w:t xml:space="preserve"> anerkennen. </w:t>
      </w:r>
      <w:r w:rsidR="00F85D94">
        <w:rPr>
          <w:rFonts w:ascii="Verdana" w:hAnsi="Verdana"/>
        </w:rPr>
        <w:t>Der DSC</w:t>
      </w:r>
      <w:r>
        <w:rPr>
          <w:rFonts w:ascii="Verdana" w:hAnsi="Verdana"/>
        </w:rPr>
        <w:t xml:space="preserve"> hat nach </w:t>
      </w:r>
      <w:r w:rsidR="00F85D94">
        <w:rPr>
          <w:rFonts w:ascii="Verdana" w:hAnsi="Verdana"/>
        </w:rPr>
        <w:t>de</w:t>
      </w:r>
      <w:r>
        <w:rPr>
          <w:rFonts w:ascii="Verdana" w:hAnsi="Verdana"/>
        </w:rPr>
        <w:t xml:space="preserve">n </w:t>
      </w:r>
      <w:r w:rsidR="00F85D94">
        <w:rPr>
          <w:rFonts w:ascii="Verdana" w:hAnsi="Verdana"/>
        </w:rPr>
        <w:t xml:space="preserve">letzten </w:t>
      </w:r>
      <w:r>
        <w:rPr>
          <w:rFonts w:ascii="Verdana" w:hAnsi="Verdana"/>
        </w:rPr>
        <w:t>Erfolgen (Pokalsieger, Supercup-Gewinner) nahtlos an die beachtliche Form angeknüpft.</w:t>
      </w:r>
      <w:r w:rsidR="00F85D94">
        <w:rPr>
          <w:rFonts w:ascii="Verdana" w:hAnsi="Verdana"/>
        </w:rPr>
        <w:t xml:space="preserve"> </w:t>
      </w:r>
    </w:p>
    <w:p w14:paraId="16DF5C2B" w14:textId="15755B73" w:rsidR="009472E1" w:rsidRDefault="00F85D94" w:rsidP="00F85D94">
      <w:pPr>
        <w:jc w:val="both"/>
        <w:rPr>
          <w:rFonts w:ascii="Verdana" w:hAnsi="Verdana"/>
        </w:rPr>
      </w:pPr>
      <w:r>
        <w:rPr>
          <w:rFonts w:ascii="Verdana" w:hAnsi="Verdana"/>
        </w:rPr>
        <w:t xml:space="preserve">Schwarz-Weiß Erfurt, nach dem freiwilligen Rückzug in die 2. Volleyball Bundesliga Pro nun wieder in der zweiten Saison im Bundesligaoberhaus vertreten, hatte </w:t>
      </w:r>
      <w:r>
        <w:rPr>
          <w:rFonts w:ascii="Verdana" w:hAnsi="Verdana"/>
        </w:rPr>
        <w:lastRenderedPageBreak/>
        <w:t xml:space="preserve">gegen Aufsteiger </w:t>
      </w:r>
      <w:r w:rsidRPr="00C978A8">
        <w:rPr>
          <w:rFonts w:ascii="Verdana" w:hAnsi="Verdana"/>
          <w:b/>
          <w:bCs/>
        </w:rPr>
        <w:t>Binder Blaubären TSV Flacht</w:t>
      </w:r>
      <w:r>
        <w:rPr>
          <w:rFonts w:ascii="Verdana" w:hAnsi="Verdana"/>
        </w:rPr>
        <w:t xml:space="preserve"> die Favoritenrolle inne und wurde dieser auch mit einem klaren 3:0 gerecht. </w:t>
      </w:r>
      <w:r w:rsidR="00426A03">
        <w:rPr>
          <w:rFonts w:ascii="Verdana" w:hAnsi="Verdana"/>
        </w:rPr>
        <w:t xml:space="preserve">So recht freuen konnte sich die Mannschaft </w:t>
      </w:r>
      <w:r w:rsidR="009472E1">
        <w:rPr>
          <w:rFonts w:ascii="Verdana" w:hAnsi="Verdana"/>
        </w:rPr>
        <w:t>freilich</w:t>
      </w:r>
      <w:r w:rsidR="00426A03">
        <w:rPr>
          <w:rFonts w:ascii="Verdana" w:hAnsi="Verdana"/>
        </w:rPr>
        <w:t xml:space="preserve"> nicht. Neuzugang </w:t>
      </w:r>
      <w:r w:rsidR="00426A03" w:rsidRPr="009472E1">
        <w:rPr>
          <w:rFonts w:ascii="Verdana" w:hAnsi="Verdana"/>
          <w:b/>
          <w:bCs/>
        </w:rPr>
        <w:t>Lydia Stemmler</w:t>
      </w:r>
      <w:r w:rsidR="00426A03">
        <w:rPr>
          <w:rFonts w:ascii="Verdana" w:hAnsi="Verdana"/>
        </w:rPr>
        <w:t xml:space="preserve"> (von Suhl Lotto Thüringen </w:t>
      </w:r>
      <w:r w:rsidR="004F5F44">
        <w:rPr>
          <w:rFonts w:ascii="Verdana" w:hAnsi="Verdana"/>
        </w:rPr>
        <w:t>ge</w:t>
      </w:r>
      <w:r w:rsidR="00426A03">
        <w:rPr>
          <w:rFonts w:ascii="Verdana" w:hAnsi="Verdana"/>
        </w:rPr>
        <w:t xml:space="preserve">kommen) zog sich ohne Fremdeinwirkung eine schwere Knieverletzung zu und wird zumindest bis Saisonende ausfallen. </w:t>
      </w:r>
      <w:r w:rsidR="00BA356F" w:rsidRPr="00BA356F">
        <w:rPr>
          <w:rFonts w:ascii="Verdana" w:hAnsi="Verdana"/>
        </w:rPr>
        <w:t xml:space="preserve">Für sie kam </w:t>
      </w:r>
      <w:r w:rsidR="009472E1">
        <w:rPr>
          <w:rFonts w:ascii="Verdana" w:hAnsi="Verdana"/>
        </w:rPr>
        <w:t xml:space="preserve">mit </w:t>
      </w:r>
      <w:r w:rsidR="00BA356F" w:rsidRPr="009472E1">
        <w:rPr>
          <w:rFonts w:ascii="Verdana" w:hAnsi="Verdana"/>
          <w:b/>
          <w:bCs/>
        </w:rPr>
        <w:t>Lea Feistritzer</w:t>
      </w:r>
      <w:r w:rsidR="00BA356F">
        <w:rPr>
          <w:rFonts w:ascii="Verdana" w:hAnsi="Verdana"/>
        </w:rPr>
        <w:t xml:space="preserve"> </w:t>
      </w:r>
      <w:r w:rsidR="00FF78D3">
        <w:rPr>
          <w:rFonts w:ascii="Verdana" w:hAnsi="Verdana"/>
        </w:rPr>
        <w:t xml:space="preserve">(19 Jahre) </w:t>
      </w:r>
      <w:r w:rsidR="009472E1">
        <w:rPr>
          <w:rFonts w:ascii="Verdana" w:hAnsi="Verdana"/>
        </w:rPr>
        <w:t>die</w:t>
      </w:r>
      <w:r w:rsidR="009472E1" w:rsidRPr="00BA356F">
        <w:rPr>
          <w:rFonts w:ascii="Verdana" w:hAnsi="Verdana"/>
        </w:rPr>
        <w:t xml:space="preserve"> jüngste Spielerin</w:t>
      </w:r>
      <w:r w:rsidR="009472E1">
        <w:rPr>
          <w:rFonts w:ascii="Verdana" w:hAnsi="Verdana"/>
        </w:rPr>
        <w:t xml:space="preserve"> </w:t>
      </w:r>
      <w:r w:rsidR="00BA356F" w:rsidRPr="00BA356F">
        <w:rPr>
          <w:rFonts w:ascii="Verdana" w:hAnsi="Verdana"/>
        </w:rPr>
        <w:t>ins Spiel.</w:t>
      </w:r>
      <w:r w:rsidR="00BA356F">
        <w:rPr>
          <w:rFonts w:ascii="Verdana" w:hAnsi="Verdana"/>
        </w:rPr>
        <w:t xml:space="preserve"> </w:t>
      </w:r>
      <w:r w:rsidR="00426A03" w:rsidRPr="00426A03">
        <w:rPr>
          <w:rFonts w:ascii="Verdana" w:hAnsi="Verdana"/>
        </w:rPr>
        <w:t>Mit</w:t>
      </w:r>
      <w:r w:rsidR="00426A03">
        <w:rPr>
          <w:rFonts w:ascii="Verdana" w:hAnsi="Verdana"/>
        </w:rPr>
        <w:t xml:space="preserve"> </w:t>
      </w:r>
      <w:r w:rsidR="00FF78D3">
        <w:rPr>
          <w:rFonts w:ascii="Verdana" w:hAnsi="Verdana"/>
        </w:rPr>
        <w:t xml:space="preserve">der international erfahrenen </w:t>
      </w:r>
      <w:r w:rsidR="00426A03" w:rsidRPr="00FF78D3">
        <w:rPr>
          <w:rFonts w:ascii="Verdana" w:hAnsi="Verdana"/>
          <w:b/>
          <w:bCs/>
        </w:rPr>
        <w:t>Kinga Szücs</w:t>
      </w:r>
      <w:r w:rsidR="00426A03">
        <w:rPr>
          <w:rFonts w:ascii="Verdana" w:hAnsi="Verdana"/>
        </w:rPr>
        <w:t xml:space="preserve"> </w:t>
      </w:r>
      <w:r w:rsidR="00FF78D3">
        <w:rPr>
          <w:rFonts w:ascii="Verdana" w:hAnsi="Verdana"/>
        </w:rPr>
        <w:t xml:space="preserve">(32; Ungarn) </w:t>
      </w:r>
      <w:r w:rsidR="00426A03" w:rsidRPr="00426A03">
        <w:rPr>
          <w:rFonts w:ascii="Verdana" w:hAnsi="Verdana"/>
        </w:rPr>
        <w:t>und</w:t>
      </w:r>
      <w:r w:rsidR="00426A03">
        <w:rPr>
          <w:rFonts w:ascii="Verdana" w:hAnsi="Verdana"/>
        </w:rPr>
        <w:t xml:space="preserve"> </w:t>
      </w:r>
      <w:r w:rsidR="00426A03" w:rsidRPr="00426A03">
        <w:rPr>
          <w:rFonts w:ascii="Verdana" w:hAnsi="Verdana"/>
        </w:rPr>
        <w:t>Feistritzer</w:t>
      </w:r>
      <w:r w:rsidR="00426A03">
        <w:rPr>
          <w:rFonts w:ascii="Verdana" w:hAnsi="Verdana"/>
        </w:rPr>
        <w:t xml:space="preserve"> </w:t>
      </w:r>
      <w:r w:rsidR="00426A03" w:rsidRPr="00426A03">
        <w:rPr>
          <w:rFonts w:ascii="Verdana" w:hAnsi="Verdana"/>
        </w:rPr>
        <w:t>st</w:t>
      </w:r>
      <w:r w:rsidR="00787DE6">
        <w:rPr>
          <w:rFonts w:ascii="Verdana" w:hAnsi="Verdana"/>
        </w:rPr>
        <w:t>anden</w:t>
      </w:r>
      <w:r w:rsidR="00426A03" w:rsidRPr="00426A03">
        <w:rPr>
          <w:rFonts w:ascii="Verdana" w:hAnsi="Verdana"/>
        </w:rPr>
        <w:t xml:space="preserve"> dem Team </w:t>
      </w:r>
      <w:r w:rsidR="00BA356F">
        <w:rPr>
          <w:rFonts w:ascii="Verdana" w:hAnsi="Verdana"/>
        </w:rPr>
        <w:t xml:space="preserve">von </w:t>
      </w:r>
      <w:r w:rsidR="00FF78D3">
        <w:rPr>
          <w:rFonts w:ascii="Verdana" w:hAnsi="Verdana"/>
        </w:rPr>
        <w:t xml:space="preserve">Neu-Chefcoach </w:t>
      </w:r>
      <w:r w:rsidR="00FF78D3" w:rsidRPr="00FF78D3">
        <w:rPr>
          <w:rFonts w:ascii="Verdana" w:hAnsi="Verdana"/>
          <w:b/>
          <w:bCs/>
        </w:rPr>
        <w:t>Pablo Sanchez</w:t>
      </w:r>
      <w:r w:rsidR="00FF78D3">
        <w:rPr>
          <w:rFonts w:ascii="Verdana" w:hAnsi="Verdana"/>
        </w:rPr>
        <w:t xml:space="preserve"> (Spanie</w:t>
      </w:r>
      <w:r w:rsidR="00760656">
        <w:rPr>
          <w:rFonts w:ascii="Verdana" w:hAnsi="Verdana"/>
        </w:rPr>
        <w:t xml:space="preserve">n; </w:t>
      </w:r>
      <w:r w:rsidR="008E5741">
        <w:rPr>
          <w:rFonts w:ascii="Verdana" w:hAnsi="Verdana"/>
        </w:rPr>
        <w:t xml:space="preserve">Co-Trainer der </w:t>
      </w:r>
      <w:r w:rsidR="00FF78D3">
        <w:rPr>
          <w:rFonts w:ascii="Verdana" w:hAnsi="Verdana"/>
        </w:rPr>
        <w:t xml:space="preserve">Schweizer </w:t>
      </w:r>
      <w:r w:rsidR="008E5741">
        <w:rPr>
          <w:rFonts w:ascii="Verdana" w:hAnsi="Verdana"/>
        </w:rPr>
        <w:t>Damennationalmannschaft</w:t>
      </w:r>
      <w:r w:rsidR="00FF78D3">
        <w:rPr>
          <w:rFonts w:ascii="Verdana" w:hAnsi="Verdana"/>
        </w:rPr>
        <w:t xml:space="preserve">) </w:t>
      </w:r>
      <w:r w:rsidR="00787DE6">
        <w:rPr>
          <w:rFonts w:ascii="Verdana" w:hAnsi="Verdana"/>
        </w:rPr>
        <w:t xml:space="preserve">damit </w:t>
      </w:r>
      <w:r w:rsidR="00BA356F">
        <w:rPr>
          <w:rFonts w:ascii="Verdana" w:hAnsi="Verdana"/>
        </w:rPr>
        <w:t>nur</w:t>
      </w:r>
      <w:r w:rsidR="00426A03" w:rsidRPr="00426A03">
        <w:rPr>
          <w:rFonts w:ascii="Verdana" w:hAnsi="Verdana"/>
        </w:rPr>
        <w:t xml:space="preserve"> zwei </w:t>
      </w:r>
      <w:r w:rsidR="00D17C88">
        <w:rPr>
          <w:rFonts w:ascii="Verdana" w:hAnsi="Verdana"/>
        </w:rPr>
        <w:t>fitte</w:t>
      </w:r>
      <w:r w:rsidR="006449E1">
        <w:rPr>
          <w:rFonts w:ascii="Verdana" w:hAnsi="Verdana"/>
        </w:rPr>
        <w:t xml:space="preserve"> </w:t>
      </w:r>
      <w:r w:rsidR="00426A03" w:rsidRPr="00426A03">
        <w:rPr>
          <w:rFonts w:ascii="Verdana" w:hAnsi="Verdana"/>
        </w:rPr>
        <w:t>Außenangreiferinnen zur Verfügung</w:t>
      </w:r>
      <w:r w:rsidR="00787DE6">
        <w:rPr>
          <w:rFonts w:ascii="Verdana" w:hAnsi="Verdana"/>
        </w:rPr>
        <w:t xml:space="preserve">. Kurzfristig wurde US-Amerikanerin </w:t>
      </w:r>
      <w:r w:rsidR="00787DE6" w:rsidRPr="00787DE6">
        <w:rPr>
          <w:rFonts w:ascii="Verdana" w:hAnsi="Verdana"/>
          <w:b/>
          <w:bCs/>
        </w:rPr>
        <w:t>Alianza Darley</w:t>
      </w:r>
      <w:r w:rsidR="00787DE6">
        <w:rPr>
          <w:rFonts w:ascii="Verdana" w:hAnsi="Verdana"/>
        </w:rPr>
        <w:t xml:space="preserve"> (Aserbaidschan) nachverpflichtet, die zuvor bei </w:t>
      </w:r>
      <w:r w:rsidR="00787DE6" w:rsidRPr="00787DE6">
        <w:rPr>
          <w:rFonts w:ascii="Verdana" w:hAnsi="Verdana"/>
          <w:b/>
          <w:bCs/>
        </w:rPr>
        <w:t>Milli Aviasia Akademiasi VK</w:t>
      </w:r>
      <w:r w:rsidR="00787DE6" w:rsidRPr="00787DE6">
        <w:rPr>
          <w:rFonts w:ascii="Verdana" w:hAnsi="Verdana"/>
        </w:rPr>
        <w:t xml:space="preserve"> </w:t>
      </w:r>
      <w:r w:rsidR="00787DE6">
        <w:rPr>
          <w:rFonts w:ascii="Verdana" w:hAnsi="Verdana"/>
        </w:rPr>
        <w:t xml:space="preserve">in der Hauptstadt Baku im Mittelblock agiert hat. </w:t>
      </w:r>
      <w:r w:rsidR="002C5D27">
        <w:rPr>
          <w:rFonts w:ascii="Verdana" w:hAnsi="Verdana"/>
        </w:rPr>
        <w:t>Im Thüringenduell am vergangenen Samstag boten die Erfurterinnen durchaus gute Ansätze, mussten sich aber den routinier</w:t>
      </w:r>
      <w:r w:rsidR="004F5F44">
        <w:rPr>
          <w:rFonts w:ascii="Verdana" w:hAnsi="Verdana"/>
        </w:rPr>
        <w:t>ten</w:t>
      </w:r>
      <w:r w:rsidR="002C5D27">
        <w:rPr>
          <w:rFonts w:ascii="Verdana" w:hAnsi="Verdana"/>
        </w:rPr>
        <w:t xml:space="preserve"> Suhlerinnen erwartungsgemäß mit 0:3 (</w:t>
      </w:r>
      <w:r w:rsidR="00053A8B">
        <w:rPr>
          <w:rFonts w:ascii="Verdana" w:hAnsi="Verdana"/>
        </w:rPr>
        <w:t>21</w:t>
      </w:r>
      <w:r w:rsidR="002C5D27">
        <w:rPr>
          <w:rFonts w:ascii="Verdana" w:hAnsi="Verdana"/>
        </w:rPr>
        <w:t>:</w:t>
      </w:r>
      <w:r w:rsidR="00053A8B">
        <w:rPr>
          <w:rFonts w:ascii="Verdana" w:hAnsi="Verdana"/>
        </w:rPr>
        <w:t>25</w:t>
      </w:r>
      <w:r w:rsidR="002C5D27">
        <w:rPr>
          <w:rFonts w:ascii="Verdana" w:hAnsi="Verdana"/>
        </w:rPr>
        <w:t>, 15:21, 19:2</w:t>
      </w:r>
      <w:r w:rsidR="00053A8B">
        <w:rPr>
          <w:rFonts w:ascii="Verdana" w:hAnsi="Verdana"/>
        </w:rPr>
        <w:t>5</w:t>
      </w:r>
      <w:r w:rsidR="002C5D27">
        <w:rPr>
          <w:rFonts w:ascii="Verdana" w:hAnsi="Verdana"/>
        </w:rPr>
        <w:t xml:space="preserve">) geschlagen geben. </w:t>
      </w:r>
    </w:p>
    <w:p w14:paraId="2617EFE7" w14:textId="24C4093C" w:rsidR="004138CE" w:rsidRDefault="002C5D27" w:rsidP="001D07E8">
      <w:pPr>
        <w:jc w:val="both"/>
        <w:rPr>
          <w:rFonts w:ascii="Verdana" w:hAnsi="Verdana"/>
        </w:rPr>
      </w:pPr>
      <w:r>
        <w:rPr>
          <w:rFonts w:ascii="Verdana" w:hAnsi="Verdana"/>
        </w:rPr>
        <w:t xml:space="preserve">Einen guten Griff hat Erfurt mit der Verpflichtung von </w:t>
      </w:r>
      <w:r w:rsidR="00FC6933">
        <w:rPr>
          <w:rFonts w:ascii="Verdana" w:hAnsi="Verdana"/>
        </w:rPr>
        <w:t xml:space="preserve">Zuspielerin </w:t>
      </w:r>
      <w:r w:rsidR="009472E1" w:rsidRPr="009472E1">
        <w:rPr>
          <w:rFonts w:ascii="Verdana" w:hAnsi="Verdana"/>
          <w:b/>
          <w:bCs/>
        </w:rPr>
        <w:t>Emelie Respaut</w:t>
      </w:r>
      <w:r w:rsidR="009472E1" w:rsidRPr="009472E1">
        <w:rPr>
          <w:rFonts w:ascii="Verdana" w:hAnsi="Verdana"/>
        </w:rPr>
        <w:t xml:space="preserve"> </w:t>
      </w:r>
      <w:r w:rsidR="009465BD">
        <w:rPr>
          <w:rFonts w:ascii="Verdana" w:hAnsi="Verdana"/>
        </w:rPr>
        <w:t>(</w:t>
      </w:r>
      <w:r w:rsidRPr="002C5D27">
        <w:rPr>
          <w:rFonts w:ascii="Verdana" w:hAnsi="Verdana"/>
        </w:rPr>
        <w:t xml:space="preserve">vom Spitzenclub </w:t>
      </w:r>
      <w:r w:rsidRPr="002C5D27">
        <w:rPr>
          <w:rFonts w:ascii="Verdana" w:hAnsi="Verdana"/>
          <w:b/>
          <w:bCs/>
        </w:rPr>
        <w:t>Pays d’Aix Venelles</w:t>
      </w:r>
      <w:r>
        <w:rPr>
          <w:rFonts w:ascii="Verdana" w:hAnsi="Verdana"/>
        </w:rPr>
        <w:t xml:space="preserve"> gekommen</w:t>
      </w:r>
      <w:r w:rsidR="009472E1">
        <w:rPr>
          <w:rFonts w:ascii="Verdana" w:hAnsi="Verdana"/>
        </w:rPr>
        <w:t xml:space="preserve">) </w:t>
      </w:r>
      <w:r>
        <w:rPr>
          <w:rFonts w:ascii="Verdana" w:hAnsi="Verdana"/>
        </w:rPr>
        <w:t xml:space="preserve">getan. Die 22-jährige Nationalspielerin </w:t>
      </w:r>
      <w:r w:rsidR="009465BD">
        <w:rPr>
          <w:rFonts w:ascii="Verdana" w:hAnsi="Verdana"/>
        </w:rPr>
        <w:t xml:space="preserve">ist für einige Punkte gut (neun gegen Flacht) </w:t>
      </w:r>
      <w:r w:rsidR="00A40D56">
        <w:rPr>
          <w:rFonts w:ascii="Verdana" w:hAnsi="Verdana"/>
        </w:rPr>
        <w:t xml:space="preserve">und </w:t>
      </w:r>
      <w:r w:rsidR="00AF133C">
        <w:rPr>
          <w:rFonts w:ascii="Verdana" w:hAnsi="Verdana"/>
        </w:rPr>
        <w:t xml:space="preserve">sie </w:t>
      </w:r>
      <w:r w:rsidR="00A40D56">
        <w:rPr>
          <w:rFonts w:ascii="Verdana" w:hAnsi="Verdana"/>
        </w:rPr>
        <w:t>ist auch</w:t>
      </w:r>
      <w:r>
        <w:rPr>
          <w:rFonts w:ascii="Verdana" w:hAnsi="Verdana"/>
        </w:rPr>
        <w:t xml:space="preserve"> im Aufschlag eine Gefahr für </w:t>
      </w:r>
      <w:r w:rsidR="00A40D56">
        <w:rPr>
          <w:rFonts w:ascii="Verdana" w:hAnsi="Verdana"/>
        </w:rPr>
        <w:t xml:space="preserve">den </w:t>
      </w:r>
      <w:r>
        <w:rPr>
          <w:rFonts w:ascii="Verdana" w:hAnsi="Verdana"/>
        </w:rPr>
        <w:t>Gegner</w:t>
      </w:r>
      <w:r w:rsidR="00A40D56">
        <w:rPr>
          <w:rFonts w:ascii="Verdana" w:hAnsi="Verdana"/>
        </w:rPr>
        <w:t xml:space="preserve"> –</w:t>
      </w:r>
      <w:r w:rsidR="00AF133C">
        <w:rPr>
          <w:rFonts w:ascii="Verdana" w:hAnsi="Verdana"/>
        </w:rPr>
        <w:t xml:space="preserve"> </w:t>
      </w:r>
      <w:r w:rsidR="00A40D56">
        <w:rPr>
          <w:rFonts w:ascii="Verdana" w:hAnsi="Verdana"/>
        </w:rPr>
        <w:t xml:space="preserve">in dieser Kategorie </w:t>
      </w:r>
      <w:r w:rsidR="00AF133C">
        <w:rPr>
          <w:rFonts w:ascii="Verdana" w:hAnsi="Verdana"/>
        </w:rPr>
        <w:t xml:space="preserve">führt sie </w:t>
      </w:r>
      <w:r w:rsidR="00A40D56">
        <w:rPr>
          <w:rFonts w:ascii="Verdana" w:hAnsi="Verdana"/>
        </w:rPr>
        <w:t xml:space="preserve">das Liga-Ranking an. </w:t>
      </w:r>
      <w:r w:rsidR="009465BD">
        <w:rPr>
          <w:rFonts w:ascii="Verdana" w:hAnsi="Verdana"/>
        </w:rPr>
        <w:t>Der VCW wird sich u.a. auch</w:t>
      </w:r>
      <w:r w:rsidR="00AF133C">
        <w:rPr>
          <w:rFonts w:ascii="Verdana" w:hAnsi="Verdana"/>
        </w:rPr>
        <w:t xml:space="preserve"> auf</w:t>
      </w:r>
      <w:r w:rsidR="009465BD">
        <w:rPr>
          <w:rFonts w:ascii="Verdana" w:hAnsi="Verdana"/>
        </w:rPr>
        <w:t xml:space="preserve"> </w:t>
      </w:r>
      <w:r w:rsidR="009465BD" w:rsidRPr="009465BD">
        <w:rPr>
          <w:rFonts w:ascii="Verdana" w:hAnsi="Verdana"/>
          <w:b/>
          <w:bCs/>
        </w:rPr>
        <w:t xml:space="preserve">Isabel Kovačić </w:t>
      </w:r>
      <w:r w:rsidR="009465BD">
        <w:rPr>
          <w:rFonts w:ascii="Verdana" w:hAnsi="Verdana"/>
        </w:rPr>
        <w:t>einstellen. Die kroatische Diagonalangreiferin hat bereits für die Roten Raben Vilsbiburg (2. Mannschaft) gespielt</w:t>
      </w:r>
      <w:r w:rsidR="00AF133C">
        <w:rPr>
          <w:rFonts w:ascii="Verdana" w:hAnsi="Verdana"/>
        </w:rPr>
        <w:t>. Sie</w:t>
      </w:r>
      <w:r w:rsidR="009465BD">
        <w:rPr>
          <w:rFonts w:ascii="Verdana" w:hAnsi="Verdana"/>
        </w:rPr>
        <w:t xml:space="preserve"> kam im Sommer von </w:t>
      </w:r>
      <w:r w:rsidR="009465BD" w:rsidRPr="00F07B96">
        <w:rPr>
          <w:rFonts w:ascii="Verdana" w:hAnsi="Verdana"/>
          <w:b/>
          <w:bCs/>
        </w:rPr>
        <w:t>Volley Lugano</w:t>
      </w:r>
      <w:r w:rsidR="009465BD">
        <w:rPr>
          <w:rFonts w:ascii="Verdana" w:hAnsi="Verdana"/>
        </w:rPr>
        <w:t xml:space="preserve"> (Schweiz) in die thüringische Landeshauptstadt. </w:t>
      </w:r>
    </w:p>
    <w:p w14:paraId="4CA59712" w14:textId="117100AE" w:rsidR="006204FA" w:rsidRPr="001D07E8" w:rsidRDefault="00D52FBD" w:rsidP="001D07E8">
      <w:pPr>
        <w:jc w:val="both"/>
        <w:rPr>
          <w:rFonts w:ascii="Verdana" w:hAnsi="Verdana"/>
        </w:rPr>
      </w:pPr>
      <w:r>
        <w:rPr>
          <w:rFonts w:ascii="Verdana" w:hAnsi="Verdana"/>
        </w:rPr>
        <w:t>Die Erfurterinnen</w:t>
      </w:r>
      <w:r w:rsidR="00FC6933">
        <w:rPr>
          <w:rFonts w:ascii="Verdana" w:hAnsi="Verdana"/>
        </w:rPr>
        <w:t xml:space="preserve"> setzen darauf</w:t>
      </w:r>
      <w:r>
        <w:rPr>
          <w:rFonts w:ascii="Verdana" w:hAnsi="Verdana"/>
        </w:rPr>
        <w:t xml:space="preserve">, </w:t>
      </w:r>
      <w:r w:rsidR="002C5D27" w:rsidRPr="002C5D27">
        <w:rPr>
          <w:rFonts w:ascii="Verdana" w:hAnsi="Verdana"/>
        </w:rPr>
        <w:t xml:space="preserve">mit den </w:t>
      </w:r>
      <w:r>
        <w:rPr>
          <w:rFonts w:ascii="Verdana" w:hAnsi="Verdana"/>
        </w:rPr>
        <w:t xml:space="preserve">bisher </w:t>
      </w:r>
      <w:r w:rsidR="002C5D27" w:rsidRPr="002C5D27">
        <w:rPr>
          <w:rFonts w:ascii="Verdana" w:hAnsi="Verdana"/>
        </w:rPr>
        <w:t>über weite Strecken gezeigten Leistungen mehr Chancen zu haben</w:t>
      </w:r>
      <w:r>
        <w:rPr>
          <w:rFonts w:ascii="Verdana" w:hAnsi="Verdana"/>
        </w:rPr>
        <w:t xml:space="preserve"> als in der Saison zuvor, als man Letzter wurde.</w:t>
      </w:r>
      <w:r w:rsidR="002C5D27" w:rsidRPr="002C5D27">
        <w:rPr>
          <w:rFonts w:ascii="Verdana" w:hAnsi="Verdana"/>
        </w:rPr>
        <w:t xml:space="preserve"> </w:t>
      </w:r>
      <w:r>
        <w:rPr>
          <w:rFonts w:ascii="Verdana" w:hAnsi="Verdana"/>
        </w:rPr>
        <w:t xml:space="preserve">Das wollen die </w:t>
      </w:r>
      <w:r w:rsidR="002C5D27" w:rsidRPr="002C5D27">
        <w:rPr>
          <w:rFonts w:ascii="Verdana" w:hAnsi="Verdana"/>
        </w:rPr>
        <w:t>Schwarz-Weiß-Damen am kommenden Dienstag in Wiesbaden</w:t>
      </w:r>
      <w:r>
        <w:rPr>
          <w:rFonts w:ascii="Verdana" w:hAnsi="Verdana"/>
        </w:rPr>
        <w:t xml:space="preserve"> beweisen</w:t>
      </w:r>
      <w:r w:rsidR="002C5D27" w:rsidRPr="002C5D27">
        <w:rPr>
          <w:rFonts w:ascii="Verdana" w:hAnsi="Verdana"/>
        </w:rPr>
        <w:t>.</w:t>
      </w:r>
      <w:r w:rsidR="004138CE">
        <w:rPr>
          <w:rFonts w:ascii="Verdana" w:hAnsi="Verdana"/>
        </w:rPr>
        <w:t xml:space="preserve"> Die Mannschaft von </w:t>
      </w:r>
      <w:r w:rsidR="00866DFB">
        <w:rPr>
          <w:rFonts w:ascii="Verdana" w:hAnsi="Verdana"/>
        </w:rPr>
        <w:t xml:space="preserve">VCW-Chefcoach </w:t>
      </w:r>
      <w:r w:rsidR="004138CE" w:rsidRPr="00F72282">
        <w:rPr>
          <w:rFonts w:ascii="Verdana" w:hAnsi="Verdana"/>
          <w:b/>
          <w:bCs/>
        </w:rPr>
        <w:t>Tigin Yağlioğlu</w:t>
      </w:r>
      <w:r w:rsidR="004138CE">
        <w:rPr>
          <w:rFonts w:ascii="Verdana" w:hAnsi="Verdana"/>
          <w:b/>
          <w:bCs/>
        </w:rPr>
        <w:t xml:space="preserve"> </w:t>
      </w:r>
      <w:r w:rsidR="00866DFB" w:rsidRPr="00866DFB">
        <w:rPr>
          <w:rFonts w:ascii="Verdana" w:hAnsi="Verdana"/>
        </w:rPr>
        <w:t>und den Co’s</w:t>
      </w:r>
      <w:r w:rsidR="00866DFB">
        <w:rPr>
          <w:rFonts w:ascii="Verdana" w:hAnsi="Verdana"/>
          <w:b/>
          <w:bCs/>
        </w:rPr>
        <w:t xml:space="preserve"> Christian Sossenheimer </w:t>
      </w:r>
      <w:r w:rsidR="00866DFB" w:rsidRPr="00866DFB">
        <w:rPr>
          <w:rFonts w:ascii="Verdana" w:hAnsi="Verdana"/>
        </w:rPr>
        <w:t>und</w:t>
      </w:r>
      <w:r w:rsidR="00866DFB">
        <w:rPr>
          <w:rFonts w:ascii="Verdana" w:hAnsi="Verdana"/>
          <w:b/>
          <w:bCs/>
        </w:rPr>
        <w:t xml:space="preserve"> Marcel Frisch </w:t>
      </w:r>
      <w:r w:rsidR="00866DFB" w:rsidRPr="00866DFB">
        <w:rPr>
          <w:rFonts w:ascii="Verdana" w:hAnsi="Verdana"/>
        </w:rPr>
        <w:t>(Scout)</w:t>
      </w:r>
      <w:r w:rsidR="00866DFB">
        <w:rPr>
          <w:rFonts w:ascii="Verdana" w:hAnsi="Verdana"/>
          <w:b/>
          <w:bCs/>
        </w:rPr>
        <w:t xml:space="preserve"> </w:t>
      </w:r>
      <w:r w:rsidR="004138CE">
        <w:rPr>
          <w:rFonts w:ascii="Verdana" w:hAnsi="Verdana"/>
        </w:rPr>
        <w:t>wird sich entsprechend</w:t>
      </w:r>
      <w:r w:rsidR="00AF133C">
        <w:rPr>
          <w:rFonts w:ascii="Verdana" w:hAnsi="Verdana"/>
        </w:rPr>
        <w:t xml:space="preserve"> </w:t>
      </w:r>
      <w:r w:rsidR="004138CE">
        <w:rPr>
          <w:rFonts w:ascii="Verdana" w:hAnsi="Verdana"/>
        </w:rPr>
        <w:t>vor</w:t>
      </w:r>
      <w:r w:rsidR="00866DFB">
        <w:rPr>
          <w:rFonts w:ascii="Verdana" w:hAnsi="Verdana"/>
        </w:rPr>
        <w:t>zu</w:t>
      </w:r>
      <w:r w:rsidR="004138CE">
        <w:rPr>
          <w:rFonts w:ascii="Verdana" w:hAnsi="Verdana"/>
        </w:rPr>
        <w:t>bereiten wissen</w:t>
      </w:r>
      <w:r w:rsidR="00AF133C">
        <w:rPr>
          <w:rFonts w:ascii="Verdana" w:hAnsi="Verdana"/>
        </w:rPr>
        <w:t>. Man</w:t>
      </w:r>
      <w:r w:rsidR="004138CE">
        <w:rPr>
          <w:rFonts w:ascii="Verdana" w:hAnsi="Verdana"/>
        </w:rPr>
        <w:t xml:space="preserve"> will in heimische</w:t>
      </w:r>
      <w:r w:rsidR="00DD49C8">
        <w:rPr>
          <w:rFonts w:ascii="Verdana" w:hAnsi="Verdana"/>
        </w:rPr>
        <w:t xml:space="preserve">r </w:t>
      </w:r>
      <w:r w:rsidR="004138CE">
        <w:rPr>
          <w:rFonts w:ascii="Verdana" w:hAnsi="Verdana"/>
        </w:rPr>
        <w:t>Umgebung wieder ein Feuer entfachen wie gegen die Skurios aus Borken, als 1.</w:t>
      </w:r>
      <w:r w:rsidR="00FC6933">
        <w:rPr>
          <w:rFonts w:ascii="Verdana" w:hAnsi="Verdana"/>
        </w:rPr>
        <w:t>873</w:t>
      </w:r>
      <w:r w:rsidR="004138CE">
        <w:rPr>
          <w:rFonts w:ascii="Verdana" w:hAnsi="Verdana"/>
        </w:rPr>
        <w:t xml:space="preserve"> Fans </w:t>
      </w:r>
      <w:r w:rsidR="00DD49C8">
        <w:rPr>
          <w:rFonts w:ascii="Verdana" w:hAnsi="Verdana"/>
        </w:rPr>
        <w:t xml:space="preserve">beglückt „ihre“ Wiesbadener </w:t>
      </w:r>
      <w:r w:rsidR="004138CE">
        <w:rPr>
          <w:rFonts w:ascii="Verdana" w:hAnsi="Verdana"/>
        </w:rPr>
        <w:t xml:space="preserve">Arena verlassen haben. </w:t>
      </w:r>
      <w:r w:rsidR="00DD49C8">
        <w:rPr>
          <w:rFonts w:ascii="Verdana" w:hAnsi="Verdana"/>
        </w:rPr>
        <w:t>Die VCW-Athletinnen sind wild entschlossen</w:t>
      </w:r>
      <w:r w:rsidR="00866DFB">
        <w:rPr>
          <w:rFonts w:ascii="Verdana" w:hAnsi="Verdana"/>
        </w:rPr>
        <w:t>,</w:t>
      </w:r>
      <w:r w:rsidR="00DD49C8">
        <w:rPr>
          <w:rFonts w:ascii="Verdana" w:hAnsi="Verdana"/>
        </w:rPr>
        <w:t xml:space="preserve"> den „Pinkt</w:t>
      </w:r>
      <w:r w:rsidR="00866DFB">
        <w:rPr>
          <w:rFonts w:ascii="Verdana" w:hAnsi="Verdana"/>
        </w:rPr>
        <w:t>o</w:t>
      </w:r>
      <w:r w:rsidR="00DD49C8">
        <w:rPr>
          <w:rFonts w:ascii="Verdana" w:hAnsi="Verdana"/>
        </w:rPr>
        <w:t>ber“ mit einem Sieg abzuschließen</w:t>
      </w:r>
      <w:r w:rsidR="00FC6933">
        <w:rPr>
          <w:rFonts w:ascii="Verdana" w:hAnsi="Verdana"/>
        </w:rPr>
        <w:t xml:space="preserve"> – </w:t>
      </w:r>
      <w:r w:rsidR="00AF133C">
        <w:rPr>
          <w:rFonts w:ascii="Verdana" w:hAnsi="Verdana"/>
        </w:rPr>
        <w:t xml:space="preserve">das wäre dann </w:t>
      </w:r>
      <w:r w:rsidR="00FC6933">
        <w:rPr>
          <w:rFonts w:ascii="Verdana" w:hAnsi="Verdana"/>
        </w:rPr>
        <w:t>eine</w:t>
      </w:r>
      <w:r w:rsidR="00866DFB">
        <w:rPr>
          <w:rFonts w:ascii="Verdana" w:hAnsi="Verdana"/>
        </w:rPr>
        <w:t xml:space="preserve"> prima Basis für das folgende Heimspiel gegen die </w:t>
      </w:r>
      <w:r w:rsidR="00866DFB" w:rsidRPr="00C978A8">
        <w:rPr>
          <w:rFonts w:ascii="Verdana" w:hAnsi="Verdana"/>
          <w:b/>
          <w:bCs/>
        </w:rPr>
        <w:t>Binder Blaubären TSV Flacht</w:t>
      </w:r>
      <w:r w:rsidR="00866DFB">
        <w:rPr>
          <w:rFonts w:ascii="Verdana" w:hAnsi="Verdana"/>
          <w:b/>
          <w:bCs/>
        </w:rPr>
        <w:t xml:space="preserve"> </w:t>
      </w:r>
      <w:r w:rsidR="00866DFB" w:rsidRPr="00866DFB">
        <w:rPr>
          <w:rFonts w:ascii="Verdana" w:hAnsi="Verdana"/>
        </w:rPr>
        <w:t>am kommenden Samstag</w:t>
      </w:r>
      <w:r w:rsidR="00866DFB">
        <w:rPr>
          <w:rFonts w:ascii="Verdana" w:hAnsi="Verdana"/>
          <w:b/>
          <w:bCs/>
        </w:rPr>
        <w:t xml:space="preserve"> </w:t>
      </w:r>
      <w:r w:rsidR="00866DFB" w:rsidRPr="00866DFB">
        <w:rPr>
          <w:rFonts w:ascii="Verdana" w:hAnsi="Verdana"/>
        </w:rPr>
        <w:t>(Doppelspieltag</w:t>
      </w:r>
      <w:r w:rsidR="00866DFB">
        <w:rPr>
          <w:rFonts w:ascii="Verdana" w:hAnsi="Verdana"/>
        </w:rPr>
        <w:t xml:space="preserve"> mit </w:t>
      </w:r>
      <w:r w:rsidR="00AF133C">
        <w:rPr>
          <w:rFonts w:ascii="Verdana" w:hAnsi="Verdana"/>
        </w:rPr>
        <w:t xml:space="preserve">dem </w:t>
      </w:r>
      <w:r w:rsidR="00866DFB">
        <w:rPr>
          <w:rFonts w:ascii="Verdana" w:hAnsi="Verdana"/>
        </w:rPr>
        <w:t>VCW 2</w:t>
      </w:r>
      <w:r w:rsidR="00866DFB" w:rsidRPr="00866DFB">
        <w:rPr>
          <w:rFonts w:ascii="Verdana" w:hAnsi="Verdana"/>
        </w:rPr>
        <w:t>).</w:t>
      </w:r>
    </w:p>
    <w:p w14:paraId="3BC6CC52" w14:textId="73247B6C" w:rsidR="001E034C" w:rsidRPr="001E034C" w:rsidRDefault="001E034C" w:rsidP="001E034C">
      <w:pPr>
        <w:tabs>
          <w:tab w:val="left" w:pos="8789"/>
        </w:tabs>
        <w:jc w:val="both"/>
        <w:rPr>
          <w:rFonts w:ascii="Verdana" w:hAnsi="Verdana"/>
        </w:rPr>
      </w:pPr>
    </w:p>
    <w:p w14:paraId="3AB4B238" w14:textId="0A5354D5" w:rsidR="00913E1B" w:rsidRPr="001978C7" w:rsidRDefault="001978C7" w:rsidP="00CF67FD">
      <w:pPr>
        <w:tabs>
          <w:tab w:val="left" w:pos="4678"/>
          <w:tab w:val="left" w:pos="8789"/>
        </w:tabs>
        <w:jc w:val="both"/>
        <w:rPr>
          <w:rFonts w:ascii="Verdana" w:hAnsi="Verdana"/>
          <w:b/>
          <w:bCs/>
        </w:rPr>
      </w:pPr>
      <w:r w:rsidRPr="001978C7">
        <w:rPr>
          <w:rFonts w:ascii="Verdana" w:hAnsi="Verdana"/>
          <w:b/>
          <w:bCs/>
        </w:rPr>
        <w:t>STATEMENT</w:t>
      </w:r>
      <w:r w:rsidR="00CF67FD">
        <w:rPr>
          <w:rFonts w:ascii="Verdana" w:hAnsi="Verdana"/>
          <w:b/>
          <w:bCs/>
        </w:rPr>
        <w:t>S</w:t>
      </w:r>
    </w:p>
    <w:p w14:paraId="3F6CABC0" w14:textId="2A6E1404" w:rsidR="00D4659A" w:rsidRDefault="0039550B" w:rsidP="00320D9F">
      <w:pPr>
        <w:jc w:val="both"/>
        <w:rPr>
          <w:rFonts w:ascii="Verdana" w:hAnsi="Verdana"/>
        </w:rPr>
      </w:pPr>
      <w:r w:rsidRPr="00F72282">
        <w:rPr>
          <w:rFonts w:ascii="Verdana" w:hAnsi="Verdana"/>
          <w:b/>
          <w:bCs/>
        </w:rPr>
        <w:t>Tigin Yağlioğlu</w:t>
      </w:r>
      <w:r w:rsidR="001978C7" w:rsidRPr="001978C7">
        <w:rPr>
          <w:rFonts w:ascii="Verdana" w:hAnsi="Verdana"/>
          <w:b/>
          <w:bCs/>
        </w:rPr>
        <w:t>:</w:t>
      </w:r>
      <w:r w:rsidR="001978C7">
        <w:rPr>
          <w:rFonts w:ascii="Verdana" w:hAnsi="Verdana"/>
        </w:rPr>
        <w:t xml:space="preserve"> „</w:t>
      </w:r>
      <w:r w:rsidR="00866DFB">
        <w:rPr>
          <w:rFonts w:ascii="Verdana" w:hAnsi="Verdana"/>
        </w:rPr>
        <w:t xml:space="preserve">Das Spiel gegen Erfurt steht unter anderen Vorzeichen als gegen Dresden, wo wir zumindest an dem Spieltag die Überlegenheit anerkennen mussten. Aber auch daraus haben wir wieder gelernt. Die Analysen sind gemacht. </w:t>
      </w:r>
      <w:r w:rsidR="00AF133C">
        <w:rPr>
          <w:rFonts w:ascii="Verdana" w:hAnsi="Verdana"/>
        </w:rPr>
        <w:t xml:space="preserve">Dabei haben </w:t>
      </w:r>
      <w:r w:rsidR="00866DFB">
        <w:rPr>
          <w:rFonts w:ascii="Verdana" w:hAnsi="Verdana"/>
        </w:rPr>
        <w:t xml:space="preserve">wir natürlich auch darauf geschaut, was gut war. Erfurt ist eine der </w:t>
      </w:r>
      <w:r w:rsidR="00866DFB">
        <w:rPr>
          <w:rFonts w:ascii="Verdana" w:hAnsi="Verdana"/>
        </w:rPr>
        <w:lastRenderedPageBreak/>
        <w:t>Mannschaften, die wir schlagen können und wollen, ganz klar. Gegen Suhl hat sich das Team in Teilen gut präsentiert</w:t>
      </w:r>
      <w:r w:rsidR="00AF133C">
        <w:rPr>
          <w:rFonts w:ascii="Verdana" w:hAnsi="Verdana"/>
        </w:rPr>
        <w:t>, auf</w:t>
      </w:r>
      <w:r w:rsidR="00866DFB">
        <w:rPr>
          <w:rFonts w:ascii="Verdana" w:hAnsi="Verdana"/>
        </w:rPr>
        <w:t xml:space="preserve"> die leichte Schulter nehmen wir die Thüringerinnen ganz sicher nicht. </w:t>
      </w:r>
      <w:r w:rsidR="00AF133C">
        <w:rPr>
          <w:rFonts w:ascii="Verdana" w:hAnsi="Verdana"/>
        </w:rPr>
        <w:t>Wir wollen dem</w:t>
      </w:r>
      <w:r w:rsidR="00866DFB">
        <w:rPr>
          <w:rFonts w:ascii="Verdana" w:hAnsi="Verdana"/>
        </w:rPr>
        <w:t xml:space="preserve"> Gegner unser System möglichst konstant aufdrücken.</w:t>
      </w:r>
      <w:r w:rsidR="009D3EAB">
        <w:rPr>
          <w:rFonts w:ascii="Verdana" w:hAnsi="Verdana"/>
        </w:rPr>
        <w:t xml:space="preserve"> Wir hoffen wieder auf eine großartige Unterstützung </w:t>
      </w:r>
      <w:r w:rsidR="00AF133C">
        <w:rPr>
          <w:rFonts w:ascii="Verdana" w:hAnsi="Verdana"/>
        </w:rPr>
        <w:t xml:space="preserve">unserer </w:t>
      </w:r>
      <w:r w:rsidR="009D3EAB">
        <w:rPr>
          <w:rFonts w:ascii="Verdana" w:hAnsi="Verdana"/>
        </w:rPr>
        <w:t>Fans. D</w:t>
      </w:r>
      <w:r w:rsidR="00AF133C">
        <w:rPr>
          <w:rFonts w:ascii="Verdana" w:hAnsi="Verdana"/>
        </w:rPr>
        <w:t>ie</w:t>
      </w:r>
      <w:r w:rsidR="009D3EAB">
        <w:rPr>
          <w:rFonts w:ascii="Verdana" w:hAnsi="Verdana"/>
        </w:rPr>
        <w:t xml:space="preserve"> hat uns gegen Borken getragen. Gerade für unsere vielen neuen Athletinnen war das eine besondere Erfahrung, die viel Energie </w:t>
      </w:r>
      <w:r w:rsidR="00AF133C">
        <w:rPr>
          <w:rFonts w:ascii="Verdana" w:hAnsi="Verdana"/>
        </w:rPr>
        <w:t>gegeben</w:t>
      </w:r>
      <w:r w:rsidR="009D3EAB">
        <w:rPr>
          <w:rFonts w:ascii="Verdana" w:hAnsi="Verdana"/>
        </w:rPr>
        <w:t xml:space="preserve"> hat.</w:t>
      </w:r>
      <w:r w:rsidR="009E7744">
        <w:rPr>
          <w:rFonts w:ascii="Verdana" w:hAnsi="Verdana"/>
        </w:rPr>
        <w:t>“</w:t>
      </w:r>
    </w:p>
    <w:p w14:paraId="6F12BE37" w14:textId="0B4D1825" w:rsidR="00FF78D3" w:rsidRDefault="009D3EAB" w:rsidP="00320D9F">
      <w:pPr>
        <w:jc w:val="both"/>
        <w:rPr>
          <w:rFonts w:ascii="Verdana" w:hAnsi="Verdana"/>
        </w:rPr>
      </w:pPr>
      <w:r w:rsidRPr="009D3EAB">
        <w:rPr>
          <w:rFonts w:ascii="Verdana" w:hAnsi="Verdana"/>
          <w:b/>
          <w:bCs/>
        </w:rPr>
        <w:t>Marlene Rieger (Mittelblock):</w:t>
      </w:r>
      <w:r>
        <w:rPr>
          <w:rFonts w:ascii="Verdana" w:hAnsi="Verdana"/>
        </w:rPr>
        <w:t xml:space="preserve"> „Das Dresden-Spiel können wir realistisch einschätzen. Dort hat sich eine sehr stabile und strukturierte Mannschaft präsentiert, die bei der Vergabe des Meistertitels ein ernsthaftes Wörtchen mitreden wird. Wir hatten ein</w:t>
      </w:r>
      <w:r w:rsidR="00FC6933">
        <w:rPr>
          <w:rFonts w:ascii="Verdana" w:hAnsi="Verdana"/>
        </w:rPr>
        <w:t>en</w:t>
      </w:r>
      <w:r>
        <w:rPr>
          <w:rFonts w:ascii="Verdana" w:hAnsi="Verdana"/>
        </w:rPr>
        <w:t xml:space="preserve"> guten Match-Plan und wussten sehr genau, dass es schwer wird. Solche Erfahrungen auf höchstem Niveau helfen uns langfristig. Ich arbeite Niederlagen persönlich kurz auf und konzentrier</w:t>
      </w:r>
      <w:r w:rsidR="00FC6933">
        <w:rPr>
          <w:rFonts w:ascii="Verdana" w:hAnsi="Verdana"/>
        </w:rPr>
        <w:t>e</w:t>
      </w:r>
      <w:r>
        <w:rPr>
          <w:rFonts w:ascii="Verdana" w:hAnsi="Verdana"/>
        </w:rPr>
        <w:t xml:space="preserve"> mich dann umgehend auf den kommenden Gegner, das ist nun Erfurt. Ich erwarte von mir, in jedem Spiel ein wenig besser und konstanter zu agieren.“</w:t>
      </w:r>
    </w:p>
    <w:p w14:paraId="0421E5E6" w14:textId="77777777" w:rsidR="00C409A0" w:rsidRDefault="00C409A0" w:rsidP="0038643A">
      <w:pPr>
        <w:jc w:val="both"/>
        <w:rPr>
          <w:rFonts w:ascii="Verdana" w:hAnsi="Verdana"/>
        </w:rPr>
      </w:pPr>
    </w:p>
    <w:p w14:paraId="4C0408BB" w14:textId="5C82483A"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22A32847" w14:textId="3BEA082C" w:rsidR="00561F00" w:rsidRDefault="00C409A0" w:rsidP="00C947C0">
      <w:pPr>
        <w:rPr>
          <w:rFonts w:ascii="Verdana" w:hAnsi="Verdana"/>
          <w:b/>
          <w:bCs/>
        </w:rPr>
      </w:pPr>
      <w:r>
        <w:rPr>
          <w:rFonts w:ascii="Verdana" w:hAnsi="Verdana"/>
          <w:i/>
          <w:iCs/>
        </w:rPr>
        <w:t>NEU: Doppelspieltag in Wiesbaden (</w:t>
      </w:r>
      <w:hyperlink r:id="rId9" w:history="1">
        <w:r w:rsidRPr="00DE6128">
          <w:rPr>
            <w:rStyle w:val="Hyperlink"/>
            <w:rFonts w:ascii="Verdana" w:hAnsi="Verdana"/>
            <w:i/>
            <w:iCs/>
          </w:rPr>
          <w:t>Tickets hier</w:t>
        </w:r>
      </w:hyperlink>
      <w:r>
        <w:t>)</w:t>
      </w:r>
      <w:r>
        <w:br/>
      </w:r>
      <w:r w:rsidRPr="006111B9">
        <w:rPr>
          <w:rFonts w:ascii="Verdana" w:hAnsi="Verdana"/>
          <w:i/>
          <w:iCs/>
        </w:rPr>
        <w:t>Sporthalle am Platz der Deutschen Einhei</w:t>
      </w:r>
      <w:r>
        <w:rPr>
          <w:rFonts w:ascii="Verdana" w:hAnsi="Verdana"/>
          <w:i/>
          <w:iCs/>
        </w:rPr>
        <w:t>t</w:t>
      </w:r>
      <w:r>
        <w:rPr>
          <w:rFonts w:ascii="Verdana" w:hAnsi="Verdana"/>
          <w:i/>
          <w:iCs/>
        </w:rPr>
        <w:br/>
      </w:r>
      <w:r w:rsidRPr="00DE6128">
        <w:rPr>
          <w:rFonts w:ascii="Verdana" w:hAnsi="Verdana"/>
          <w:b/>
          <w:bCs/>
        </w:rPr>
        <w:t>1.11.2025 (Samstag)</w:t>
      </w:r>
      <w:r>
        <w:rPr>
          <w:rFonts w:ascii="Verdana" w:hAnsi="Verdana"/>
          <w:b/>
          <w:bCs/>
        </w:rPr>
        <w:br/>
      </w:r>
      <w:r w:rsidRPr="00DE6128">
        <w:rPr>
          <w:rFonts w:ascii="Verdana" w:hAnsi="Verdana"/>
          <w:b/>
          <w:bCs/>
        </w:rPr>
        <w:t>16:30 Uhr:</w:t>
      </w:r>
      <w:r>
        <w:rPr>
          <w:rFonts w:ascii="Verdana" w:hAnsi="Verdana"/>
          <w:b/>
          <w:bCs/>
        </w:rPr>
        <w:t xml:space="preserve"> </w:t>
      </w:r>
      <w:r w:rsidRPr="00C409A0">
        <w:rPr>
          <w:rFonts w:ascii="Verdana" w:hAnsi="Verdana"/>
        </w:rPr>
        <w:t>VCW 2 – TSV TB München</w:t>
      </w:r>
      <w:r>
        <w:rPr>
          <w:rFonts w:ascii="Verdana" w:hAnsi="Verdana"/>
        </w:rPr>
        <w:t xml:space="preserve"> </w:t>
      </w:r>
      <w:r w:rsidRPr="00DE6128">
        <w:rPr>
          <w:rFonts w:ascii="Verdana" w:hAnsi="Verdana"/>
        </w:rPr>
        <w:t>(2. Volleyball Bundesliga Frauen Süd</w:t>
      </w:r>
      <w:r>
        <w:rPr>
          <w:rFonts w:ascii="Verdana" w:hAnsi="Verdana"/>
        </w:rPr>
        <w:t>)</w:t>
      </w:r>
      <w:r>
        <w:br/>
      </w:r>
      <w:r w:rsidRPr="00DE6128">
        <w:rPr>
          <w:rFonts w:ascii="Verdana" w:hAnsi="Verdana"/>
          <w:b/>
          <w:bCs/>
        </w:rPr>
        <w:t>20:00 Uhr</w:t>
      </w:r>
      <w:r w:rsidRPr="00C409A0">
        <w:rPr>
          <w:rFonts w:ascii="Verdana" w:hAnsi="Verdana"/>
          <w:b/>
          <w:bCs/>
        </w:rPr>
        <w:t>:</w:t>
      </w:r>
      <w:r>
        <w:rPr>
          <w:rFonts w:ascii="Verdana" w:hAnsi="Verdana"/>
        </w:rPr>
        <w:t xml:space="preserve"> </w:t>
      </w:r>
      <w:r w:rsidR="00DE6128" w:rsidRPr="00DE6128">
        <w:rPr>
          <w:rFonts w:ascii="Verdana" w:hAnsi="Verdana"/>
        </w:rPr>
        <w:t xml:space="preserve">VCW </w:t>
      </w:r>
      <w:r>
        <w:rPr>
          <w:rFonts w:ascii="Verdana" w:hAnsi="Verdana"/>
        </w:rPr>
        <w:t xml:space="preserve">(Profis) </w:t>
      </w:r>
      <w:r w:rsidR="00DE6128" w:rsidRPr="00DE6128">
        <w:rPr>
          <w:rFonts w:ascii="Verdana" w:hAnsi="Verdana"/>
        </w:rPr>
        <w:t>– Binder Blaubären TSV Flacht</w:t>
      </w:r>
      <w:r w:rsidR="00DE6128">
        <w:rPr>
          <w:rFonts w:ascii="Verdana" w:hAnsi="Verdana"/>
          <w:i/>
          <w:iCs/>
        </w:rPr>
        <w:t xml:space="preserve"> </w:t>
      </w:r>
    </w:p>
    <w:p w14:paraId="640D4171" w14:textId="684CF093" w:rsidR="00C947C0" w:rsidRDefault="00B37F94" w:rsidP="00C947C0">
      <w:pPr>
        <w:rPr>
          <w:rFonts w:ascii="Verdana" w:hAnsi="Verdana"/>
        </w:rPr>
      </w:pPr>
      <w:r w:rsidRPr="00561F00">
        <w:rPr>
          <w:rFonts w:ascii="Verdana" w:hAnsi="Verdana"/>
          <w:i/>
          <w:iCs/>
        </w:rPr>
        <w:t>DVV-Pokal, Achtelfinale</w:t>
      </w:r>
      <w:r>
        <w:rPr>
          <w:rFonts w:ascii="Verdana" w:hAnsi="Verdana"/>
          <w:b/>
          <w:bCs/>
        </w:rPr>
        <w:t xml:space="preserve"> </w:t>
      </w:r>
      <w:r>
        <w:rPr>
          <w:rFonts w:ascii="Verdana" w:hAnsi="Verdana"/>
          <w:b/>
          <w:bCs/>
        </w:rPr>
        <w:br/>
      </w:r>
      <w:r w:rsidR="00C947C0">
        <w:rPr>
          <w:rFonts w:ascii="Verdana" w:hAnsi="Verdana"/>
          <w:b/>
          <w:bCs/>
        </w:rPr>
        <w:t>8</w:t>
      </w:r>
      <w:r w:rsidR="00C947C0" w:rsidRPr="006111B9">
        <w:rPr>
          <w:rFonts w:ascii="Verdana" w:hAnsi="Verdana"/>
          <w:b/>
          <w:bCs/>
        </w:rPr>
        <w:t>.1</w:t>
      </w:r>
      <w:r w:rsidR="00C947C0">
        <w:rPr>
          <w:rFonts w:ascii="Verdana" w:hAnsi="Verdana"/>
          <w:b/>
          <w:bCs/>
        </w:rPr>
        <w:t>1</w:t>
      </w:r>
      <w:r w:rsidR="00C947C0" w:rsidRPr="006111B9">
        <w:rPr>
          <w:rFonts w:ascii="Verdana" w:hAnsi="Verdana"/>
          <w:b/>
          <w:bCs/>
        </w:rPr>
        <w:t>.2025 (</w:t>
      </w:r>
      <w:r w:rsidR="00C947C0">
        <w:rPr>
          <w:rFonts w:ascii="Verdana" w:hAnsi="Verdana"/>
          <w:b/>
          <w:bCs/>
        </w:rPr>
        <w:t>Samstag</w:t>
      </w:r>
      <w:r w:rsidR="00C947C0" w:rsidRPr="006111B9">
        <w:rPr>
          <w:rFonts w:ascii="Verdana" w:hAnsi="Verdana"/>
          <w:b/>
          <w:bCs/>
        </w:rPr>
        <w:t>), 1</w:t>
      </w:r>
      <w:r w:rsidR="00C947C0">
        <w:rPr>
          <w:rFonts w:ascii="Verdana" w:hAnsi="Verdana"/>
          <w:b/>
          <w:bCs/>
        </w:rPr>
        <w:t>8</w:t>
      </w:r>
      <w:r w:rsidR="00C947C0" w:rsidRPr="006111B9">
        <w:rPr>
          <w:rFonts w:ascii="Verdana" w:hAnsi="Verdana"/>
          <w:b/>
          <w:bCs/>
        </w:rPr>
        <w:t>:</w:t>
      </w:r>
      <w:r w:rsidR="00C947C0">
        <w:rPr>
          <w:rFonts w:ascii="Verdana" w:hAnsi="Verdana"/>
          <w:b/>
          <w:bCs/>
        </w:rPr>
        <w:t>3</w:t>
      </w:r>
      <w:r w:rsidR="00C947C0" w:rsidRPr="006111B9">
        <w:rPr>
          <w:rFonts w:ascii="Verdana" w:hAnsi="Verdana"/>
          <w:b/>
          <w:bCs/>
        </w:rPr>
        <w:t>0 Uhr</w:t>
      </w:r>
      <w:r w:rsidR="00C947C0">
        <w:rPr>
          <w:rFonts w:ascii="Verdana" w:hAnsi="Verdana"/>
        </w:rPr>
        <w:br/>
        <w:t>VCW – Ladies in Black Aachen</w:t>
      </w:r>
      <w:r w:rsidR="00C947C0">
        <w:rPr>
          <w:rFonts w:ascii="Verdana" w:hAnsi="Verdana"/>
        </w:rPr>
        <w:br/>
      </w:r>
      <w:r w:rsidR="00C947C0" w:rsidRPr="006111B9">
        <w:rPr>
          <w:rFonts w:ascii="Verdana" w:hAnsi="Verdana"/>
          <w:i/>
          <w:iCs/>
        </w:rPr>
        <w:t>Sporthalle am Platz der Deutschen Einhei</w:t>
      </w:r>
      <w:r w:rsidR="00C947C0">
        <w:rPr>
          <w:rFonts w:ascii="Verdana" w:hAnsi="Verdana"/>
          <w:i/>
          <w:iCs/>
        </w:rPr>
        <w:t>t</w:t>
      </w:r>
    </w:p>
    <w:p w14:paraId="7DD80EE0" w14:textId="13D01AA2" w:rsidR="00B75B02" w:rsidRPr="00014948"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10" w:history="1">
        <w:r w:rsidRPr="00B2236E">
          <w:rPr>
            <w:rStyle w:val="Hyperlink"/>
            <w:rFonts w:ascii="Verdana" w:hAnsi="Verdana"/>
            <w:i/>
            <w:iCs/>
          </w:rPr>
          <w:t>hier</w:t>
        </w:r>
      </w:hyperlink>
      <w:r w:rsidR="00DE6128">
        <w:rPr>
          <w:rFonts w:ascii="Verdana" w:hAnsi="Verdana"/>
        </w:rPr>
        <w:br/>
      </w:r>
    </w:p>
    <w:p w14:paraId="6D4E06E5" w14:textId="77777777" w:rsidR="0073133F" w:rsidRDefault="0073133F">
      <w:pPr>
        <w:rPr>
          <w:rFonts w:ascii="Verdana" w:hAnsi="Verdana"/>
          <w:b/>
          <w:sz w:val="20"/>
          <w:szCs w:val="20"/>
        </w:rPr>
      </w:pPr>
      <w:r>
        <w:rPr>
          <w:rFonts w:ascii="Verdana" w:hAnsi="Verdana"/>
          <w:b/>
          <w:sz w:val="20"/>
          <w:szCs w:val="20"/>
        </w:rPr>
        <w:br w:type="page"/>
      </w:r>
    </w:p>
    <w:p w14:paraId="5AFD07BE" w14:textId="1DDDD08F" w:rsidR="0073133F" w:rsidRPr="0073133F" w:rsidRDefault="0073133F" w:rsidP="00695FA8">
      <w:pPr>
        <w:jc w:val="both"/>
        <w:rPr>
          <w:rFonts w:ascii="Verdana" w:hAnsi="Verdana"/>
          <w:bCs/>
          <w:i/>
          <w:iCs/>
          <w:sz w:val="20"/>
          <w:szCs w:val="20"/>
        </w:rPr>
      </w:pPr>
      <w:r>
        <w:rPr>
          <w:rFonts w:ascii="Verdana" w:hAnsi="Verdana"/>
          <w:b/>
          <w:noProof/>
          <w:sz w:val="20"/>
          <w:szCs w:val="20"/>
        </w:rPr>
        <w:lastRenderedPageBreak/>
        <w:drawing>
          <wp:inline distT="0" distB="0" distL="0" distR="0" wp14:anchorId="752DBE4C" wp14:editId="6196C3B5">
            <wp:extent cx="5753100" cy="3840480"/>
            <wp:effectExtent l="0" t="0" r="0" b="7620"/>
            <wp:docPr id="1797104789"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840480"/>
                    </a:xfrm>
                    <a:prstGeom prst="rect">
                      <a:avLst/>
                    </a:prstGeom>
                    <a:noFill/>
                    <a:ln>
                      <a:noFill/>
                    </a:ln>
                  </pic:spPr>
                </pic:pic>
              </a:graphicData>
            </a:graphic>
          </wp:inline>
        </w:drawing>
      </w:r>
      <w:r>
        <w:rPr>
          <w:rFonts w:ascii="Verdana" w:hAnsi="Verdana"/>
          <w:b/>
          <w:sz w:val="20"/>
          <w:szCs w:val="20"/>
        </w:rPr>
        <w:br/>
      </w:r>
      <w:r>
        <w:rPr>
          <w:rFonts w:ascii="Verdana" w:hAnsi="Verdana"/>
          <w:bCs/>
          <w:i/>
          <w:iCs/>
          <w:sz w:val="20"/>
          <w:szCs w:val="20"/>
        </w:rPr>
        <w:t>Foto: Detlef Gottwald</w:t>
      </w:r>
    </w:p>
    <w:p w14:paraId="3565DFD0" w14:textId="77777777" w:rsidR="0073133F" w:rsidRDefault="0073133F" w:rsidP="00695FA8">
      <w:pPr>
        <w:jc w:val="both"/>
        <w:rPr>
          <w:rFonts w:ascii="Verdana" w:hAnsi="Verdana"/>
          <w:b/>
          <w:sz w:val="20"/>
          <w:szCs w:val="20"/>
        </w:rPr>
      </w:pPr>
    </w:p>
    <w:p w14:paraId="1393F490" w14:textId="77777777" w:rsidR="0073133F" w:rsidRDefault="0073133F">
      <w:pPr>
        <w:rPr>
          <w:rFonts w:ascii="Verdana" w:hAnsi="Verdana"/>
          <w:b/>
          <w:sz w:val="20"/>
          <w:szCs w:val="20"/>
        </w:rPr>
      </w:pPr>
      <w:r>
        <w:rPr>
          <w:rFonts w:ascii="Verdana" w:hAnsi="Verdana"/>
          <w:b/>
          <w:sz w:val="20"/>
          <w:szCs w:val="20"/>
        </w:rPr>
        <w:br w:type="page"/>
      </w:r>
    </w:p>
    <w:p w14:paraId="0B1D6CED" w14:textId="381EE069"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B43C0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w:t>
      </w:r>
      <w:r w:rsidRPr="00AD1B8D">
        <w:rPr>
          <w:rFonts w:ascii="Verdana" w:eastAsia="Times New Roman" w:hAnsi="Verdana" w:cs="Times New Roman"/>
          <w:color w:val="000000"/>
          <w:sz w:val="18"/>
          <w:szCs w:val="18"/>
          <w:highlight w:val="yellow"/>
          <w:lang w:eastAsia="de-DE"/>
        </w:rPr>
        <w:t>ngs</w:t>
      </w:r>
      <w:r w:rsidR="00AD1B8D" w:rsidRPr="00AD1B8D">
        <w:rPr>
          <w:rFonts w:ascii="Verdana" w:eastAsia="Times New Roman" w:hAnsi="Verdana" w:cs="Times New Roman"/>
          <w:color w:val="000000"/>
          <w:sz w:val="18"/>
          <w:szCs w:val="18"/>
          <w:highlight w:val="yellow"/>
          <w:lang w:eastAsia="de-DE"/>
        </w:rPr>
        <w:t>p</w:t>
      </w:r>
      <w:r w:rsidRPr="00AD1B8D">
        <w:rPr>
          <w:rFonts w:ascii="Verdana" w:eastAsia="Times New Roman" w:hAnsi="Verdana" w:cs="Times New Roman"/>
          <w:color w:val="000000"/>
          <w:sz w:val="18"/>
          <w:szCs w:val="18"/>
          <w:highlight w:val="yellow"/>
          <w:lang w:eastAsia="de-DE"/>
        </w:rPr>
        <w:t>l</w:t>
      </w:r>
      <w:r w:rsidRPr="00B43C0D">
        <w:rPr>
          <w:rFonts w:ascii="Verdana" w:eastAsia="Times New Roman" w:hAnsi="Verdana" w:cs="Times New Roman"/>
          <w:color w:val="000000"/>
          <w:sz w:val="18"/>
          <w:szCs w:val="18"/>
          <w:lang w:eastAsia="de-DE"/>
        </w:rPr>
        <w:t>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2" w:history="1">
        <w:r w:rsidRPr="00AD1B8D">
          <w:rPr>
            <w:rFonts w:ascii="Verdana" w:eastAsia="Times New Roman" w:hAnsi="Verdana" w:cs="Times New Roman"/>
            <w:b/>
            <w:bCs/>
            <w:color w:val="00B0F0"/>
            <w:sz w:val="20"/>
            <w:szCs w:val="20"/>
            <w:highlight w:val="yellow"/>
            <w:lang w:eastAsia="de-DE"/>
          </w:rPr>
          <w:t xml:space="preserve">Hier </w:t>
        </w:r>
        <w:r w:rsidR="00AD1B8D" w:rsidRPr="00AD1B8D">
          <w:rPr>
            <w:rFonts w:ascii="Verdana" w:eastAsia="Times New Roman" w:hAnsi="Verdana" w:cs="Times New Roman"/>
            <w:b/>
            <w:bCs/>
            <w:color w:val="00B0F0"/>
            <w:sz w:val="20"/>
            <w:szCs w:val="20"/>
            <w:highlight w:val="yellow"/>
            <w:lang w:eastAsia="de-DE"/>
          </w:rPr>
          <w:t>finden</w:t>
        </w:r>
        <w:r w:rsidRPr="00AD1B8D">
          <w:rPr>
            <w:rFonts w:ascii="Verdana" w:eastAsia="Times New Roman" w:hAnsi="Verdana" w:cs="Times New Roman"/>
            <w:b/>
            <w:bCs/>
            <w:color w:val="00B0F0"/>
            <w:sz w:val="20"/>
            <w:szCs w:val="20"/>
            <w:highlight w:val="yellow"/>
            <w:lang w:eastAsia="de-DE"/>
          </w:rPr>
          <w:t xml:space="preserve"> Sie den neuen Marken-Film – erfahren Sie mehr </w:t>
        </w:r>
        <w:r w:rsidR="00AD1B8D" w:rsidRPr="00AD1B8D">
          <w:rPr>
            <w:rFonts w:ascii="Verdana" w:eastAsia="Times New Roman" w:hAnsi="Verdana" w:cs="Times New Roman"/>
            <w:b/>
            <w:bCs/>
            <w:color w:val="00B0F0"/>
            <w:sz w:val="20"/>
            <w:szCs w:val="20"/>
            <w:highlight w:val="yellow"/>
            <w:lang w:eastAsia="de-DE"/>
          </w:rPr>
          <w:t xml:space="preserve">über die </w:t>
        </w:r>
        <w:r w:rsidRPr="00AD1B8D">
          <w:rPr>
            <w:rFonts w:ascii="Verdana" w:eastAsia="Times New Roman" w:hAnsi="Verdana" w:cs="Times New Roman"/>
            <w:b/>
            <w:bCs/>
            <w:color w:val="00B0F0"/>
            <w:sz w:val="20"/>
            <w:szCs w:val="20"/>
            <w:highlight w:val="yellow"/>
            <w:lang w:eastAsia="de-DE"/>
          </w:rPr>
          <w:t xml:space="preserve">Vision und </w:t>
        </w:r>
        <w:r w:rsidR="00AD1B8D" w:rsidRPr="00AD1B8D">
          <w:rPr>
            <w:rFonts w:ascii="Verdana" w:eastAsia="Times New Roman" w:hAnsi="Verdana" w:cs="Times New Roman"/>
            <w:b/>
            <w:bCs/>
            <w:color w:val="00B0F0"/>
            <w:sz w:val="20"/>
            <w:szCs w:val="20"/>
            <w:highlight w:val="yellow"/>
            <w:lang w:eastAsia="de-DE"/>
          </w:rPr>
          <w:t xml:space="preserve">den </w:t>
        </w:r>
        <w:r w:rsidRPr="00AD1B8D">
          <w:rPr>
            <w:rFonts w:ascii="Verdana" w:eastAsia="Times New Roman" w:hAnsi="Verdana" w:cs="Times New Roman"/>
            <w:b/>
            <w:bCs/>
            <w:color w:val="00B0F0"/>
            <w:sz w:val="20"/>
            <w:szCs w:val="20"/>
            <w:highlight w:val="yellow"/>
            <w:lang w:eastAsia="de-DE"/>
          </w:rPr>
          <w:t>VCW</w:t>
        </w:r>
        <w:r w:rsidR="00AD1B8D" w:rsidRPr="00AD1B8D">
          <w:rPr>
            <w:rFonts w:ascii="Verdana" w:eastAsia="Times New Roman" w:hAnsi="Verdana" w:cs="Times New Roman"/>
            <w:b/>
            <w:bCs/>
            <w:color w:val="00B0F0"/>
            <w:sz w:val="20"/>
            <w:szCs w:val="20"/>
            <w:highlight w:val="yellow"/>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3"/>
      <w:footerReference w:type="default" r:id="rId14"/>
      <w:headerReference w:type="first" r:id="rId15"/>
      <w:footerReference w:type="first" r:id="rId16"/>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FF8F" w14:textId="77777777" w:rsidR="005A1773" w:rsidRDefault="005A1773" w:rsidP="00CE0C86">
      <w:pPr>
        <w:spacing w:after="0" w:line="240" w:lineRule="auto"/>
      </w:pPr>
      <w:r>
        <w:separator/>
      </w:r>
    </w:p>
  </w:endnote>
  <w:endnote w:type="continuationSeparator" w:id="0">
    <w:p w14:paraId="311D3818" w14:textId="77777777" w:rsidR="005A1773" w:rsidRDefault="005A1773"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9AE3" w14:textId="77777777" w:rsidR="005A1773" w:rsidRDefault="005A1773" w:rsidP="00CE0C86">
      <w:pPr>
        <w:spacing w:after="0" w:line="240" w:lineRule="auto"/>
      </w:pPr>
      <w:r>
        <w:separator/>
      </w:r>
    </w:p>
  </w:footnote>
  <w:footnote w:type="continuationSeparator" w:id="0">
    <w:p w14:paraId="4F1E9075" w14:textId="77777777" w:rsidR="005A1773" w:rsidRDefault="005A1773"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A1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3A8B"/>
    <w:rsid w:val="00054A0E"/>
    <w:rsid w:val="00055B56"/>
    <w:rsid w:val="00055FBB"/>
    <w:rsid w:val="00057A0D"/>
    <w:rsid w:val="00062803"/>
    <w:rsid w:val="0006295A"/>
    <w:rsid w:val="0006555A"/>
    <w:rsid w:val="000656F6"/>
    <w:rsid w:val="000658ED"/>
    <w:rsid w:val="00066A63"/>
    <w:rsid w:val="0006760D"/>
    <w:rsid w:val="00067874"/>
    <w:rsid w:val="00073215"/>
    <w:rsid w:val="0007332C"/>
    <w:rsid w:val="000743EE"/>
    <w:rsid w:val="000744B3"/>
    <w:rsid w:val="00074623"/>
    <w:rsid w:val="00075A34"/>
    <w:rsid w:val="00075D6A"/>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0922"/>
    <w:rsid w:val="000D1D7A"/>
    <w:rsid w:val="000D7EB8"/>
    <w:rsid w:val="000E0583"/>
    <w:rsid w:val="000E0B2A"/>
    <w:rsid w:val="000E2610"/>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1E15"/>
    <w:rsid w:val="00113000"/>
    <w:rsid w:val="001138B1"/>
    <w:rsid w:val="0011527E"/>
    <w:rsid w:val="00121479"/>
    <w:rsid w:val="00124E79"/>
    <w:rsid w:val="00125120"/>
    <w:rsid w:val="00127024"/>
    <w:rsid w:val="001277DC"/>
    <w:rsid w:val="001313EF"/>
    <w:rsid w:val="00131EDE"/>
    <w:rsid w:val="00132810"/>
    <w:rsid w:val="001329C7"/>
    <w:rsid w:val="00136E27"/>
    <w:rsid w:val="0013787B"/>
    <w:rsid w:val="00140A40"/>
    <w:rsid w:val="001418E5"/>
    <w:rsid w:val="00142100"/>
    <w:rsid w:val="00142982"/>
    <w:rsid w:val="00144CEA"/>
    <w:rsid w:val="00153C94"/>
    <w:rsid w:val="00153F16"/>
    <w:rsid w:val="00154979"/>
    <w:rsid w:val="00156C3C"/>
    <w:rsid w:val="00157B88"/>
    <w:rsid w:val="00160D8A"/>
    <w:rsid w:val="00163914"/>
    <w:rsid w:val="001642BA"/>
    <w:rsid w:val="00164569"/>
    <w:rsid w:val="00165873"/>
    <w:rsid w:val="00165ED8"/>
    <w:rsid w:val="001676AF"/>
    <w:rsid w:val="00167D08"/>
    <w:rsid w:val="00167D84"/>
    <w:rsid w:val="001707FE"/>
    <w:rsid w:val="00170A5C"/>
    <w:rsid w:val="00173775"/>
    <w:rsid w:val="00174D8B"/>
    <w:rsid w:val="001773AA"/>
    <w:rsid w:val="00177E04"/>
    <w:rsid w:val="001804AA"/>
    <w:rsid w:val="0018079B"/>
    <w:rsid w:val="001810A4"/>
    <w:rsid w:val="0018156F"/>
    <w:rsid w:val="0018380F"/>
    <w:rsid w:val="001860ED"/>
    <w:rsid w:val="0018644F"/>
    <w:rsid w:val="00190723"/>
    <w:rsid w:val="00190CD3"/>
    <w:rsid w:val="001922FF"/>
    <w:rsid w:val="00193DE6"/>
    <w:rsid w:val="00194997"/>
    <w:rsid w:val="001972A9"/>
    <w:rsid w:val="00197816"/>
    <w:rsid w:val="001978C7"/>
    <w:rsid w:val="001A0B6E"/>
    <w:rsid w:val="001A15E6"/>
    <w:rsid w:val="001A15E9"/>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4A59"/>
    <w:rsid w:val="001E034C"/>
    <w:rsid w:val="001E22E5"/>
    <w:rsid w:val="001E34DF"/>
    <w:rsid w:val="001E37CD"/>
    <w:rsid w:val="001E3BFF"/>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46DC"/>
    <w:rsid w:val="002549E2"/>
    <w:rsid w:val="00256EFD"/>
    <w:rsid w:val="00260A88"/>
    <w:rsid w:val="00262F11"/>
    <w:rsid w:val="00263FC3"/>
    <w:rsid w:val="0027192E"/>
    <w:rsid w:val="00274B73"/>
    <w:rsid w:val="00275856"/>
    <w:rsid w:val="002775FA"/>
    <w:rsid w:val="00277635"/>
    <w:rsid w:val="00282187"/>
    <w:rsid w:val="00286C03"/>
    <w:rsid w:val="00286E01"/>
    <w:rsid w:val="00287F5A"/>
    <w:rsid w:val="00290E9D"/>
    <w:rsid w:val="00291478"/>
    <w:rsid w:val="00291E8B"/>
    <w:rsid w:val="002921F5"/>
    <w:rsid w:val="00292900"/>
    <w:rsid w:val="00293836"/>
    <w:rsid w:val="0029464C"/>
    <w:rsid w:val="00295A5F"/>
    <w:rsid w:val="00295E25"/>
    <w:rsid w:val="0029675C"/>
    <w:rsid w:val="002A07DE"/>
    <w:rsid w:val="002A228B"/>
    <w:rsid w:val="002A4E53"/>
    <w:rsid w:val="002A51E2"/>
    <w:rsid w:val="002A7162"/>
    <w:rsid w:val="002B15CC"/>
    <w:rsid w:val="002B1677"/>
    <w:rsid w:val="002B1ACB"/>
    <w:rsid w:val="002B57AA"/>
    <w:rsid w:val="002B594A"/>
    <w:rsid w:val="002C0C06"/>
    <w:rsid w:val="002C0DD1"/>
    <w:rsid w:val="002C1075"/>
    <w:rsid w:val="002C1573"/>
    <w:rsid w:val="002C1FB3"/>
    <w:rsid w:val="002C2DB5"/>
    <w:rsid w:val="002C4710"/>
    <w:rsid w:val="002C5247"/>
    <w:rsid w:val="002C5302"/>
    <w:rsid w:val="002C560E"/>
    <w:rsid w:val="002C5D27"/>
    <w:rsid w:val="002C7F5E"/>
    <w:rsid w:val="002D1C6B"/>
    <w:rsid w:val="002D284F"/>
    <w:rsid w:val="002D392D"/>
    <w:rsid w:val="002D6A5A"/>
    <w:rsid w:val="002E0448"/>
    <w:rsid w:val="002E1DC2"/>
    <w:rsid w:val="002E3439"/>
    <w:rsid w:val="002E4DF1"/>
    <w:rsid w:val="002E66F5"/>
    <w:rsid w:val="002E730D"/>
    <w:rsid w:val="002F348F"/>
    <w:rsid w:val="002F3E02"/>
    <w:rsid w:val="002F4AE0"/>
    <w:rsid w:val="002F5750"/>
    <w:rsid w:val="002F7226"/>
    <w:rsid w:val="002F7B62"/>
    <w:rsid w:val="0030723E"/>
    <w:rsid w:val="00310602"/>
    <w:rsid w:val="00316978"/>
    <w:rsid w:val="003200A2"/>
    <w:rsid w:val="00320923"/>
    <w:rsid w:val="00320CF3"/>
    <w:rsid w:val="00320D9F"/>
    <w:rsid w:val="00322F35"/>
    <w:rsid w:val="003269AB"/>
    <w:rsid w:val="00331570"/>
    <w:rsid w:val="00331B68"/>
    <w:rsid w:val="00335A60"/>
    <w:rsid w:val="00340171"/>
    <w:rsid w:val="00340376"/>
    <w:rsid w:val="003407A0"/>
    <w:rsid w:val="003409CB"/>
    <w:rsid w:val="00340B8F"/>
    <w:rsid w:val="003410A8"/>
    <w:rsid w:val="003465B8"/>
    <w:rsid w:val="003507B3"/>
    <w:rsid w:val="00350CF0"/>
    <w:rsid w:val="00351BFE"/>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2555"/>
    <w:rsid w:val="0038499C"/>
    <w:rsid w:val="003861DB"/>
    <w:rsid w:val="0038643A"/>
    <w:rsid w:val="003866FE"/>
    <w:rsid w:val="00387211"/>
    <w:rsid w:val="00387B4D"/>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F2E"/>
    <w:rsid w:val="004224C1"/>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527D5"/>
    <w:rsid w:val="00452B22"/>
    <w:rsid w:val="00452FD6"/>
    <w:rsid w:val="004546D3"/>
    <w:rsid w:val="00456C7F"/>
    <w:rsid w:val="00457847"/>
    <w:rsid w:val="00462DDB"/>
    <w:rsid w:val="004654C0"/>
    <w:rsid w:val="004674B3"/>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3C64"/>
    <w:rsid w:val="004B04D7"/>
    <w:rsid w:val="004B09BB"/>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30B0"/>
    <w:rsid w:val="004F4D17"/>
    <w:rsid w:val="004F4F8B"/>
    <w:rsid w:val="004F58A0"/>
    <w:rsid w:val="004F5F44"/>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28D"/>
    <w:rsid w:val="00525E8F"/>
    <w:rsid w:val="00526198"/>
    <w:rsid w:val="005273E2"/>
    <w:rsid w:val="005317F3"/>
    <w:rsid w:val="00531CA1"/>
    <w:rsid w:val="005329CE"/>
    <w:rsid w:val="00537138"/>
    <w:rsid w:val="005374A0"/>
    <w:rsid w:val="00540E5C"/>
    <w:rsid w:val="00540EC0"/>
    <w:rsid w:val="00541BBF"/>
    <w:rsid w:val="00542947"/>
    <w:rsid w:val="00547137"/>
    <w:rsid w:val="005471C4"/>
    <w:rsid w:val="00552252"/>
    <w:rsid w:val="00553A32"/>
    <w:rsid w:val="00553DD7"/>
    <w:rsid w:val="00554173"/>
    <w:rsid w:val="00556E32"/>
    <w:rsid w:val="00557A67"/>
    <w:rsid w:val="00560B4A"/>
    <w:rsid w:val="00561F00"/>
    <w:rsid w:val="005631AB"/>
    <w:rsid w:val="00566CAC"/>
    <w:rsid w:val="00566F46"/>
    <w:rsid w:val="00567046"/>
    <w:rsid w:val="005701B1"/>
    <w:rsid w:val="0057172D"/>
    <w:rsid w:val="00574E3C"/>
    <w:rsid w:val="00577A25"/>
    <w:rsid w:val="00583537"/>
    <w:rsid w:val="00583DC8"/>
    <w:rsid w:val="00586567"/>
    <w:rsid w:val="00587022"/>
    <w:rsid w:val="00590801"/>
    <w:rsid w:val="00592B2A"/>
    <w:rsid w:val="0059464C"/>
    <w:rsid w:val="00594DBD"/>
    <w:rsid w:val="005A1773"/>
    <w:rsid w:val="005A1D84"/>
    <w:rsid w:val="005A20A1"/>
    <w:rsid w:val="005A3435"/>
    <w:rsid w:val="005A5523"/>
    <w:rsid w:val="005A55CF"/>
    <w:rsid w:val="005A59D6"/>
    <w:rsid w:val="005A6698"/>
    <w:rsid w:val="005A77B2"/>
    <w:rsid w:val="005A7C1A"/>
    <w:rsid w:val="005B46AD"/>
    <w:rsid w:val="005B5738"/>
    <w:rsid w:val="005C0544"/>
    <w:rsid w:val="005C0EA8"/>
    <w:rsid w:val="005C209D"/>
    <w:rsid w:val="005C2A52"/>
    <w:rsid w:val="005C37D0"/>
    <w:rsid w:val="005D04CA"/>
    <w:rsid w:val="005D27D1"/>
    <w:rsid w:val="005D48F1"/>
    <w:rsid w:val="005D6B1C"/>
    <w:rsid w:val="005E262A"/>
    <w:rsid w:val="005E2DF2"/>
    <w:rsid w:val="005E3228"/>
    <w:rsid w:val="005E3AED"/>
    <w:rsid w:val="005E4D55"/>
    <w:rsid w:val="005F006A"/>
    <w:rsid w:val="005F0247"/>
    <w:rsid w:val="005F13A3"/>
    <w:rsid w:val="005F1AB6"/>
    <w:rsid w:val="005F1B1E"/>
    <w:rsid w:val="00602498"/>
    <w:rsid w:val="00603DED"/>
    <w:rsid w:val="00605826"/>
    <w:rsid w:val="006111B9"/>
    <w:rsid w:val="0061131A"/>
    <w:rsid w:val="00612A62"/>
    <w:rsid w:val="00614DE1"/>
    <w:rsid w:val="006153A9"/>
    <w:rsid w:val="00616719"/>
    <w:rsid w:val="006204FA"/>
    <w:rsid w:val="00622202"/>
    <w:rsid w:val="00624368"/>
    <w:rsid w:val="00632FD6"/>
    <w:rsid w:val="0064172A"/>
    <w:rsid w:val="0064222D"/>
    <w:rsid w:val="006449E1"/>
    <w:rsid w:val="00650228"/>
    <w:rsid w:val="00652E74"/>
    <w:rsid w:val="006569CB"/>
    <w:rsid w:val="0066131D"/>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149E"/>
    <w:rsid w:val="006C2FAB"/>
    <w:rsid w:val="006C41F5"/>
    <w:rsid w:val="006D0770"/>
    <w:rsid w:val="006D083E"/>
    <w:rsid w:val="006D09E8"/>
    <w:rsid w:val="006D2463"/>
    <w:rsid w:val="006D284B"/>
    <w:rsid w:val="006D3B1A"/>
    <w:rsid w:val="006D594F"/>
    <w:rsid w:val="006E015B"/>
    <w:rsid w:val="006E5E1B"/>
    <w:rsid w:val="006E7623"/>
    <w:rsid w:val="006F1314"/>
    <w:rsid w:val="006F13D5"/>
    <w:rsid w:val="006F29FD"/>
    <w:rsid w:val="006F30A9"/>
    <w:rsid w:val="006F7AEB"/>
    <w:rsid w:val="006F7FD7"/>
    <w:rsid w:val="00701A96"/>
    <w:rsid w:val="00702034"/>
    <w:rsid w:val="00704E0D"/>
    <w:rsid w:val="00710355"/>
    <w:rsid w:val="00710865"/>
    <w:rsid w:val="0071423B"/>
    <w:rsid w:val="00715E3A"/>
    <w:rsid w:val="00715E4E"/>
    <w:rsid w:val="007166D3"/>
    <w:rsid w:val="00716F42"/>
    <w:rsid w:val="00722F72"/>
    <w:rsid w:val="00723E59"/>
    <w:rsid w:val="00724235"/>
    <w:rsid w:val="00725C4C"/>
    <w:rsid w:val="00731254"/>
    <w:rsid w:val="0073133F"/>
    <w:rsid w:val="00732B4F"/>
    <w:rsid w:val="0073313D"/>
    <w:rsid w:val="00733361"/>
    <w:rsid w:val="0073560B"/>
    <w:rsid w:val="0073610C"/>
    <w:rsid w:val="007418A2"/>
    <w:rsid w:val="00741925"/>
    <w:rsid w:val="00744CD4"/>
    <w:rsid w:val="007460CF"/>
    <w:rsid w:val="00747FBF"/>
    <w:rsid w:val="007502B4"/>
    <w:rsid w:val="007515EC"/>
    <w:rsid w:val="00753611"/>
    <w:rsid w:val="00753A0C"/>
    <w:rsid w:val="007605EF"/>
    <w:rsid w:val="00760656"/>
    <w:rsid w:val="007632A7"/>
    <w:rsid w:val="00766D54"/>
    <w:rsid w:val="0076792A"/>
    <w:rsid w:val="00767B96"/>
    <w:rsid w:val="007711EA"/>
    <w:rsid w:val="00771FAA"/>
    <w:rsid w:val="007723D4"/>
    <w:rsid w:val="00773E38"/>
    <w:rsid w:val="00774B9E"/>
    <w:rsid w:val="00776371"/>
    <w:rsid w:val="0077795C"/>
    <w:rsid w:val="007809DE"/>
    <w:rsid w:val="00782D58"/>
    <w:rsid w:val="00786056"/>
    <w:rsid w:val="007879DA"/>
    <w:rsid w:val="00787DE6"/>
    <w:rsid w:val="007913C3"/>
    <w:rsid w:val="00795F50"/>
    <w:rsid w:val="00797C34"/>
    <w:rsid w:val="007A5B0B"/>
    <w:rsid w:val="007B37F4"/>
    <w:rsid w:val="007B5079"/>
    <w:rsid w:val="007B628E"/>
    <w:rsid w:val="007C1204"/>
    <w:rsid w:val="007C2E21"/>
    <w:rsid w:val="007C2F4A"/>
    <w:rsid w:val="007C6493"/>
    <w:rsid w:val="007D15A5"/>
    <w:rsid w:val="007D2036"/>
    <w:rsid w:val="007D2C44"/>
    <w:rsid w:val="007D3674"/>
    <w:rsid w:val="007D3739"/>
    <w:rsid w:val="007D56F6"/>
    <w:rsid w:val="007D5756"/>
    <w:rsid w:val="007D6CD7"/>
    <w:rsid w:val="007D7EF8"/>
    <w:rsid w:val="007E0EA7"/>
    <w:rsid w:val="007E2371"/>
    <w:rsid w:val="007E2874"/>
    <w:rsid w:val="007E30FE"/>
    <w:rsid w:val="007E6CA8"/>
    <w:rsid w:val="007E6D8F"/>
    <w:rsid w:val="007F1A0F"/>
    <w:rsid w:val="007F2CB3"/>
    <w:rsid w:val="007F2E8A"/>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6446F"/>
    <w:rsid w:val="00866DFB"/>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0127"/>
    <w:rsid w:val="008D3911"/>
    <w:rsid w:val="008D3D63"/>
    <w:rsid w:val="008D44BC"/>
    <w:rsid w:val="008D461A"/>
    <w:rsid w:val="008D62A2"/>
    <w:rsid w:val="008D70AE"/>
    <w:rsid w:val="008D772E"/>
    <w:rsid w:val="008E5741"/>
    <w:rsid w:val="008E7A90"/>
    <w:rsid w:val="008F0401"/>
    <w:rsid w:val="008F1A1E"/>
    <w:rsid w:val="008F1A57"/>
    <w:rsid w:val="008F1AD5"/>
    <w:rsid w:val="008F2173"/>
    <w:rsid w:val="008F2A06"/>
    <w:rsid w:val="008F4B9E"/>
    <w:rsid w:val="008F64AE"/>
    <w:rsid w:val="00901C19"/>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43DB"/>
    <w:rsid w:val="00976283"/>
    <w:rsid w:val="00976F51"/>
    <w:rsid w:val="00980437"/>
    <w:rsid w:val="0098290F"/>
    <w:rsid w:val="00983438"/>
    <w:rsid w:val="00983468"/>
    <w:rsid w:val="009838A3"/>
    <w:rsid w:val="0098414A"/>
    <w:rsid w:val="009859BC"/>
    <w:rsid w:val="00991715"/>
    <w:rsid w:val="009920E4"/>
    <w:rsid w:val="00993402"/>
    <w:rsid w:val="00993B8D"/>
    <w:rsid w:val="009A0359"/>
    <w:rsid w:val="009A2D35"/>
    <w:rsid w:val="009A32AE"/>
    <w:rsid w:val="009B3294"/>
    <w:rsid w:val="009C122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6204"/>
    <w:rsid w:val="00A60469"/>
    <w:rsid w:val="00A60E52"/>
    <w:rsid w:val="00A61489"/>
    <w:rsid w:val="00A616F4"/>
    <w:rsid w:val="00A61D81"/>
    <w:rsid w:val="00A62813"/>
    <w:rsid w:val="00A65278"/>
    <w:rsid w:val="00A65906"/>
    <w:rsid w:val="00A67CE3"/>
    <w:rsid w:val="00A7153E"/>
    <w:rsid w:val="00A7250F"/>
    <w:rsid w:val="00A7470C"/>
    <w:rsid w:val="00A75C0D"/>
    <w:rsid w:val="00A76416"/>
    <w:rsid w:val="00A800EE"/>
    <w:rsid w:val="00A8067F"/>
    <w:rsid w:val="00A869CC"/>
    <w:rsid w:val="00A90751"/>
    <w:rsid w:val="00A95FD6"/>
    <w:rsid w:val="00AA0F59"/>
    <w:rsid w:val="00AA3556"/>
    <w:rsid w:val="00AA46FA"/>
    <w:rsid w:val="00AA4FF0"/>
    <w:rsid w:val="00AA549C"/>
    <w:rsid w:val="00AA70D5"/>
    <w:rsid w:val="00AB031D"/>
    <w:rsid w:val="00AB2492"/>
    <w:rsid w:val="00AB6BA1"/>
    <w:rsid w:val="00AB6D55"/>
    <w:rsid w:val="00AB764B"/>
    <w:rsid w:val="00AC08A1"/>
    <w:rsid w:val="00AC1FF4"/>
    <w:rsid w:val="00AC5554"/>
    <w:rsid w:val="00AD0B63"/>
    <w:rsid w:val="00AD11C1"/>
    <w:rsid w:val="00AD1B8D"/>
    <w:rsid w:val="00AD2D97"/>
    <w:rsid w:val="00AD45CD"/>
    <w:rsid w:val="00AD4D2A"/>
    <w:rsid w:val="00AD5726"/>
    <w:rsid w:val="00AD65F5"/>
    <w:rsid w:val="00AD67B4"/>
    <w:rsid w:val="00AD77D9"/>
    <w:rsid w:val="00AD7B9A"/>
    <w:rsid w:val="00AD7EDB"/>
    <w:rsid w:val="00AE5E49"/>
    <w:rsid w:val="00AF0241"/>
    <w:rsid w:val="00AF106C"/>
    <w:rsid w:val="00AF133C"/>
    <w:rsid w:val="00AF393D"/>
    <w:rsid w:val="00AF3DED"/>
    <w:rsid w:val="00AF782B"/>
    <w:rsid w:val="00B03272"/>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B5B"/>
    <w:rsid w:val="00B35CAD"/>
    <w:rsid w:val="00B366F5"/>
    <w:rsid w:val="00B37A33"/>
    <w:rsid w:val="00B37F94"/>
    <w:rsid w:val="00B40592"/>
    <w:rsid w:val="00B42587"/>
    <w:rsid w:val="00B43C0D"/>
    <w:rsid w:val="00B46B19"/>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DE4"/>
    <w:rsid w:val="00B94774"/>
    <w:rsid w:val="00BA0725"/>
    <w:rsid w:val="00BA08F4"/>
    <w:rsid w:val="00BA0AF0"/>
    <w:rsid w:val="00BA356F"/>
    <w:rsid w:val="00BA45A2"/>
    <w:rsid w:val="00BA4712"/>
    <w:rsid w:val="00BA4B31"/>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D53"/>
    <w:rsid w:val="00C16978"/>
    <w:rsid w:val="00C17120"/>
    <w:rsid w:val="00C1781A"/>
    <w:rsid w:val="00C22960"/>
    <w:rsid w:val="00C2527E"/>
    <w:rsid w:val="00C25818"/>
    <w:rsid w:val="00C26C40"/>
    <w:rsid w:val="00C319BD"/>
    <w:rsid w:val="00C31C86"/>
    <w:rsid w:val="00C35368"/>
    <w:rsid w:val="00C4043C"/>
    <w:rsid w:val="00C409A0"/>
    <w:rsid w:val="00C40D4C"/>
    <w:rsid w:val="00C4365A"/>
    <w:rsid w:val="00C436EB"/>
    <w:rsid w:val="00C43FD9"/>
    <w:rsid w:val="00C45362"/>
    <w:rsid w:val="00C45588"/>
    <w:rsid w:val="00C476D1"/>
    <w:rsid w:val="00C47FDB"/>
    <w:rsid w:val="00C50B7B"/>
    <w:rsid w:val="00C532F8"/>
    <w:rsid w:val="00C55AAE"/>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B0DB4"/>
    <w:rsid w:val="00CB2224"/>
    <w:rsid w:val="00CB2373"/>
    <w:rsid w:val="00CB27A5"/>
    <w:rsid w:val="00CB332C"/>
    <w:rsid w:val="00CB3BDD"/>
    <w:rsid w:val="00CB5691"/>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176B"/>
    <w:rsid w:val="00CF1F9C"/>
    <w:rsid w:val="00CF28F5"/>
    <w:rsid w:val="00CF3EC2"/>
    <w:rsid w:val="00CF616A"/>
    <w:rsid w:val="00CF67FD"/>
    <w:rsid w:val="00D00FC6"/>
    <w:rsid w:val="00D03FA8"/>
    <w:rsid w:val="00D0531B"/>
    <w:rsid w:val="00D05C67"/>
    <w:rsid w:val="00D1325E"/>
    <w:rsid w:val="00D1351A"/>
    <w:rsid w:val="00D170AC"/>
    <w:rsid w:val="00D17C88"/>
    <w:rsid w:val="00D2089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2D4D"/>
    <w:rsid w:val="00D732FE"/>
    <w:rsid w:val="00D7658B"/>
    <w:rsid w:val="00D76F3E"/>
    <w:rsid w:val="00D77FD1"/>
    <w:rsid w:val="00D819D9"/>
    <w:rsid w:val="00D81A52"/>
    <w:rsid w:val="00D81BB9"/>
    <w:rsid w:val="00D8473D"/>
    <w:rsid w:val="00D853BE"/>
    <w:rsid w:val="00D92ADD"/>
    <w:rsid w:val="00D9564C"/>
    <w:rsid w:val="00D95F63"/>
    <w:rsid w:val="00DA1745"/>
    <w:rsid w:val="00DA19CA"/>
    <w:rsid w:val="00DA2B13"/>
    <w:rsid w:val="00DA3A57"/>
    <w:rsid w:val="00DA3C05"/>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734B"/>
    <w:rsid w:val="00E309CB"/>
    <w:rsid w:val="00E312FA"/>
    <w:rsid w:val="00E31A12"/>
    <w:rsid w:val="00E33B8E"/>
    <w:rsid w:val="00E33EB3"/>
    <w:rsid w:val="00E3643A"/>
    <w:rsid w:val="00E36EE8"/>
    <w:rsid w:val="00E36FE8"/>
    <w:rsid w:val="00E40779"/>
    <w:rsid w:val="00E40F02"/>
    <w:rsid w:val="00E43567"/>
    <w:rsid w:val="00E46727"/>
    <w:rsid w:val="00E508B5"/>
    <w:rsid w:val="00E50C69"/>
    <w:rsid w:val="00E5332E"/>
    <w:rsid w:val="00E54BCF"/>
    <w:rsid w:val="00E57577"/>
    <w:rsid w:val="00E57F78"/>
    <w:rsid w:val="00E60B60"/>
    <w:rsid w:val="00E60C94"/>
    <w:rsid w:val="00E6358C"/>
    <w:rsid w:val="00E65DE0"/>
    <w:rsid w:val="00E6690E"/>
    <w:rsid w:val="00E671EA"/>
    <w:rsid w:val="00E700D7"/>
    <w:rsid w:val="00E720AA"/>
    <w:rsid w:val="00E722DE"/>
    <w:rsid w:val="00E738BC"/>
    <w:rsid w:val="00E7494B"/>
    <w:rsid w:val="00E75C5E"/>
    <w:rsid w:val="00E7618E"/>
    <w:rsid w:val="00E82970"/>
    <w:rsid w:val="00E83E83"/>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C0997"/>
    <w:rsid w:val="00EC1882"/>
    <w:rsid w:val="00EC2307"/>
    <w:rsid w:val="00EC29E1"/>
    <w:rsid w:val="00EC445E"/>
    <w:rsid w:val="00EC63DE"/>
    <w:rsid w:val="00EC69E8"/>
    <w:rsid w:val="00EC6A47"/>
    <w:rsid w:val="00ED4FF9"/>
    <w:rsid w:val="00ED52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6634"/>
    <w:rsid w:val="00F067F1"/>
    <w:rsid w:val="00F0796F"/>
    <w:rsid w:val="00F07B96"/>
    <w:rsid w:val="00F10F6C"/>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914BC"/>
    <w:rsid w:val="00F91A61"/>
    <w:rsid w:val="00F91FA9"/>
    <w:rsid w:val="00F923F5"/>
    <w:rsid w:val="00F9606E"/>
    <w:rsid w:val="00F9622E"/>
    <w:rsid w:val="00F97927"/>
    <w:rsid w:val="00FA1437"/>
    <w:rsid w:val="00FA72AF"/>
    <w:rsid w:val="00FB017E"/>
    <w:rsid w:val="00FB0550"/>
    <w:rsid w:val="00FB266F"/>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6933"/>
    <w:rsid w:val="00FC783B"/>
    <w:rsid w:val="00FC7DBC"/>
    <w:rsid w:val="00FD035E"/>
    <w:rsid w:val="00FD0E78"/>
    <w:rsid w:val="00FD1D14"/>
    <w:rsid w:val="00FD2796"/>
    <w:rsid w:val="00FD2985"/>
    <w:rsid w:val="00FD50ED"/>
    <w:rsid w:val="00FE0516"/>
    <w:rsid w:val="00FE0952"/>
    <w:rsid w:val="00FE118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American_Cancer_Societ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_Jv7QEvIhq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wiesbaden.de/tickets.html" TargetMode="External"/><Relationship Id="rId4" Type="http://schemas.openxmlformats.org/officeDocument/2006/relationships/settings" Target="settings.xml"/><Relationship Id="rId9" Type="http://schemas.openxmlformats.org/officeDocument/2006/relationships/hyperlink" Target="https://vivenu.com/event/doppelspieltag-1-2-bundesliga-cn9tg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8432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2025-10-26T12:10:00Z</cp:lastPrinted>
  <dcterms:created xsi:type="dcterms:W3CDTF">2025-10-26T16:27:00Z</dcterms:created>
  <dcterms:modified xsi:type="dcterms:W3CDTF">2025-10-26T16:27:00Z</dcterms:modified>
</cp:coreProperties>
</file>