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64" w:rsidRPr="003C7FEF" w:rsidRDefault="001F7F64" w:rsidP="001F7F64">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1380F706" wp14:editId="55915C5F">
                <wp:simplePos x="0" y="0"/>
                <wp:positionH relativeFrom="column">
                  <wp:posOffset>4683637</wp:posOffset>
                </wp:positionH>
                <wp:positionV relativeFrom="paragraph">
                  <wp:posOffset>-123958</wp:posOffset>
                </wp:positionV>
                <wp:extent cx="1897957" cy="291993"/>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957" cy="2919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3F3C" w:rsidRPr="007A2163" w:rsidRDefault="00AC3F3C"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8pt;margin-top:-9.75pt;width:149.45pt;height: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VcjAIAAIoFAAAOAAAAZHJzL2Uyb0RvYy54bWysVEtvGyEQvlfqf0Dcm7WdOIktryM3katK&#10;URLVrnLGLMSowFDA3nV/fQd2/WiaS6pedgfmmxnmm8fkpjGabIUPCmxJ+2c9SoTlUCn7UtLvy/mn&#10;a0pCZLZiGqwo6U4EejP9+GFSu7EYwBp0JTxBJzaMa1fSdYxuXBSBr4Vh4QycsKiU4A2LePQvReVZ&#10;jd6NLga93mVRg6+cBy5CwNu7Vkmn2b+UgsdHKYOIRJcU3xbz1+fvKn2L6YSNXzxza8W7Z7B/eIVh&#10;ymLQg6s7FhnZePWXK6O4hwAynnEwBUipuMg5YDb93qtsFmvmRM4FyQnuQFP4f275w/bJE1WVdECJ&#10;ZQZLtBRNlEJXZJDYqV0YI2jhEBabz9Bglff3AS9T0o30Jv0xHYJ65Hl34BadEZ6MrkdXo+EVJRx1&#10;g1F/NDpPboqjtfMhfhFgSBJK6rF2mVK2vQ+xhe4hKVgAraq50jofUr+IW+3JlmGldcxvROd/oLQl&#10;dUkvz4e97NhCMm89a5vciNwxXbiUeZthluJOi4TR9puQyFhO9I3YjHNhD/EzOqEkhnqPYYc/vuo9&#10;xm0eaJEjg40HY6Ms+Jx9HrEjZdWPPWWyxWNtTvJOYmxWTdcRK6h22BAe2oEKjs8VVu2ehfjEPE4Q&#10;9gBuhfiIH6kBWYdOomQN/tdb9wmPjY1aSmqcyJKGnxvmBSX6q8WWH/UvLtII58PF8GqAB3+qWZ1q&#10;7MbcArZCH/eP41lM+Kj3ovRgnnF5zFJUVDHLMXZJ4168je2ewOXDxWyWQTi0jsV7u3A8uU70pp5c&#10;Ns/Mu65xI7b8A+xnl41f9W+LTZYWZpsIUuXmTgS3rHbE48Dn8eiWU9oop+eMOq7Q6W8AAAD//wMA&#10;UEsDBBQABgAIAAAAIQCIU4+B4gAAAAsBAAAPAAAAZHJzL2Rvd25yZXYueG1sTI9NT8MwDIbvSPyH&#10;yEhc0JZu1VoodSeE+JB2Y+VD3LLGtBVNUjVZW/493glOtuVHrx/n29l0YqTBt84irJYRCLKV062t&#10;EV7Lx8U1CB+U1apzlhB+yMO2OD/LVabdZF9o3IdacIj1mUJoQugzKX3VkFF+6XqyvPtyg1GBx6GW&#10;elATh5tOrqMokUa1li80qqf7hqrv/dEgfF7VHzs/P71N8SbuH57HMn3XJeLlxXx3CyLQHP5gOOmz&#10;OhTsdHBHq73oENI4TRhFWKxuNiBORBQn3B0Q1lxlkcv/PxS/AAAA//8DAFBLAQItABQABgAIAAAA&#10;IQC2gziS/gAAAOEBAAATAAAAAAAAAAAAAAAAAAAAAABbQ29udGVudF9UeXBlc10ueG1sUEsBAi0A&#10;FAAGAAgAAAAhADj9If/WAAAAlAEAAAsAAAAAAAAAAAAAAAAALwEAAF9yZWxzLy5yZWxzUEsBAi0A&#10;FAAGAAgAAAAhAO4XBVyMAgAAigUAAA4AAAAAAAAAAAAAAAAALgIAAGRycy9lMm9Eb2MueG1sUEsB&#10;Ai0AFAAGAAgAAAAhAIhTj4HiAAAACwEAAA8AAAAAAAAAAAAAAAAA5gQAAGRycy9kb3ducmV2Lnht&#10;bFBLBQYAAAAABAAEAPMAAAD1BQAAAAA=&#10;" fillcolor="white [3201]" stroked="f" strokeweight=".5pt">
                <v:textbox>
                  <w:txbxContent>
                    <w:p w:rsidR="00AC3F3C" w:rsidRPr="007A2163" w:rsidRDefault="00AC3F3C"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Pr>
          <w:rFonts w:cs="Arial"/>
          <w:b/>
          <w:sz w:val="28"/>
          <w:szCs w:val="28"/>
        </w:rPr>
        <w:t xml:space="preserve">Erneut Bonitätszertifikat für WeberHaus </w:t>
      </w:r>
    </w:p>
    <w:p w:rsidR="001F7F64" w:rsidRDefault="001F7F64" w:rsidP="001F7F64">
      <w:pPr>
        <w:jc w:val="both"/>
      </w:pPr>
      <w:r w:rsidRPr="00EF3CC9">
        <w:rPr>
          <w:rFonts w:cs="Arial"/>
          <w:noProof/>
          <w:sz w:val="12"/>
          <w:szCs w:val="16"/>
        </w:rPr>
        <mc:AlternateContent>
          <mc:Choice Requires="wps">
            <w:drawing>
              <wp:anchor distT="0" distB="0" distL="114300" distR="114300" simplePos="0" relativeHeight="251660288" behindDoc="0" locked="0" layoutInCell="1" allowOverlap="1" wp14:anchorId="29B2B158" wp14:editId="474A4C18">
                <wp:simplePos x="0" y="0"/>
                <wp:positionH relativeFrom="column">
                  <wp:posOffset>4622165</wp:posOffset>
                </wp:positionH>
                <wp:positionV relativeFrom="paragraph">
                  <wp:posOffset>155666</wp:posOffset>
                </wp:positionV>
                <wp:extent cx="1859536" cy="1575227"/>
                <wp:effectExtent l="0" t="0" r="7620" b="6350"/>
                <wp:wrapNone/>
                <wp:docPr id="4" name="Textfeld 4"/>
                <wp:cNvGraphicFramePr/>
                <a:graphic xmlns:a="http://schemas.openxmlformats.org/drawingml/2006/main">
                  <a:graphicData uri="http://schemas.microsoft.com/office/word/2010/wordprocessingShape">
                    <wps:wsp>
                      <wps:cNvSpPr txBox="1"/>
                      <wps:spPr>
                        <a:xfrm>
                          <a:off x="0" y="0"/>
                          <a:ext cx="1859536" cy="1575227"/>
                        </a:xfrm>
                        <a:prstGeom prst="rect">
                          <a:avLst/>
                        </a:prstGeom>
                        <a:noFill/>
                        <a:ln w="6350">
                          <a:noFill/>
                        </a:ln>
                        <a:effectLst/>
                      </wps:spPr>
                      <wps:txbx>
                        <w:txbxContent>
                          <w:p w:rsidR="00AC3F3C" w:rsidRPr="006350DA" w:rsidRDefault="00AC3F3C" w:rsidP="007A2163">
                            <w:pPr>
                              <w:tabs>
                                <w:tab w:val="left" w:pos="-426"/>
                              </w:tabs>
                              <w:ind w:left="-113" w:firstLine="710"/>
                              <w:rPr>
                                <w:b/>
                                <w:sz w:val="16"/>
                                <w:szCs w:val="16"/>
                              </w:rPr>
                            </w:pPr>
                            <w:bookmarkStart w:id="0" w:name="whFirma_1"/>
                            <w:r>
                              <w:rPr>
                                <w:b/>
                                <w:sz w:val="16"/>
                                <w:szCs w:val="16"/>
                              </w:rPr>
                              <w:t>WeberHaus GmbH &amp; Co. KG</w:t>
                            </w:r>
                            <w:bookmarkEnd w:id="0"/>
                          </w:p>
                          <w:p w:rsidR="00AC3F3C" w:rsidRPr="006350DA" w:rsidRDefault="00AC3F3C" w:rsidP="007A2163">
                            <w:pPr>
                              <w:tabs>
                                <w:tab w:val="left" w:pos="-426"/>
                              </w:tabs>
                              <w:ind w:left="-113" w:firstLine="710"/>
                              <w:rPr>
                                <w:sz w:val="16"/>
                                <w:szCs w:val="16"/>
                              </w:rPr>
                            </w:pPr>
                            <w:bookmarkStart w:id="1" w:name="whStr_1"/>
                            <w:r>
                              <w:rPr>
                                <w:sz w:val="16"/>
                                <w:szCs w:val="16"/>
                              </w:rPr>
                              <w:t>Am Erlenpark 1</w:t>
                            </w:r>
                            <w:bookmarkEnd w:id="1"/>
                          </w:p>
                          <w:p w:rsidR="00AC3F3C" w:rsidRDefault="00AC3F3C" w:rsidP="007A2163">
                            <w:pPr>
                              <w:tabs>
                                <w:tab w:val="left" w:pos="-142"/>
                              </w:tabs>
                              <w:ind w:left="-113" w:firstLine="710"/>
                              <w:rPr>
                                <w:sz w:val="16"/>
                                <w:szCs w:val="16"/>
                              </w:rPr>
                            </w:pPr>
                            <w:bookmarkStart w:id="2" w:name="whPlzOrt_1"/>
                            <w:r>
                              <w:rPr>
                                <w:sz w:val="16"/>
                                <w:szCs w:val="16"/>
                              </w:rPr>
                              <w:t>77866 Rheinau-Linx</w:t>
                            </w:r>
                            <w:bookmarkEnd w:id="2"/>
                          </w:p>
                          <w:p w:rsidR="00AC3F3C" w:rsidRPr="006350DA" w:rsidRDefault="00AC3F3C"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AC3F3C" w:rsidRPr="006350DA" w:rsidRDefault="00AC3F3C" w:rsidP="007A2163">
                            <w:pPr>
                              <w:tabs>
                                <w:tab w:val="left" w:pos="-426"/>
                              </w:tabs>
                              <w:ind w:left="-113" w:firstLine="710"/>
                              <w:rPr>
                                <w:sz w:val="16"/>
                                <w:szCs w:val="16"/>
                              </w:rPr>
                            </w:pPr>
                            <w:r>
                              <w:rPr>
                                <w:sz w:val="16"/>
                                <w:szCs w:val="16"/>
                              </w:rPr>
                              <w:t>www.weberhaus.de</w:t>
                            </w:r>
                          </w:p>
                          <w:p w:rsidR="00AC3F3C" w:rsidRDefault="00AC3F3C" w:rsidP="007A2163">
                            <w:pPr>
                              <w:tabs>
                                <w:tab w:val="left" w:pos="-426"/>
                              </w:tabs>
                              <w:ind w:left="-113" w:firstLine="710"/>
                              <w:rPr>
                                <w:sz w:val="16"/>
                                <w:szCs w:val="16"/>
                              </w:rPr>
                            </w:pPr>
                          </w:p>
                          <w:p w:rsidR="00AC3F3C" w:rsidRDefault="00AC3F3C" w:rsidP="007A2163">
                            <w:pPr>
                              <w:tabs>
                                <w:tab w:val="left" w:pos="-426"/>
                              </w:tabs>
                              <w:ind w:left="-113" w:firstLine="710"/>
                              <w:rPr>
                                <w:b/>
                                <w:sz w:val="16"/>
                                <w:szCs w:val="16"/>
                              </w:rPr>
                            </w:pPr>
                            <w:bookmarkStart w:id="5" w:name="USER_NAME"/>
                            <w:r>
                              <w:rPr>
                                <w:b/>
                                <w:sz w:val="16"/>
                                <w:szCs w:val="16"/>
                              </w:rPr>
                              <w:t>Lisa Hörth</w:t>
                            </w:r>
                            <w:bookmarkEnd w:id="5"/>
                          </w:p>
                          <w:p w:rsidR="00AC3F3C" w:rsidRPr="006350DA" w:rsidRDefault="00AC3F3C"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AC3F3C" w:rsidRPr="006350DA" w:rsidRDefault="00AC3F3C" w:rsidP="007A2163">
                            <w:pPr>
                              <w:tabs>
                                <w:tab w:val="left" w:pos="-426"/>
                              </w:tabs>
                              <w:ind w:left="-113" w:firstLine="710"/>
                              <w:rPr>
                                <w:sz w:val="16"/>
                                <w:szCs w:val="16"/>
                              </w:rPr>
                            </w:pPr>
                            <w:bookmarkStart w:id="9" w:name="USER_EMAIL"/>
                            <w:r>
                              <w:rPr>
                                <w:sz w:val="16"/>
                                <w:szCs w:val="16"/>
                              </w:rPr>
                              <w:t>Lisa.Hoerth@weberhaus.de</w:t>
                            </w:r>
                            <w:bookmarkEnd w:id="9"/>
                          </w:p>
                          <w:p w:rsidR="00AC3F3C" w:rsidRPr="006350DA" w:rsidRDefault="00AC3F3C" w:rsidP="007A2163">
                            <w:pPr>
                              <w:tabs>
                                <w:tab w:val="left" w:pos="-426"/>
                              </w:tabs>
                              <w:ind w:left="-113" w:firstLine="710"/>
                              <w:rPr>
                                <w:sz w:val="16"/>
                                <w:szCs w:val="16"/>
                              </w:rPr>
                            </w:pPr>
                          </w:p>
                          <w:p w:rsidR="00AC3F3C" w:rsidRDefault="00AC3F3C" w:rsidP="007A2163">
                            <w:pPr>
                              <w:tabs>
                                <w:tab w:val="left" w:pos="-426"/>
                              </w:tabs>
                              <w:ind w:left="-113" w:firstLine="710"/>
                              <w:rPr>
                                <w:sz w:val="16"/>
                                <w:szCs w:val="16"/>
                              </w:rPr>
                            </w:pPr>
                          </w:p>
                          <w:p w:rsidR="00AC3F3C" w:rsidRPr="001677D7" w:rsidRDefault="00AC3F3C"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B25C85">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363.95pt;margin-top:12.25pt;width:146.4pt;height:1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HdLgIAAFcEAAAOAAAAZHJzL2Uyb0RvYy54bWysVMFuGyEQvVfqPyDu9dpO7KQrryM3katK&#10;URLJrnLGLHiRgKGAvet+fQfW61RpT1Uv7MAMD+a9xy7uOqPJUfigwFZ0MhpTIiyHWtl9Rb9v159u&#10;KQmR2ZppsKKiJxHo3fLjh0XrSjGFBnQtPEEQG8rWVbSJ0ZVFEXgjDAsjcMJiUoI3LOLU74vasxbR&#10;jS6m4/G8aMHXzgMXIeDqQ5+ky4wvpeDxWcogItEVxbvFPPo87tJYLBes3HvmGsXP12D/cAvDlMVD&#10;L1APLDJy8OoPKKO4hwAyjjiYAqRUXOQesJvJ+F03m4Y5kXtBcoK70BT+Hyx/Or54ouqKXlNimUGJ&#10;tqKLUuiaXCd2WhdKLNo4LIvdF+hQ5WE94GJqupPepC+2QzCPPJ8u3CIY4WnT7ezz7GpOCcfcZHYz&#10;m05vEk7xtt35EL8KMCQFFfUoXuaUHR9D7EuHknSahbXSOguoLWkrOr+ajfOGSwbBtU21IlvhDJNa&#10;6q+eotjtukzApa0d1Cfs1kPvluD4WuGNHlmIL8yjPbBBtHx8xkFqwJPhHFHSgP/5t/VUj6phlpIW&#10;7VbR8OPAvKBEf7OoZ/LmEPgh2A2BPZh7QAdP8DE5nkPc4KMeQunBvOJLWKVTMMUsx7MqGofwPvam&#10;x5fExWqVi9CBjsVHu3E8QSeeEr/b7pV5dxYhon5PMBiRle+06Gt7NVaHCFJloRKvPYsocJqge7PU&#10;55eWnsfv81z19j9Y/gIAAP//AwBQSwMEFAAGAAgAAAAhAAfWvOHgAAAACwEAAA8AAABkcnMvZG93&#10;bnJldi54bWxMj8tOwzAQRfdI/IM1SOyoXQuaEuJUiMeOZwsS7JxkSCLscWQ7afh73BUsZ+bozrnF&#10;ZraGTehD70jBciGAIdWu6alV8La7P1sDC1FTo40jVPCDATbl8VGh88bt6RWnbWxZCqGQawVdjEPO&#10;eag7tDos3ICUbl/OWx3T6FveeL1P4dZwKcSKW91T+tDpAW86rL+3o1VgPoJ/qET8nG7bx/jyzMf3&#10;u+WTUqcn8/UVsIhz/IPhoJ/UoUxOlRupCcwoyGR2mVAF8vwC2AEQUmTAqrTJ5Ap4WfD/HcpfAAAA&#10;//8DAFBLAQItABQABgAIAAAAIQC2gziS/gAAAOEBAAATAAAAAAAAAAAAAAAAAAAAAABbQ29udGVu&#10;dF9UeXBlc10ueG1sUEsBAi0AFAAGAAgAAAAhADj9If/WAAAAlAEAAAsAAAAAAAAAAAAAAAAALwEA&#10;AF9yZWxzLy5yZWxzUEsBAi0AFAAGAAgAAAAhAPA6Ad0uAgAAVwQAAA4AAAAAAAAAAAAAAAAALgIA&#10;AGRycy9lMm9Eb2MueG1sUEsBAi0AFAAGAAgAAAAhAAfWvOHgAAAACwEAAA8AAAAAAAAAAAAAAAAA&#10;iAQAAGRycy9kb3ducmV2LnhtbFBLBQYAAAAABAAEAPMAAACVBQAAAAA=&#10;" filled="f" stroked="f" strokeweight=".5pt">
                <v:textbox inset="0,0,0,0">
                  <w:txbxContent>
                    <w:p w:rsidR="00AC3F3C" w:rsidRPr="006350DA" w:rsidRDefault="00AC3F3C" w:rsidP="007A2163">
                      <w:pPr>
                        <w:tabs>
                          <w:tab w:val="left" w:pos="-426"/>
                        </w:tabs>
                        <w:ind w:left="-113" w:firstLine="710"/>
                        <w:rPr>
                          <w:b/>
                          <w:sz w:val="16"/>
                          <w:szCs w:val="16"/>
                        </w:rPr>
                      </w:pPr>
                      <w:bookmarkStart w:id="11" w:name="whFirma_1"/>
                      <w:r>
                        <w:rPr>
                          <w:b/>
                          <w:sz w:val="16"/>
                          <w:szCs w:val="16"/>
                        </w:rPr>
                        <w:t>WeberHaus GmbH &amp; Co. KG</w:t>
                      </w:r>
                      <w:bookmarkEnd w:id="11"/>
                    </w:p>
                    <w:p w:rsidR="00AC3F3C" w:rsidRPr="006350DA" w:rsidRDefault="00AC3F3C" w:rsidP="007A2163">
                      <w:pPr>
                        <w:tabs>
                          <w:tab w:val="left" w:pos="-426"/>
                        </w:tabs>
                        <w:ind w:left="-113" w:firstLine="710"/>
                        <w:rPr>
                          <w:sz w:val="16"/>
                          <w:szCs w:val="16"/>
                        </w:rPr>
                      </w:pPr>
                      <w:bookmarkStart w:id="12" w:name="whStr_1"/>
                      <w:r>
                        <w:rPr>
                          <w:sz w:val="16"/>
                          <w:szCs w:val="16"/>
                        </w:rPr>
                        <w:t>Am Erlenpark 1</w:t>
                      </w:r>
                      <w:bookmarkEnd w:id="12"/>
                    </w:p>
                    <w:p w:rsidR="00AC3F3C" w:rsidRDefault="00AC3F3C" w:rsidP="007A2163">
                      <w:pPr>
                        <w:tabs>
                          <w:tab w:val="left" w:pos="-142"/>
                        </w:tabs>
                        <w:ind w:left="-113" w:firstLine="710"/>
                        <w:rPr>
                          <w:sz w:val="16"/>
                          <w:szCs w:val="16"/>
                        </w:rPr>
                      </w:pPr>
                      <w:bookmarkStart w:id="13" w:name="whPlzOrt_1"/>
                      <w:r>
                        <w:rPr>
                          <w:sz w:val="16"/>
                          <w:szCs w:val="16"/>
                        </w:rPr>
                        <w:t>77866 Rheinau-Linx</w:t>
                      </w:r>
                      <w:bookmarkEnd w:id="13"/>
                    </w:p>
                    <w:p w:rsidR="00AC3F3C" w:rsidRPr="006350DA" w:rsidRDefault="00AC3F3C"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AC3F3C" w:rsidRPr="006350DA" w:rsidRDefault="00AC3F3C" w:rsidP="007A2163">
                      <w:pPr>
                        <w:tabs>
                          <w:tab w:val="left" w:pos="-426"/>
                        </w:tabs>
                        <w:ind w:left="-113" w:firstLine="710"/>
                        <w:rPr>
                          <w:sz w:val="16"/>
                          <w:szCs w:val="16"/>
                        </w:rPr>
                      </w:pPr>
                      <w:r>
                        <w:rPr>
                          <w:sz w:val="16"/>
                          <w:szCs w:val="16"/>
                        </w:rPr>
                        <w:t>www.weberhaus.de</w:t>
                      </w:r>
                    </w:p>
                    <w:p w:rsidR="00AC3F3C" w:rsidRDefault="00AC3F3C" w:rsidP="007A2163">
                      <w:pPr>
                        <w:tabs>
                          <w:tab w:val="left" w:pos="-426"/>
                        </w:tabs>
                        <w:ind w:left="-113" w:firstLine="710"/>
                        <w:rPr>
                          <w:sz w:val="16"/>
                          <w:szCs w:val="16"/>
                        </w:rPr>
                      </w:pPr>
                    </w:p>
                    <w:p w:rsidR="00AC3F3C" w:rsidRDefault="00AC3F3C" w:rsidP="007A2163">
                      <w:pPr>
                        <w:tabs>
                          <w:tab w:val="left" w:pos="-426"/>
                        </w:tabs>
                        <w:ind w:left="-113" w:firstLine="710"/>
                        <w:rPr>
                          <w:b/>
                          <w:sz w:val="16"/>
                          <w:szCs w:val="16"/>
                        </w:rPr>
                      </w:pPr>
                      <w:bookmarkStart w:id="16" w:name="USER_NAME"/>
                      <w:r>
                        <w:rPr>
                          <w:b/>
                          <w:sz w:val="16"/>
                          <w:szCs w:val="16"/>
                        </w:rPr>
                        <w:t>Lisa Hörth</w:t>
                      </w:r>
                      <w:bookmarkEnd w:id="16"/>
                    </w:p>
                    <w:p w:rsidR="00AC3F3C" w:rsidRPr="006350DA" w:rsidRDefault="00AC3F3C"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AC3F3C" w:rsidRPr="006350DA" w:rsidRDefault="00AC3F3C" w:rsidP="007A2163">
                      <w:pPr>
                        <w:tabs>
                          <w:tab w:val="left" w:pos="-426"/>
                        </w:tabs>
                        <w:ind w:left="-113" w:firstLine="710"/>
                        <w:rPr>
                          <w:sz w:val="16"/>
                          <w:szCs w:val="16"/>
                        </w:rPr>
                      </w:pPr>
                      <w:bookmarkStart w:id="20" w:name="USER_EMAIL"/>
                      <w:r>
                        <w:rPr>
                          <w:sz w:val="16"/>
                          <w:szCs w:val="16"/>
                        </w:rPr>
                        <w:t>Lisa.Hoerth@weberhaus.de</w:t>
                      </w:r>
                      <w:bookmarkEnd w:id="20"/>
                    </w:p>
                    <w:p w:rsidR="00AC3F3C" w:rsidRPr="006350DA" w:rsidRDefault="00AC3F3C" w:rsidP="007A2163">
                      <w:pPr>
                        <w:tabs>
                          <w:tab w:val="left" w:pos="-426"/>
                        </w:tabs>
                        <w:ind w:left="-113" w:firstLine="710"/>
                        <w:rPr>
                          <w:sz w:val="16"/>
                          <w:szCs w:val="16"/>
                        </w:rPr>
                      </w:pPr>
                    </w:p>
                    <w:p w:rsidR="00AC3F3C" w:rsidRDefault="00AC3F3C" w:rsidP="007A2163">
                      <w:pPr>
                        <w:tabs>
                          <w:tab w:val="left" w:pos="-426"/>
                        </w:tabs>
                        <w:ind w:left="-113" w:firstLine="710"/>
                        <w:rPr>
                          <w:sz w:val="16"/>
                          <w:szCs w:val="16"/>
                        </w:rPr>
                      </w:pPr>
                    </w:p>
                    <w:p w:rsidR="00AC3F3C" w:rsidRPr="001677D7" w:rsidRDefault="00AC3F3C"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B25C85">
                        <w:rPr>
                          <w:noProof/>
                          <w:sz w:val="16"/>
                          <w:szCs w:val="16"/>
                        </w:rPr>
                        <w:t>2</w:t>
                      </w:r>
                      <w:r w:rsidRPr="001677D7">
                        <w:rPr>
                          <w:sz w:val="16"/>
                          <w:szCs w:val="16"/>
                        </w:rPr>
                        <w:fldChar w:fldCharType="end"/>
                      </w:r>
                    </w:p>
                  </w:txbxContent>
                </v:textbox>
              </v:shape>
            </w:pict>
          </mc:Fallback>
        </mc:AlternateContent>
      </w:r>
    </w:p>
    <w:p w:rsidR="001F7F64" w:rsidRDefault="001F7F64" w:rsidP="001F7F64">
      <w:pPr>
        <w:jc w:val="both"/>
        <w:rPr>
          <w:u w:val="single"/>
        </w:rPr>
      </w:pPr>
      <w:r>
        <w:rPr>
          <w:u w:val="single"/>
        </w:rPr>
        <w:t xml:space="preserve">Creditreform bestätigt dem Unternehmen seit sieben Jahren sehr gute Bonität </w:t>
      </w:r>
    </w:p>
    <w:p w:rsidR="001F7F64" w:rsidRDefault="001F7F64" w:rsidP="001F7F64">
      <w:pPr>
        <w:jc w:val="both"/>
        <w:rPr>
          <w:sz w:val="24"/>
        </w:rPr>
      </w:pPr>
    </w:p>
    <w:p w:rsidR="00590E5B" w:rsidRPr="00E83094" w:rsidRDefault="00590E5B" w:rsidP="001F7F64">
      <w:pPr>
        <w:jc w:val="both"/>
        <w:rPr>
          <w:sz w:val="24"/>
        </w:rPr>
      </w:pPr>
    </w:p>
    <w:p w:rsidR="001F7F64" w:rsidRPr="00450429" w:rsidRDefault="006543AF" w:rsidP="001F7F64">
      <w:pPr>
        <w:spacing w:line="360" w:lineRule="auto"/>
        <w:jc w:val="both"/>
        <w:rPr>
          <w:szCs w:val="22"/>
        </w:rPr>
      </w:pPr>
      <w:r>
        <w:rPr>
          <w:b/>
          <w:szCs w:val="22"/>
        </w:rPr>
        <w:t>Rheinau-Linx, 20</w:t>
      </w:r>
      <w:r w:rsidR="001F7F64" w:rsidRPr="006B5209">
        <w:rPr>
          <w:b/>
          <w:szCs w:val="22"/>
        </w:rPr>
        <w:t xml:space="preserve">. September </w:t>
      </w:r>
      <w:r w:rsidR="001F7F64">
        <w:rPr>
          <w:b/>
          <w:szCs w:val="22"/>
        </w:rPr>
        <w:t>2018</w:t>
      </w:r>
      <w:r w:rsidR="001F7F64" w:rsidRPr="006B5209">
        <w:rPr>
          <w:b/>
          <w:szCs w:val="22"/>
        </w:rPr>
        <w:t xml:space="preserve">. </w:t>
      </w:r>
      <w:r w:rsidR="001F7F64" w:rsidRPr="00450429">
        <w:rPr>
          <w:szCs w:val="22"/>
        </w:rPr>
        <w:t xml:space="preserve">Seit sieben Jahren </w:t>
      </w:r>
      <w:r w:rsidR="001F7F64">
        <w:rPr>
          <w:szCs w:val="22"/>
        </w:rPr>
        <w:t xml:space="preserve">in Folge </w:t>
      </w:r>
      <w:r w:rsidR="001F7F64" w:rsidRPr="00450429">
        <w:rPr>
          <w:szCs w:val="22"/>
        </w:rPr>
        <w:t xml:space="preserve">erhält der Fertighaushersteller WeberHaus </w:t>
      </w:r>
      <w:r w:rsidR="001F7F64">
        <w:rPr>
          <w:szCs w:val="22"/>
        </w:rPr>
        <w:t xml:space="preserve">die Bonitätszertifizierung „CrefoZert“ der Creditreform Gruppe. Damit ist das Familienunternehmen unter den </w:t>
      </w:r>
      <w:r w:rsidR="001F7F64">
        <w:rPr>
          <w:szCs w:val="22"/>
        </w:rPr>
        <w:br/>
        <w:t xml:space="preserve">2,0 Prozent der deutschen Firmen, denen eine außergewöhnlich gute Bonität bescheinigt wird. „Das Zertifikat signalisiert unseren Kunden, Partnern sowie Mitarbeitern </w:t>
      </w:r>
      <w:r w:rsidR="00590E5B">
        <w:rPr>
          <w:szCs w:val="22"/>
        </w:rPr>
        <w:t xml:space="preserve">finanzielle </w:t>
      </w:r>
      <w:r w:rsidR="001F7F64">
        <w:rPr>
          <w:szCs w:val="22"/>
        </w:rPr>
        <w:t>Sicherheit und Stabilität. Es bestätigt unser gutes Geschäftsgebaren und stärkt somit das Vertrauen in u</w:t>
      </w:r>
      <w:bookmarkStart w:id="22" w:name="_GoBack"/>
      <w:bookmarkEnd w:id="22"/>
      <w:r w:rsidR="001F7F64">
        <w:rPr>
          <w:szCs w:val="22"/>
        </w:rPr>
        <w:t>nsere Arbeit</w:t>
      </w:r>
      <w:r w:rsidR="00590E5B">
        <w:rPr>
          <w:szCs w:val="22"/>
        </w:rPr>
        <w:t>.</w:t>
      </w:r>
      <w:r w:rsidR="00590E5B" w:rsidRPr="00590E5B">
        <w:rPr>
          <w:szCs w:val="22"/>
        </w:rPr>
        <w:t xml:space="preserve"> </w:t>
      </w:r>
      <w:r w:rsidR="00590E5B">
        <w:rPr>
          <w:szCs w:val="22"/>
        </w:rPr>
        <w:t>Gerade bei einem so wichtigen Projekt wie dem Hausbau sollte man auf ein vertrauensvolles Unternehmen setzen</w:t>
      </w:r>
      <w:r w:rsidR="00274F38">
        <w:rPr>
          <w:szCs w:val="22"/>
        </w:rPr>
        <w:t>. Das</w:t>
      </w:r>
      <w:r w:rsidR="00590E5B">
        <w:rPr>
          <w:szCs w:val="22"/>
        </w:rPr>
        <w:t xml:space="preserve"> </w:t>
      </w:r>
      <w:r w:rsidR="00274F38">
        <w:rPr>
          <w:szCs w:val="22"/>
        </w:rPr>
        <w:t>‚CrefoZert‘</w:t>
      </w:r>
      <w:r w:rsidR="00590E5B">
        <w:rPr>
          <w:szCs w:val="22"/>
        </w:rPr>
        <w:t xml:space="preserve"> bescheinigt dem Bauherren, den richtigen Partner an seiner Seite zu haben</w:t>
      </w:r>
      <w:r w:rsidR="001F7F64">
        <w:rPr>
          <w:szCs w:val="22"/>
        </w:rPr>
        <w:t xml:space="preserve">“, so Stephan Jager, Geschäftsführer von WeberHaus. </w:t>
      </w:r>
    </w:p>
    <w:p w:rsidR="00590E5B" w:rsidRPr="00450429" w:rsidRDefault="00590E5B" w:rsidP="001F7F64">
      <w:pPr>
        <w:spacing w:line="360" w:lineRule="auto"/>
        <w:jc w:val="both"/>
        <w:rPr>
          <w:szCs w:val="22"/>
        </w:rPr>
      </w:pPr>
    </w:p>
    <w:p w:rsidR="001F7F64" w:rsidRDefault="001F7F64" w:rsidP="001F7F64">
      <w:pPr>
        <w:spacing w:line="360" w:lineRule="auto"/>
        <w:jc w:val="both"/>
        <w:rPr>
          <w:rFonts w:cs="Arial"/>
          <w:b/>
          <w:szCs w:val="22"/>
        </w:rPr>
      </w:pPr>
      <w:r>
        <w:rPr>
          <w:rFonts w:cs="Arial"/>
          <w:b/>
          <w:szCs w:val="22"/>
        </w:rPr>
        <w:t>Strenge Kriterien</w:t>
      </w:r>
    </w:p>
    <w:p w:rsidR="001F7F64" w:rsidRPr="006529C5" w:rsidRDefault="001F7F64" w:rsidP="001F7F64">
      <w:pPr>
        <w:spacing w:line="360" w:lineRule="auto"/>
        <w:jc w:val="both"/>
        <w:rPr>
          <w:rFonts w:cs="Arial"/>
          <w:szCs w:val="22"/>
        </w:rPr>
      </w:pPr>
      <w:r>
        <w:rPr>
          <w:rFonts w:cs="Arial"/>
          <w:szCs w:val="22"/>
        </w:rPr>
        <w:t xml:space="preserve">Die bewusst hochgesteckten Hürden sichern Qualität und machen das Zertifikat wertvoll. </w:t>
      </w:r>
      <w:r w:rsidRPr="004E57CD">
        <w:rPr>
          <w:rFonts w:cs="Arial"/>
          <w:szCs w:val="22"/>
        </w:rPr>
        <w:t xml:space="preserve">Der Prüfprozess verläuft in drei Stufen. </w:t>
      </w:r>
      <w:r>
        <w:rPr>
          <w:rFonts w:cs="Arial"/>
          <w:szCs w:val="22"/>
        </w:rPr>
        <w:t xml:space="preserve">Dabei ist ein guter Bonitätsindex wichtigstes Kriterium. Zudem prüft Creditreform aktuelle und vollständige Jahresabschlüsse. Fallen diese beiden Kriterien positiv aus, befragen die Prüfer das Unternehmen intensiv vor Ort zur aktuellen Situation </w:t>
      </w:r>
      <w:r w:rsidRPr="006529C5">
        <w:rPr>
          <w:rFonts w:cs="Arial"/>
          <w:szCs w:val="22"/>
        </w:rPr>
        <w:t xml:space="preserve">sowie zu seinen Zukunftsperspektiven. </w:t>
      </w:r>
    </w:p>
    <w:p w:rsidR="001F7F64" w:rsidRPr="006529C5" w:rsidRDefault="001F7F64" w:rsidP="001F7F64">
      <w:pPr>
        <w:spacing w:line="360" w:lineRule="auto"/>
        <w:jc w:val="both"/>
        <w:rPr>
          <w:rFonts w:cs="Arial"/>
          <w:b/>
          <w:szCs w:val="22"/>
        </w:rPr>
      </w:pPr>
      <w:r>
        <w:rPr>
          <w:rFonts w:cs="Arial"/>
          <w:szCs w:val="22"/>
        </w:rPr>
        <w:t xml:space="preserve">Mehr Informationen unter: </w:t>
      </w:r>
      <w:hyperlink r:id="rId9" w:history="1">
        <w:r w:rsidRPr="006529C5">
          <w:rPr>
            <w:rStyle w:val="Hyperlink"/>
            <w:rFonts w:cs="Arial"/>
            <w:color w:val="auto"/>
            <w:szCs w:val="22"/>
          </w:rPr>
          <w:t>www.creditreform.de</w:t>
        </w:r>
      </w:hyperlink>
      <w:r w:rsidRPr="006529C5">
        <w:rPr>
          <w:rFonts w:cs="Arial"/>
          <w:szCs w:val="22"/>
        </w:rPr>
        <w:t xml:space="preserve"> </w:t>
      </w:r>
    </w:p>
    <w:p w:rsidR="001F7F64" w:rsidRDefault="001F7F64" w:rsidP="001F7F64">
      <w:pPr>
        <w:spacing w:line="360" w:lineRule="auto"/>
        <w:jc w:val="both"/>
        <w:rPr>
          <w:rFonts w:cs="Arial"/>
          <w:b/>
          <w:szCs w:val="22"/>
        </w:rPr>
      </w:pPr>
    </w:p>
    <w:p w:rsidR="00590E5B" w:rsidRDefault="00590E5B" w:rsidP="001F7F64">
      <w:pPr>
        <w:spacing w:line="360" w:lineRule="auto"/>
        <w:jc w:val="both"/>
        <w:rPr>
          <w:rFonts w:cs="Arial"/>
          <w:b/>
          <w:szCs w:val="22"/>
        </w:rPr>
      </w:pPr>
    </w:p>
    <w:p w:rsidR="00590E5B" w:rsidRPr="006B5209" w:rsidRDefault="00590E5B" w:rsidP="001F7F64">
      <w:pPr>
        <w:spacing w:line="360" w:lineRule="auto"/>
        <w:jc w:val="both"/>
        <w:rPr>
          <w:rFonts w:cs="Arial"/>
          <w:b/>
          <w:szCs w:val="22"/>
        </w:rPr>
      </w:pPr>
    </w:p>
    <w:p w:rsidR="001F7F64" w:rsidRPr="00D327A2" w:rsidRDefault="001F7F64" w:rsidP="001F7F6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 xml:space="preserve">hersteller in Deutschland. Seit 1960 erfüllt das Familienunternehmen unter dem Leitsatz „Die Zukunft leben“ den Traum vom Eigenheim. Im Jahr 2017 haben die über 1.100 Mitarbeiter </w:t>
      </w:r>
      <w:r>
        <w:rPr>
          <w:rFonts w:cs="Arial"/>
          <w:i/>
          <w:iCs/>
          <w:sz w:val="20"/>
          <w:szCs w:val="20"/>
        </w:rPr>
        <w:t>rund</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 xml:space="preserve">traditionelle </w:t>
      </w:r>
      <w:r w:rsidRPr="00D327A2">
        <w:rPr>
          <w:rFonts w:cs="Arial"/>
          <w:i/>
          <w:iCs/>
          <w:sz w:val="20"/>
          <w:szCs w:val="20"/>
        </w:rPr>
        <w:lastRenderedPageBreak/>
        <w:t>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590E5B" w:rsidRDefault="001F7F64" w:rsidP="00590E5B">
      <w:pPr>
        <w:spacing w:line="360" w:lineRule="auto"/>
        <w:jc w:val="both"/>
        <w:rPr>
          <w:szCs w:val="22"/>
        </w:rPr>
      </w:pPr>
      <w:r w:rsidRPr="00D327A2">
        <w:rPr>
          <w:rFonts w:cs="Arial"/>
          <w:i/>
          <w:sz w:val="20"/>
          <w:szCs w:val="20"/>
        </w:rPr>
        <w:t xml:space="preserve">Weitere Informationen finden Sie unter: </w:t>
      </w:r>
      <w:hyperlink r:id="rId10" w:history="1">
        <w:r w:rsidRPr="00D327A2">
          <w:rPr>
            <w:rStyle w:val="Hyperlink"/>
            <w:rFonts w:cs="Arial"/>
            <w:i/>
            <w:sz w:val="20"/>
            <w:szCs w:val="20"/>
          </w:rPr>
          <w:t>www.weberhaus.de</w:t>
        </w:r>
      </w:hyperlink>
      <w:r w:rsidR="00590E5B" w:rsidRPr="00590E5B">
        <w:rPr>
          <w:szCs w:val="22"/>
        </w:rPr>
        <w:t xml:space="preserve"> </w:t>
      </w:r>
    </w:p>
    <w:p w:rsidR="00590E5B" w:rsidRDefault="00590E5B" w:rsidP="00590E5B">
      <w:pPr>
        <w:spacing w:line="360" w:lineRule="auto"/>
        <w:jc w:val="both"/>
        <w:rPr>
          <w:szCs w:val="22"/>
        </w:rPr>
      </w:pPr>
    </w:p>
    <w:p w:rsidR="00590E5B" w:rsidRDefault="00590E5B" w:rsidP="00590E5B">
      <w:pPr>
        <w:spacing w:line="360" w:lineRule="auto"/>
        <w:jc w:val="both"/>
        <w:rPr>
          <w:szCs w:val="22"/>
        </w:rPr>
      </w:pPr>
    </w:p>
    <w:p w:rsidR="00281895" w:rsidRPr="00AC3F3C" w:rsidRDefault="00281895" w:rsidP="001F7F64">
      <w:pPr>
        <w:tabs>
          <w:tab w:val="left" w:pos="1090"/>
        </w:tabs>
        <w:rPr>
          <w:szCs w:val="16"/>
        </w:rPr>
      </w:pPr>
    </w:p>
    <w:sectPr w:rsidR="00281895" w:rsidRPr="00AC3F3C" w:rsidSect="00AC3F3C">
      <w:headerReference w:type="default" r:id="rId11"/>
      <w:footerReference w:type="default" r:id="rId12"/>
      <w:headerReference w:type="first" r:id="rId13"/>
      <w:footerReference w:type="first" r:id="rId14"/>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67" w:rsidRDefault="00C02267">
      <w:r>
        <w:separator/>
      </w:r>
    </w:p>
  </w:endnote>
  <w:endnote w:type="continuationSeparator" w:id="0">
    <w:p w:rsidR="00C02267" w:rsidRDefault="00C0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3C" w:rsidRDefault="00AC3F3C">
    <w:pPr>
      <w:pStyle w:val="Fuzeile"/>
    </w:pPr>
    <w:r>
      <w:rPr>
        <w:noProof/>
      </w:rPr>
      <mc:AlternateContent>
        <mc:Choice Requires="wps">
          <w:drawing>
            <wp:anchor distT="0" distB="0" distL="114300" distR="114300" simplePos="0" relativeHeight="251663360" behindDoc="0" locked="0" layoutInCell="1" allowOverlap="1" wp14:anchorId="29FD73EE" wp14:editId="7B552DDA">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3F3C" w:rsidRPr="00C71F0E" w:rsidRDefault="00AC3F3C"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BF3B81">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BF3B81">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AC3F3C" w:rsidRPr="00C71F0E" w:rsidRDefault="00AC3F3C"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BF3B81">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BF3B81">
                      <w:rPr>
                        <w:noProof/>
                        <w:sz w:val="16"/>
                        <w:szCs w:val="16"/>
                      </w:rPr>
                      <w:t>2</w:t>
                    </w:r>
                    <w:r w:rsidRPr="00C71F0E">
                      <w:rPr>
                        <w:noProof/>
                        <w:sz w:val="16"/>
                        <w:szCs w:val="16"/>
                      </w:rPr>
                      <w:fldChar w:fldCharType="end"/>
                    </w:r>
                  </w:p>
                </w:txbxContent>
              </v:textbox>
            </v:shape>
          </w:pict>
        </mc:Fallback>
      </mc:AlternateContent>
    </w:r>
  </w:p>
  <w:p w:rsidR="00AC3F3C" w:rsidRDefault="00AC3F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3C" w:rsidRDefault="00AC3F3C"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7DFE9C49" wp14:editId="2BBE8D70">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AC3F3C" w:rsidRPr="00804EAC" w:rsidRDefault="00AC3F3C" w:rsidP="00A4133D">
                          <w:pPr>
                            <w:pStyle w:val="Fuzeile"/>
                            <w:rPr>
                              <w:sz w:val="16"/>
                              <w:szCs w:val="16"/>
                            </w:rPr>
                          </w:pPr>
                          <w:bookmarkStart w:id="23" w:name="FORM_INFO"/>
                          <w:bookmarkEnd w:id="23"/>
                        </w:p>
                        <w:p w:rsidR="00AC3F3C" w:rsidRPr="0053034C" w:rsidRDefault="00AC3F3C" w:rsidP="00A4133D">
                          <w:pPr>
                            <w:pStyle w:val="Fuzeile"/>
                            <w:rPr>
                              <w:sz w:val="10"/>
                              <w:szCs w:val="10"/>
                            </w:rPr>
                          </w:pPr>
                        </w:p>
                        <w:p w:rsidR="00AC3F3C" w:rsidRPr="002601FC" w:rsidRDefault="00AC3F3C" w:rsidP="00A4133D">
                          <w:pPr>
                            <w:pStyle w:val="Fuzeile"/>
                            <w:rPr>
                              <w:sz w:val="10"/>
                              <w:szCs w:val="10"/>
                            </w:rPr>
                          </w:pPr>
                        </w:p>
                        <w:p w:rsidR="00AC3F3C" w:rsidRPr="00D4747E" w:rsidRDefault="00AC3F3C" w:rsidP="00A4133D">
                          <w:pPr>
                            <w:pStyle w:val="Fuzeile"/>
                            <w:rPr>
                              <w:sz w:val="13"/>
                              <w:szCs w:val="13"/>
                            </w:rPr>
                          </w:pPr>
                          <w:r w:rsidRPr="00D4747E">
                            <w:rPr>
                              <w:sz w:val="13"/>
                              <w:szCs w:val="13"/>
                            </w:rPr>
                            <w:t>Kommanditgesellschaft mit Sitz in 77866 Rheinau-Linx, Registergericht Freiburg i. Br., HRA 370419</w:t>
                          </w:r>
                        </w:p>
                        <w:p w:rsidR="00AC3F3C" w:rsidRPr="00D4747E" w:rsidRDefault="00AC3F3C"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AC3F3C" w:rsidRPr="00544FD3" w:rsidRDefault="00AC3F3C"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AC3F3C" w:rsidRPr="00804EAC" w:rsidRDefault="00AC3F3C" w:rsidP="00A4133D">
                    <w:pPr>
                      <w:pStyle w:val="Fuzeile"/>
                      <w:rPr>
                        <w:sz w:val="16"/>
                        <w:szCs w:val="16"/>
                      </w:rPr>
                    </w:pPr>
                    <w:bookmarkStart w:id="24" w:name="FORM_INFO"/>
                    <w:bookmarkEnd w:id="24"/>
                  </w:p>
                  <w:p w:rsidR="00AC3F3C" w:rsidRPr="0053034C" w:rsidRDefault="00AC3F3C" w:rsidP="00A4133D">
                    <w:pPr>
                      <w:pStyle w:val="Fuzeile"/>
                      <w:rPr>
                        <w:sz w:val="10"/>
                        <w:szCs w:val="10"/>
                      </w:rPr>
                    </w:pPr>
                  </w:p>
                  <w:p w:rsidR="00AC3F3C" w:rsidRPr="002601FC" w:rsidRDefault="00AC3F3C" w:rsidP="00A4133D">
                    <w:pPr>
                      <w:pStyle w:val="Fuzeile"/>
                      <w:rPr>
                        <w:sz w:val="10"/>
                        <w:szCs w:val="10"/>
                      </w:rPr>
                    </w:pPr>
                  </w:p>
                  <w:p w:rsidR="00AC3F3C" w:rsidRPr="00D4747E" w:rsidRDefault="00AC3F3C" w:rsidP="00A4133D">
                    <w:pPr>
                      <w:pStyle w:val="Fuzeile"/>
                      <w:rPr>
                        <w:sz w:val="13"/>
                        <w:szCs w:val="13"/>
                      </w:rPr>
                    </w:pPr>
                    <w:r w:rsidRPr="00D4747E">
                      <w:rPr>
                        <w:sz w:val="13"/>
                        <w:szCs w:val="13"/>
                      </w:rPr>
                      <w:t>Kommanditgesellschaft mit Sitz in 77866 Rheinau-Linx, Registergericht Freiburg i. Br., HRA 370419</w:t>
                    </w:r>
                  </w:p>
                  <w:p w:rsidR="00AC3F3C" w:rsidRPr="00D4747E" w:rsidRDefault="00AC3F3C"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AC3F3C" w:rsidRPr="00544FD3" w:rsidRDefault="00AC3F3C"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AC3F3C" w:rsidRDefault="00AC3F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67" w:rsidRDefault="00C02267">
      <w:r>
        <w:separator/>
      </w:r>
    </w:p>
  </w:footnote>
  <w:footnote w:type="continuationSeparator" w:id="0">
    <w:p w:rsidR="00C02267" w:rsidRDefault="00C02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3C" w:rsidRPr="00281895" w:rsidRDefault="00AC3F3C"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293499B2" wp14:editId="61F909E5">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AC3F3C" w:rsidRPr="00281895" w:rsidRDefault="00AC3F3C" w:rsidP="00B330CD">
    <w:pPr>
      <w:rPr>
        <w:sz w:val="8"/>
        <w:szCs w:val="8"/>
      </w:rPr>
    </w:pPr>
  </w:p>
  <w:p w:rsidR="00AC3F3C" w:rsidRPr="00281895" w:rsidRDefault="00AC3F3C" w:rsidP="00B330CD">
    <w:pPr>
      <w:rPr>
        <w:sz w:val="8"/>
        <w:szCs w:val="8"/>
      </w:rPr>
    </w:pPr>
  </w:p>
  <w:p w:rsidR="00AC3F3C" w:rsidRPr="00281895" w:rsidRDefault="00AC3F3C" w:rsidP="00B330CD">
    <w:pPr>
      <w:rPr>
        <w:sz w:val="8"/>
        <w:szCs w:val="8"/>
      </w:rPr>
    </w:pPr>
  </w:p>
  <w:p w:rsidR="00AC3F3C" w:rsidRDefault="00AC3F3C" w:rsidP="00B330CD">
    <w:pPr>
      <w:rPr>
        <w:sz w:val="8"/>
        <w:szCs w:val="8"/>
      </w:rPr>
    </w:pPr>
  </w:p>
  <w:p w:rsidR="00AC3F3C" w:rsidRPr="00281895" w:rsidRDefault="00AC3F3C" w:rsidP="00B330CD">
    <w:pPr>
      <w:rPr>
        <w:sz w:val="8"/>
        <w:szCs w:val="8"/>
      </w:rPr>
    </w:pPr>
  </w:p>
  <w:p w:rsidR="00AC3F3C" w:rsidRDefault="00AC3F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3C" w:rsidRPr="00281895" w:rsidRDefault="00AC3F3C"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0DCCED79" wp14:editId="09BEF661">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AC3F3C" w:rsidRPr="00281895" w:rsidRDefault="00AC3F3C" w:rsidP="00B330CD">
    <w:pPr>
      <w:rPr>
        <w:sz w:val="8"/>
        <w:szCs w:val="8"/>
      </w:rPr>
    </w:pPr>
  </w:p>
  <w:p w:rsidR="00AC3F3C" w:rsidRPr="00281895" w:rsidRDefault="00AC3F3C" w:rsidP="00B330CD">
    <w:pPr>
      <w:rPr>
        <w:sz w:val="8"/>
        <w:szCs w:val="8"/>
      </w:rPr>
    </w:pPr>
  </w:p>
  <w:p w:rsidR="00AC3F3C" w:rsidRPr="00281895" w:rsidRDefault="00AC3F3C" w:rsidP="00B330CD">
    <w:pPr>
      <w:rPr>
        <w:sz w:val="8"/>
        <w:szCs w:val="8"/>
      </w:rPr>
    </w:pPr>
  </w:p>
  <w:p w:rsidR="00AC3F3C" w:rsidRDefault="00AC3F3C" w:rsidP="00B330CD">
    <w:pPr>
      <w:rPr>
        <w:sz w:val="8"/>
        <w:szCs w:val="8"/>
      </w:rPr>
    </w:pPr>
  </w:p>
  <w:p w:rsidR="00AC3F3C" w:rsidRPr="00281895" w:rsidRDefault="00AC3F3C" w:rsidP="00B330CD">
    <w:pPr>
      <w:rPr>
        <w:sz w:val="8"/>
        <w:szCs w:val="8"/>
      </w:rPr>
    </w:pPr>
  </w:p>
  <w:p w:rsidR="00AC3F3C" w:rsidRDefault="00AC3F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9.09.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AC3F3C"/>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1F7F64"/>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F38"/>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3AAB"/>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2847"/>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31F"/>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0E5B"/>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43AF"/>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4FD"/>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3F3C"/>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C85"/>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3B81"/>
    <w:rsid w:val="00BF5822"/>
    <w:rsid w:val="00BF6AF3"/>
    <w:rsid w:val="00BF7BD9"/>
    <w:rsid w:val="00C01115"/>
    <w:rsid w:val="00C01EC8"/>
    <w:rsid w:val="00C02267"/>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57FF3"/>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berhaus.de" TargetMode="External"/><Relationship Id="rId4" Type="http://schemas.microsoft.com/office/2007/relationships/stylesWithEffects" Target="stylesWithEffects.xml"/><Relationship Id="rId9" Type="http://schemas.openxmlformats.org/officeDocument/2006/relationships/hyperlink" Target="http://www.creditreform.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D30B-F41E-4A25-AD48-4A5DE0B9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288</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11</cp:revision>
  <cp:lastPrinted>2016-08-22T16:31:00Z</cp:lastPrinted>
  <dcterms:created xsi:type="dcterms:W3CDTF">2018-09-19T07:35:00Z</dcterms:created>
  <dcterms:modified xsi:type="dcterms:W3CDTF">2018-09-19T11:29:00Z</dcterms:modified>
</cp:coreProperties>
</file>