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6921" w:rsidR="001F7FB7" w:rsidP="001F7FB7" w:rsidRDefault="001F7FB7" w14:paraId="761F4EAE" w14:textId="3F1A46D4">
      <w:pPr>
        <w:pStyle w:val="Kopfzeile"/>
        <w:tabs>
          <w:tab w:val="clear" w:pos="8278"/>
          <w:tab w:val="right" w:pos="1134"/>
          <w:tab w:val="right" w:pos="9781"/>
        </w:tabs>
        <w:rPr>
          <w:rFonts w:ascii="Zurich Sans" w:hAnsi="Zurich Sans"/>
          <w:i/>
          <w:sz w:val="32"/>
          <w:szCs w:val="32"/>
        </w:rPr>
      </w:pPr>
      <w:r w:rsidRPr="00C76921">
        <w:rPr>
          <w:rFonts w:ascii="Zurich Sans" w:hAnsi="Zurich Sans"/>
          <w:i/>
          <w:noProof/>
          <w:sz w:val="32"/>
          <w:szCs w:val="32"/>
          <w:lang w:val="de-DE"/>
        </w:rPr>
        <w:t>Hier engagiere</w:t>
      </w:r>
      <w:r w:rsidRPr="00C76921" w:rsidR="00DA0829">
        <w:rPr>
          <w:rFonts w:ascii="Zurich Sans" w:hAnsi="Zurich Sans"/>
          <w:i/>
          <w:noProof/>
          <w:sz w:val="32"/>
          <w:szCs w:val="32"/>
          <w:lang w:val="de-DE"/>
        </w:rPr>
        <w:t>n sich die Zurich Mitarbeite</w:t>
      </w:r>
      <w:r w:rsidRPr="00C76921" w:rsidR="006F43CB">
        <w:rPr>
          <w:rFonts w:ascii="Zurich Sans" w:hAnsi="Zurich Sans"/>
          <w:i/>
          <w:noProof/>
          <w:sz w:val="32"/>
          <w:szCs w:val="32"/>
          <w:lang w:val="de-DE"/>
        </w:rPr>
        <w:t>nden</w:t>
      </w:r>
      <w:r w:rsidRPr="00C76921" w:rsidR="00DA0829">
        <w:rPr>
          <w:rFonts w:ascii="Zurich Sans" w:hAnsi="Zurich Sans"/>
          <w:i/>
          <w:noProof/>
          <w:sz w:val="32"/>
          <w:szCs w:val="32"/>
          <w:lang w:val="de-DE"/>
        </w:rPr>
        <w:t xml:space="preserve"> (ZCW 20</w:t>
      </w:r>
      <w:r w:rsidRPr="00C76921" w:rsidR="00C76921">
        <w:rPr>
          <w:rFonts w:ascii="Zurich Sans" w:hAnsi="Zurich Sans"/>
          <w:i/>
          <w:noProof/>
          <w:sz w:val="32"/>
          <w:szCs w:val="32"/>
          <w:lang w:val="de-DE"/>
        </w:rPr>
        <w:t>22</w:t>
      </w:r>
      <w:r w:rsidRPr="00C76921">
        <w:rPr>
          <w:rFonts w:ascii="Zurich Sans" w:hAnsi="Zurich Sans"/>
          <w:i/>
          <w:noProof/>
          <w:sz w:val="32"/>
          <w:szCs w:val="32"/>
          <w:lang w:val="de-DE"/>
        </w:rPr>
        <w:t>)</w:t>
      </w:r>
    </w:p>
    <w:p w:rsidR="00052BF8" w:rsidRDefault="00052BF8" w14:paraId="761F4EAF" w14:textId="77777777"/>
    <w:p w:rsidRPr="009E327E" w:rsidR="00052BF8" w:rsidRDefault="00052BF8" w14:paraId="761F4EB0" w14:textId="77777777">
      <w:pPr>
        <w:rPr>
          <w:rFonts w:asciiTheme="minorHAnsi" w:hAnsiTheme="minorHAnsi" w:cstheme="minorHAnsi"/>
        </w:rPr>
      </w:pPr>
    </w:p>
    <w:tbl>
      <w:tblPr>
        <w:tblW w:w="11872" w:type="dxa"/>
        <w:tblBorders>
          <w:top w:val="single" w:color="4F81BD" w:sz="8" w:space="0"/>
          <w:bottom w:val="single" w:color="4F81BD" w:sz="8" w:space="0"/>
        </w:tblBorders>
        <w:tblLook w:val="04A0" w:firstRow="1" w:lastRow="0" w:firstColumn="1" w:lastColumn="0" w:noHBand="0" w:noVBand="1"/>
      </w:tblPr>
      <w:tblGrid>
        <w:gridCol w:w="5495"/>
        <w:gridCol w:w="3118"/>
        <w:gridCol w:w="675"/>
        <w:gridCol w:w="2584"/>
      </w:tblGrid>
      <w:tr w:rsidRPr="00AC3AF0" w:rsidR="007911EA" w:rsidTr="593338A1" w14:paraId="761F4EB3" w14:textId="77777777">
        <w:trPr>
          <w:gridAfter w:val="2"/>
          <w:wAfter w:w="3259" w:type="dxa"/>
        </w:trPr>
        <w:tc>
          <w:tcPr>
            <w:tcW w:w="5495" w:type="dxa"/>
            <w:tcBorders>
              <w:top w:val="single" w:color="4F81BD" w:themeColor="accent1" w:sz="8" w:space="0"/>
              <w:left w:val="nil"/>
              <w:bottom w:val="single" w:color="4F81BD" w:themeColor="accent1" w:sz="8" w:space="0"/>
              <w:right w:val="nil"/>
            </w:tcBorders>
            <w:shd w:val="clear" w:color="auto" w:fill="auto"/>
            <w:tcMar/>
          </w:tcPr>
          <w:p w:rsidRPr="0048618A" w:rsidR="007911EA" w:rsidP="0063758A" w:rsidRDefault="007911EA" w14:paraId="761F4EB1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/>
                <w:bCs/>
                <w:color w:val="365F91"/>
                <w:sz w:val="22"/>
                <w:szCs w:val="22"/>
                <w:lang w:val="de-DE" w:eastAsia="en-US"/>
              </w:rPr>
            </w:pPr>
            <w:r w:rsidRPr="0048618A">
              <w:rPr>
                <w:rFonts w:ascii="Zurich Sans" w:hAnsi="Zurich Sans" w:eastAsia="Calibri"/>
                <w:b/>
                <w:bCs/>
                <w:color w:val="365F91"/>
                <w:sz w:val="22"/>
                <w:szCs w:val="22"/>
                <w:lang w:val="de-DE" w:eastAsia="en-US"/>
              </w:rPr>
              <w:t>Maßnahme</w:t>
            </w:r>
          </w:p>
        </w:tc>
        <w:tc>
          <w:tcPr>
            <w:tcW w:w="3118" w:type="dxa"/>
            <w:tcBorders>
              <w:top w:val="single" w:color="4F81BD" w:themeColor="accent1" w:sz="8" w:space="0"/>
              <w:left w:val="nil"/>
              <w:bottom w:val="single" w:color="4F81BD" w:themeColor="accent1" w:sz="8" w:space="0"/>
              <w:right w:val="nil"/>
            </w:tcBorders>
            <w:shd w:val="clear" w:color="auto" w:fill="auto"/>
            <w:tcMar/>
          </w:tcPr>
          <w:p w:rsidRPr="0048618A" w:rsidR="007911EA" w:rsidP="0063758A" w:rsidRDefault="007911EA" w14:paraId="761F4EB2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/>
                <w:bCs/>
                <w:color w:val="365F91"/>
                <w:sz w:val="22"/>
                <w:szCs w:val="22"/>
                <w:lang w:val="de-DE" w:eastAsia="en-US"/>
              </w:rPr>
            </w:pPr>
            <w:r w:rsidRPr="0048618A">
              <w:rPr>
                <w:rFonts w:ascii="Zurich Sans" w:hAnsi="Zurich Sans" w:eastAsia="Calibri"/>
                <w:b/>
                <w:bCs/>
                <w:color w:val="365F91"/>
                <w:sz w:val="22"/>
                <w:szCs w:val="22"/>
                <w:lang w:val="de-DE" w:eastAsia="en-US"/>
              </w:rPr>
              <w:t>Ort</w:t>
            </w:r>
          </w:p>
        </w:tc>
      </w:tr>
      <w:tr w:rsidRPr="00AC3AF0" w:rsidR="007911EA" w:rsidTr="593338A1" w14:paraId="761F4EB8" w14:textId="77777777"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7911EA" w:rsidP="00DA0829" w:rsidRDefault="00167A1C" w14:paraId="761F4EB4" w14:textId="55673F58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 w:rsidRPr="0048618A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E-Waste Race</w:t>
            </w:r>
            <w:r w:rsidRPr="0048618A" w:rsidR="0048618A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Frankfurt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7911EA" w:rsidP="0063758A" w:rsidRDefault="0048618A" w14:paraId="761F4EB5" w14:textId="46F3758A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 w:rsidRPr="0048618A"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Frankfurt</w:t>
            </w:r>
          </w:p>
        </w:tc>
        <w:tc>
          <w:tcPr>
            <w:tcW w:w="675" w:type="dxa"/>
            <w:tcMar/>
          </w:tcPr>
          <w:p w:rsidRPr="00AC3AF0" w:rsidR="007911EA" w:rsidP="00967611" w:rsidRDefault="007911EA" w14:paraId="761F4EB6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color w:val="365F91"/>
                <w:sz w:val="22"/>
                <w:szCs w:val="22"/>
                <w:lang w:val="de-DE" w:eastAsia="en-US"/>
              </w:rPr>
            </w:pPr>
          </w:p>
        </w:tc>
        <w:tc>
          <w:tcPr>
            <w:tcW w:w="2584" w:type="dxa"/>
            <w:tcMar/>
          </w:tcPr>
          <w:p w:rsidRPr="00AC3AF0" w:rsidR="007911EA" w:rsidP="00967611" w:rsidRDefault="007911EA" w14:paraId="761F4EB7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color w:val="365F91"/>
                <w:sz w:val="22"/>
                <w:szCs w:val="22"/>
                <w:lang w:val="de-DE" w:eastAsia="en-US"/>
              </w:rPr>
            </w:pPr>
          </w:p>
        </w:tc>
      </w:tr>
      <w:tr w:rsidRPr="00AC3AF0" w:rsidR="007911EA" w:rsidTr="593338A1" w14:paraId="761F4EBB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7911EA" w:rsidP="00967611" w:rsidRDefault="007911EA" w14:paraId="761F4EB9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7911EA" w:rsidP="00967611" w:rsidRDefault="007911EA" w14:paraId="761F4EBA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AC3AF0" w:rsidR="007911EA" w:rsidTr="593338A1" w14:paraId="761F4EBE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7911EA" w:rsidP="593338A1" w:rsidRDefault="00283353" w14:paraId="761F4EBC" w14:textId="400CB5B1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 w:rsidRPr="593338A1" w:rsidR="00283353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>Ausflüge mit geflüchteten Ukrainerinnen</w:t>
            </w:r>
            <w:r w:rsidRPr="593338A1" w:rsidR="00363ED4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 xml:space="preserve"> </w:t>
            </w:r>
            <w:r w:rsidRPr="593338A1" w:rsidR="00CB4760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>über den Verein</w:t>
            </w:r>
            <w:r w:rsidRPr="593338A1" w:rsidR="00363ED4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 xml:space="preserve"> </w:t>
            </w:r>
            <w:r w:rsidRPr="593338A1" w:rsidR="00363ED4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>seiSTARK</w:t>
            </w:r>
            <w:r w:rsidRPr="593338A1" w:rsidR="007911EA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 xml:space="preserve"> </w:t>
            </w:r>
            <w:r w:rsidRPr="593338A1" w:rsidR="00363ED4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>e.V.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7911EA" w:rsidP="0063758A" w:rsidRDefault="00C32DA2" w14:paraId="761F4EBD" w14:textId="16B58199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Köln</w:t>
            </w:r>
          </w:p>
        </w:tc>
      </w:tr>
      <w:tr w:rsidRPr="00AC3AF0" w:rsidR="00132075" w:rsidTr="593338A1" w14:paraId="761F4EC1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132075" w:rsidP="00132075" w:rsidRDefault="00132075" w14:paraId="761F4EBF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132075" w:rsidP="00132075" w:rsidRDefault="00132075" w14:paraId="761F4EC0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AC3AF0" w:rsidR="00132075" w:rsidTr="593338A1" w14:paraId="761F4EC4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222AF2" w14:paraId="761F4EC2" w14:textId="069832B9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Unterstützung </w:t>
            </w:r>
            <w:r w:rsidR="00932E0B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Spendenflohmarkt </w:t>
            </w: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Zentrum Zwerg Nase </w:t>
            </w:r>
            <w:r w:rsidR="00932E0B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zugunsten geflüchteter Kinder aus der Ukraine</w:t>
            </w:r>
            <w:r w:rsidRPr="0048618A" w:rsidR="0013207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932E0B" w14:paraId="761F4EC3" w14:textId="2288A92F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Wiesbaden</w:t>
            </w:r>
          </w:p>
        </w:tc>
      </w:tr>
      <w:tr w:rsidRPr="00AC3AF0" w:rsidR="00132075" w:rsidTr="593338A1" w14:paraId="761F4EC7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132075" w:rsidP="00132075" w:rsidRDefault="00132075" w14:paraId="761F4EC5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132075" w:rsidP="00132075" w:rsidRDefault="00132075" w14:paraId="761F4EC6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AC3AF0" w:rsidR="00132075" w:rsidTr="593338A1" w14:paraId="761F4ECA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593338A1" w:rsidRDefault="00F239E9" w14:paraId="761F4EC8" w14:textId="09727334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 w:rsidRPr="593338A1" w:rsidR="00F239E9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>Gartentag</w:t>
            </w:r>
            <w:r w:rsidRPr="593338A1" w:rsidR="00A34E4F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 xml:space="preserve"> an der</w:t>
            </w:r>
            <w:r w:rsidRPr="593338A1" w:rsidR="00932E0B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 xml:space="preserve"> Flüchtlingsunterkunft Otto-Gerig-</w:t>
            </w:r>
            <w:r w:rsidRPr="593338A1" w:rsidR="00932E0B">
              <w:rPr>
                <w:rFonts w:ascii="Zurich Sans" w:hAnsi="Zurich Sans" w:eastAsia="Calibri"/>
                <w:color w:val="365F91" w:themeColor="accent1" w:themeTint="FF" w:themeShade="BF"/>
                <w:sz w:val="22"/>
                <w:szCs w:val="22"/>
                <w:lang w:val="de-DE" w:eastAsia="en-US"/>
              </w:rPr>
              <w:t>Straße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932E0B" w14:paraId="761F4EC9" w14:textId="16A7CEBD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Köln</w:t>
            </w:r>
          </w:p>
        </w:tc>
      </w:tr>
      <w:tr w:rsidRPr="00AC3AF0" w:rsidR="00132075" w:rsidTr="593338A1" w14:paraId="761F4ECD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132075" w:rsidP="00132075" w:rsidRDefault="00132075" w14:paraId="761F4ECB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132075" w:rsidP="00132075" w:rsidRDefault="00132075" w14:paraId="761F4ECC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AC3AF0" w:rsidR="00132075" w:rsidTr="593338A1" w14:paraId="761F4ED0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A34E4F" w14:paraId="761F4ECE" w14:textId="30544E28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Lebensmittelsammelaktion für die Frankfurter und Kölner Tafel</w:t>
            </w:r>
            <w:r w:rsidR="00B54FF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n</w:t>
            </w:r>
            <w:r w:rsidRPr="0048618A" w:rsidR="0013207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A34E4F" w14:paraId="761F4ECF" w14:textId="0853C0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Frankfurt/Köln</w:t>
            </w:r>
          </w:p>
        </w:tc>
      </w:tr>
      <w:tr w:rsidRPr="00AC3AF0" w:rsidR="00132075" w:rsidTr="593338A1" w14:paraId="761F4ED3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132075" w:rsidP="00132075" w:rsidRDefault="00132075" w14:paraId="761F4ED1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132075" w:rsidP="00132075" w:rsidRDefault="00132075" w14:paraId="761F4ED2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AC3AF0" w:rsidR="00132075" w:rsidTr="593338A1" w14:paraId="761F4ED6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ED4B85" w14:paraId="761F4ED4" w14:textId="4DE7E950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Sachspenden-Sammelaktion für </w:t>
            </w:r>
            <w:r w:rsidR="00D33CE0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Gelb-</w:t>
            </w: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Blau</w:t>
            </w:r>
            <w:r w:rsidR="00D33CE0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es-Kreuz</w:t>
            </w:r>
            <w:r w:rsidR="00145B70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, Deutsch-Ukrainischer Ve</w:t>
            </w:r>
            <w:r w:rsidR="00E0295E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re</w:t>
            </w:r>
            <w:r w:rsidR="00145B70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in e.V.</w:t>
            </w:r>
            <w:r w:rsidRPr="0048618A" w:rsidR="0013207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E0295E" w14:paraId="761F4ED5" w14:textId="3E6A78B9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Frankfurt/Köln</w:t>
            </w:r>
          </w:p>
        </w:tc>
      </w:tr>
      <w:tr w:rsidRPr="00AC3AF0" w:rsidR="00132075" w:rsidTr="593338A1" w14:paraId="761F4ED9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132075" w:rsidP="00132075" w:rsidRDefault="00132075" w14:paraId="761F4ED7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132075" w:rsidP="00132075" w:rsidRDefault="00132075" w14:paraId="761F4ED8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="00132075" w:rsidTr="593338A1" w14:paraId="761F4EDC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E0295E" w14:paraId="761F4EDA" w14:textId="66975782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Regelmäßige Aktionsnachmittage</w:t>
            </w:r>
            <w:r w:rsidR="00A441D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für K</w:t>
            </w:r>
            <w:r w:rsidR="003C0C0A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i</w:t>
            </w:r>
            <w:r w:rsidR="00A441D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nder</w:t>
            </w:r>
            <w:r w:rsidR="00056B5E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und Jugendliche</w:t>
            </w:r>
            <w:r w:rsidR="00A441D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der Betreuungseinrichtung </w:t>
            </w:r>
            <w:proofErr w:type="spellStart"/>
            <w:r w:rsidR="00A441D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himmel</w:t>
            </w:r>
            <w:proofErr w:type="spellEnd"/>
            <w:r w:rsidR="00A441D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&amp; </w:t>
            </w:r>
            <w:proofErr w:type="spellStart"/>
            <w:r w:rsidR="00A441D5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ääd</w:t>
            </w:r>
            <w:proofErr w:type="spellEnd"/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3C0C0A" w14:paraId="761F4EDB" w14:textId="581CE445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Köln</w:t>
            </w:r>
          </w:p>
        </w:tc>
      </w:tr>
      <w:tr w:rsidRPr="00AC3AF0" w:rsidR="00132075" w:rsidTr="593338A1" w14:paraId="761F4EDF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132075" w:rsidP="00132075" w:rsidRDefault="00132075" w14:paraId="761F4EDD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132075" w:rsidP="00132075" w:rsidRDefault="00132075" w14:paraId="761F4EDE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AC3AF0" w:rsidR="00132075" w:rsidTr="593338A1" w14:paraId="761F4EE2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3C0C0A" w:rsidRDefault="00030D1D" w14:paraId="761F4EE0" w14:textId="0C05F71F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jc w:val="both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DRK </w:t>
            </w:r>
            <w:r w:rsidRPr="0048618A" w:rsidR="003C0C0A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Blutspende-Aktion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030D1D" w14:paraId="761F4EE1" w14:textId="52C92A79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F</w:t>
            </w:r>
            <w:r w:rsidR="0036360C"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r</w:t>
            </w: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ankfurt</w:t>
            </w:r>
          </w:p>
        </w:tc>
      </w:tr>
      <w:tr w:rsidRPr="00AC3AF0" w:rsidR="00132075" w:rsidTr="593338A1" w14:paraId="761F4EE5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132075" w:rsidP="00132075" w:rsidRDefault="00132075" w14:paraId="761F4EE3" w14:textId="5C5097E6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132075" w:rsidP="00132075" w:rsidRDefault="00132075" w14:paraId="761F4EE4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="00132075" w:rsidTr="593338A1" w14:paraId="761F4EE8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F3463F" w14:paraId="761F4EE6" w14:textId="50006161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Unterstützung </w:t>
            </w:r>
            <w:r w:rsidR="007D4FED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des </w:t>
            </w:r>
            <w:proofErr w:type="spellStart"/>
            <w:r w:rsidR="00184E24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MaliziaKids</w:t>
            </w:r>
            <w:proofErr w:type="spellEnd"/>
            <w:r w:rsidR="00184E24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</w:t>
            </w:r>
            <w:r w:rsidR="006E5B56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Klima- und Sport</w:t>
            </w:r>
            <w:r w:rsidR="009A475C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-</w:t>
            </w:r>
            <w:r w:rsidR="006E5B56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Event</w:t>
            </w:r>
            <w:r w:rsidR="007D4FED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s „Dieses Rennen müssen wir gewinnen“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132075" w:rsidP="00132075" w:rsidRDefault="007D4FED" w14:paraId="761F4EE7" w14:textId="5ECE154F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Köln</w:t>
            </w:r>
          </w:p>
        </w:tc>
      </w:tr>
      <w:tr w:rsidRPr="00AC3AF0" w:rsidR="00132075" w:rsidTr="593338A1" w14:paraId="761F4EEB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132075" w:rsidP="00132075" w:rsidRDefault="00132075" w14:paraId="761F4EE9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132075" w:rsidP="00132075" w:rsidRDefault="00132075" w14:paraId="761F4EEA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AC3AF0" w:rsidR="00A622A1" w:rsidTr="593338A1" w14:paraId="761F4EEE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A622A1" w:rsidP="00A622A1" w:rsidRDefault="00A622A1" w14:paraId="761F4EEC" w14:textId="7EE9C149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 w:rsidRPr="00A622A1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Zurich Benefiz Golfturnier</w:t>
            </w: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A622A1" w:rsidR="00A622A1" w:rsidP="00A622A1" w:rsidRDefault="00A622A1" w14:paraId="761F4EED" w14:textId="71013F2E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Köln</w:t>
            </w:r>
          </w:p>
        </w:tc>
      </w:tr>
      <w:tr w:rsidRPr="00AC3AF0" w:rsidR="00A622A1" w:rsidTr="593338A1" w14:paraId="761F4EF1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A622A1" w:rsidP="00A622A1" w:rsidRDefault="00A622A1" w14:paraId="761F4EEF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A622A1" w:rsidP="00A622A1" w:rsidRDefault="00A622A1" w14:paraId="761F4EF0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AC3AF0" w:rsidR="00A622A1" w:rsidTr="593338A1" w14:paraId="761F4EF4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A622A1" w:rsidP="00A622A1" w:rsidRDefault="009A475C" w14:paraId="761F4EF2" w14:textId="29EC942E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Organisierte Team-Einsätze in </w:t>
            </w:r>
            <w:r w:rsidR="007975A4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Kinder- und Jugendeinrichtungen im Ahrtal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48618A" w:rsidR="00A622A1" w:rsidP="00A622A1" w:rsidRDefault="007975A4" w14:paraId="761F4EF3" w14:textId="08048784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color w:val="365F91"/>
                <w:sz w:val="22"/>
                <w:szCs w:val="22"/>
                <w:lang w:val="de-DE" w:eastAsia="en-US"/>
              </w:rPr>
              <w:t>Ahrtal</w:t>
            </w:r>
          </w:p>
        </w:tc>
      </w:tr>
      <w:tr w:rsidRPr="00AC3AF0" w:rsidR="00A622A1" w:rsidTr="593338A1" w14:paraId="761F4EF7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48618A" w:rsidR="00A622A1" w:rsidP="00A622A1" w:rsidRDefault="00A622A1" w14:paraId="761F4EF5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8618A" w:rsidR="00A622A1" w:rsidP="00A622A1" w:rsidRDefault="00A622A1" w14:paraId="761F4EF6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AC3AF0" w:rsidR="002843E1" w:rsidTr="593338A1" w14:paraId="761F4EFA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2843E1" w:rsidR="002843E1" w:rsidP="002843E1" w:rsidRDefault="002843E1" w14:paraId="761F4EF8" w14:textId="5E71F5A4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bookmarkStart w:name="_Hlk103274078" w:id="0"/>
            <w:r w:rsidRPr="002843E1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lastRenderedPageBreak/>
              <w:t xml:space="preserve">Unterstützung Sommerfest Sozialdienst kath. Frauen, </w:t>
            </w:r>
            <w:proofErr w:type="spellStart"/>
            <w:r w:rsidRPr="002843E1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Monikahaus</w:t>
            </w:r>
            <w:proofErr w:type="spellEnd"/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2843E1" w:rsidR="002843E1" w:rsidP="002843E1" w:rsidRDefault="002843E1" w14:paraId="761F4EF9" w14:textId="54E97922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 w:rsidRPr="002843E1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Frankfurt</w:t>
            </w:r>
          </w:p>
        </w:tc>
      </w:tr>
      <w:bookmarkEnd w:id="0"/>
      <w:tr w:rsidRPr="00AC3AF0" w:rsidR="002843E1" w:rsidTr="593338A1" w14:paraId="761F4EFD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AC3AF0" w:rsidR="001B76BF" w:rsidP="002843E1" w:rsidRDefault="001B76BF" w14:paraId="761F4EFB" w14:textId="37070116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AC3AF0" w:rsidR="002843E1" w:rsidP="002843E1" w:rsidRDefault="002843E1" w14:paraId="761F4EFC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Pr="002843E1" w:rsidR="001B76BF" w:rsidTr="593338A1" w14:paraId="685EEE79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2843E1" w:rsidR="001B76BF" w:rsidP="00B41596" w:rsidRDefault="001B76BF" w14:paraId="2113CD9E" w14:textId="7E440B52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 w:rsidRPr="002843E1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Unterstützung </w:t>
            </w: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Förderverein </w:t>
            </w:r>
            <w:r w:rsidR="00BF3172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für </w:t>
            </w: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krebskranke</w:t>
            </w:r>
            <w:r w:rsidR="00BF3172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r Kinder e.V.</w:t>
            </w:r>
            <w:r w:rsidR="001C20C7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Köln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2843E1" w:rsidR="001B76BF" w:rsidP="00B41596" w:rsidRDefault="00BF3172" w14:paraId="0FC3DF6C" w14:textId="0310EC80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Köln</w:t>
            </w:r>
          </w:p>
        </w:tc>
      </w:tr>
      <w:tr w:rsidRPr="00AC3AF0" w:rsidR="001B76BF" w:rsidTr="593338A1" w14:paraId="6B1A772F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="001B76BF" w:rsidP="002843E1" w:rsidRDefault="001B76BF" w14:paraId="649FB774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AC3AF0" w:rsidR="001B76BF" w:rsidP="002843E1" w:rsidRDefault="001B76BF" w14:paraId="5E4DD613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="002843E1" w:rsidTr="593338A1" w14:paraId="761F4F00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AC3AF0" w:rsidR="002843E1" w:rsidP="002843E1" w:rsidRDefault="00EE27B6" w14:paraId="761F4EFE" w14:textId="6BB521CD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 w:rsidRPr="008D3BF0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Botschafter und Unterstützer von Projektvorlagen</w:t>
            </w:r>
            <w:r w:rsidRPr="008D3BF0" w:rsidR="008270C0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von Das macht Schule</w:t>
            </w:r>
            <w:r w:rsidRPr="008D3BF0" w:rsidR="00257C2B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 xml:space="preserve"> gemeinnützige GmbH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AC3AF0" w:rsidR="002843E1" w:rsidP="002843E1" w:rsidRDefault="00257C2B" w14:paraId="761F4EFF" w14:textId="7217C54A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color w:val="365F91"/>
                <w:sz w:val="22"/>
                <w:szCs w:val="22"/>
                <w:lang w:val="de-DE" w:eastAsia="en-US"/>
              </w:rPr>
            </w:pPr>
            <w:r>
              <w:rPr>
                <w:rFonts w:ascii="Calibri" w:hAnsi="Calibri" w:eastAsia="Calibri"/>
                <w:color w:val="365F91"/>
                <w:sz w:val="22"/>
                <w:szCs w:val="22"/>
                <w:lang w:val="de-DE" w:eastAsia="en-US"/>
              </w:rPr>
              <w:t>bundesweit</w:t>
            </w:r>
          </w:p>
        </w:tc>
      </w:tr>
      <w:tr w:rsidRPr="00AC3AF0" w:rsidR="002843E1" w:rsidTr="593338A1" w14:paraId="761F4F03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AC3AF0" w:rsidR="002843E1" w:rsidP="002843E1" w:rsidRDefault="002843E1" w14:paraId="761F4F01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AC3AF0" w:rsidR="002843E1" w:rsidP="002843E1" w:rsidRDefault="002843E1" w14:paraId="761F4F02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="002843E1" w:rsidTr="593338A1" w14:paraId="761F4F06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6C6660" w:rsidR="002843E1" w:rsidP="002843E1" w:rsidRDefault="006C6660" w14:paraId="761F4F04" w14:textId="118DDBDA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 w:rsidRPr="006C6660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Zurich Community Radeln für einen guten Zweck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6C6660" w:rsidR="002843E1" w:rsidP="002843E1" w:rsidRDefault="006C6660" w14:paraId="761F4F05" w14:textId="7AC7040C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 w:rsidRPr="006C6660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Köln</w:t>
            </w:r>
          </w:p>
        </w:tc>
      </w:tr>
      <w:tr w:rsidRPr="00AC3AF0" w:rsidR="002843E1" w:rsidTr="593338A1" w14:paraId="761F4F09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AC3AF0" w:rsidR="002843E1" w:rsidP="002843E1" w:rsidRDefault="002843E1" w14:paraId="761F4F07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AC3AF0" w:rsidR="002843E1" w:rsidP="002843E1" w:rsidRDefault="002843E1" w14:paraId="761F4F08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  <w:tr w:rsidR="002843E1" w:rsidTr="593338A1" w14:paraId="761F4F0C" w14:textId="77777777">
        <w:trPr>
          <w:gridAfter w:val="2"/>
          <w:wAfter w:w="3259" w:type="dxa"/>
        </w:trPr>
        <w:tc>
          <w:tcPr>
            <w:tcW w:w="5495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1B76BF" w:rsidR="002843E1" w:rsidP="002843E1" w:rsidRDefault="006C6660" w14:paraId="761F4F0A" w14:textId="0F3ECF01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 w:rsidRPr="001B76BF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Weihnachtspäckchenaktion Zentrum Zwerg Nase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tcMar/>
          </w:tcPr>
          <w:p w:rsidRPr="001B76BF" w:rsidR="002843E1" w:rsidP="002843E1" w:rsidRDefault="006C6660" w14:paraId="761F4F0B" w14:textId="3B7FF394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</w:pPr>
            <w:r w:rsidRPr="001B76BF">
              <w:rPr>
                <w:rFonts w:ascii="Zurich Sans" w:hAnsi="Zurich Sans" w:eastAsia="Calibri"/>
                <w:bCs/>
                <w:color w:val="365F91"/>
                <w:sz w:val="22"/>
                <w:szCs w:val="22"/>
                <w:lang w:val="de-DE" w:eastAsia="en-US"/>
              </w:rPr>
              <w:t>Wiesbaden</w:t>
            </w:r>
          </w:p>
        </w:tc>
      </w:tr>
      <w:tr w:rsidRPr="00AC3AF0" w:rsidR="002843E1" w:rsidTr="593338A1" w14:paraId="761F4F0F" w14:textId="77777777">
        <w:trPr>
          <w:gridAfter w:val="2"/>
          <w:wAfter w:w="3259" w:type="dxa"/>
        </w:trPr>
        <w:tc>
          <w:tcPr>
            <w:tcW w:w="5495" w:type="dxa"/>
            <w:shd w:val="clear" w:color="auto" w:fill="auto"/>
            <w:tcMar/>
          </w:tcPr>
          <w:p w:rsidRPr="00AC3AF0" w:rsidR="002843E1" w:rsidP="002843E1" w:rsidRDefault="002843E1" w14:paraId="761F4F0D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bCs/>
                <w:color w:val="365F91"/>
                <w:sz w:val="16"/>
                <w:szCs w:val="16"/>
                <w:lang w:val="de-DE" w:eastAsia="en-US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AC3AF0" w:rsidR="002843E1" w:rsidP="002843E1" w:rsidRDefault="002843E1" w14:paraId="761F4F0E" w14:textId="7777777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spacing w:after="200" w:line="276" w:lineRule="auto"/>
              <w:rPr>
                <w:rFonts w:ascii="Calibri" w:hAnsi="Calibri" w:eastAsia="Calibri"/>
                <w:color w:val="365F91"/>
                <w:sz w:val="16"/>
                <w:szCs w:val="16"/>
                <w:lang w:val="de-DE" w:eastAsia="en-US"/>
              </w:rPr>
            </w:pPr>
          </w:p>
        </w:tc>
      </w:tr>
    </w:tbl>
    <w:p w:rsidR="00B22B9B" w:rsidRDefault="00B22B9B" w14:paraId="761F4F1F" w14:textId="77777777"/>
    <w:sectPr w:rsidR="00B22B9B"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BD5" w:rsidP="009B3BD5" w:rsidRDefault="009B3BD5" w14:paraId="761F4F22" w14:textId="77777777">
      <w:r>
        <w:separator/>
      </w:r>
    </w:p>
  </w:endnote>
  <w:endnote w:type="continuationSeparator" w:id="0">
    <w:p w:rsidR="009B3BD5" w:rsidP="009B3BD5" w:rsidRDefault="009B3BD5" w14:paraId="761F4F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Sans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618A" w:rsidR="009E327E" w:rsidRDefault="002622B7" w14:paraId="761F4F24" w14:textId="57D7C6DA">
    <w:pPr>
      <w:pStyle w:val="Fuzeile"/>
      <w:rPr>
        <w:rFonts w:ascii="Zurich Sans" w:hAnsi="Zurich Sans"/>
      </w:rPr>
    </w:pPr>
    <w:r w:rsidRPr="0048618A">
      <w:rPr>
        <w:rFonts w:ascii="Zurich Sans" w:hAnsi="Zurich Sans"/>
      </w:rPr>
      <w:t>Stand: 1</w:t>
    </w:r>
    <w:r w:rsidRPr="0048618A" w:rsidR="0048618A">
      <w:rPr>
        <w:rFonts w:ascii="Zurich Sans" w:hAnsi="Zurich Sans"/>
      </w:rPr>
      <w:t>9</w:t>
    </w:r>
    <w:r w:rsidRPr="0048618A" w:rsidR="009E327E">
      <w:rPr>
        <w:rFonts w:ascii="Zurich Sans" w:hAnsi="Zurich Sans"/>
      </w:rPr>
      <w:t>. Mai 20</w:t>
    </w:r>
    <w:r w:rsidRPr="0048618A" w:rsidR="0048618A">
      <w:rPr>
        <w:rFonts w:ascii="Zurich Sans" w:hAnsi="Zurich Sans"/>
      </w:rPr>
      <w:t>22</w:t>
    </w:r>
  </w:p>
  <w:p w:rsidR="009E327E" w:rsidRDefault="009E327E" w14:paraId="761F4F25" w14:textId="77777777">
    <w:pPr>
      <w:pStyle w:val="Fuzeile"/>
    </w:pPr>
  </w:p>
  <w:p w:rsidRPr="006021D1" w:rsidR="009B3BD5" w:rsidP="006021D1" w:rsidRDefault="009B3BD5" w14:paraId="761F4F26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BD5" w:rsidP="009B3BD5" w:rsidRDefault="009B3BD5" w14:paraId="761F4F20" w14:textId="77777777">
      <w:r>
        <w:separator/>
      </w:r>
    </w:p>
  </w:footnote>
  <w:footnote w:type="continuationSeparator" w:id="0">
    <w:p w:rsidR="009B3BD5" w:rsidP="009B3BD5" w:rsidRDefault="009B3BD5" w14:paraId="761F4F21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F8"/>
    <w:rsid w:val="00030D1D"/>
    <w:rsid w:val="00035DA1"/>
    <w:rsid w:val="00052BF8"/>
    <w:rsid w:val="00056B5E"/>
    <w:rsid w:val="000F5167"/>
    <w:rsid w:val="00132075"/>
    <w:rsid w:val="00145B70"/>
    <w:rsid w:val="00167A1C"/>
    <w:rsid w:val="00184E24"/>
    <w:rsid w:val="001B76BF"/>
    <w:rsid w:val="001C20C7"/>
    <w:rsid w:val="001F7FB7"/>
    <w:rsid w:val="00213D27"/>
    <w:rsid w:val="00222AF2"/>
    <w:rsid w:val="00257C2B"/>
    <w:rsid w:val="002622B7"/>
    <w:rsid w:val="00283353"/>
    <w:rsid w:val="002843E1"/>
    <w:rsid w:val="0036360C"/>
    <w:rsid w:val="00363ED4"/>
    <w:rsid w:val="00380B31"/>
    <w:rsid w:val="003C0C0A"/>
    <w:rsid w:val="0048618A"/>
    <w:rsid w:val="00504DE4"/>
    <w:rsid w:val="005842C4"/>
    <w:rsid w:val="00591126"/>
    <w:rsid w:val="005C5134"/>
    <w:rsid w:val="005F4B9D"/>
    <w:rsid w:val="006021D1"/>
    <w:rsid w:val="006C6660"/>
    <w:rsid w:val="006C7233"/>
    <w:rsid w:val="006E5B56"/>
    <w:rsid w:val="006F43CB"/>
    <w:rsid w:val="007911EA"/>
    <w:rsid w:val="007975A4"/>
    <w:rsid w:val="007D4FED"/>
    <w:rsid w:val="008270C0"/>
    <w:rsid w:val="00845334"/>
    <w:rsid w:val="0088162C"/>
    <w:rsid w:val="008859A7"/>
    <w:rsid w:val="00885D5D"/>
    <w:rsid w:val="008B6DEE"/>
    <w:rsid w:val="008D3BF0"/>
    <w:rsid w:val="008E0D93"/>
    <w:rsid w:val="00900D62"/>
    <w:rsid w:val="0090275D"/>
    <w:rsid w:val="00904B49"/>
    <w:rsid w:val="00932E0B"/>
    <w:rsid w:val="009608AA"/>
    <w:rsid w:val="00962943"/>
    <w:rsid w:val="00991D6D"/>
    <w:rsid w:val="009A475C"/>
    <w:rsid w:val="009B3BD5"/>
    <w:rsid w:val="009E327E"/>
    <w:rsid w:val="00A22C96"/>
    <w:rsid w:val="00A34E4F"/>
    <w:rsid w:val="00A36F6D"/>
    <w:rsid w:val="00A441D5"/>
    <w:rsid w:val="00A622A1"/>
    <w:rsid w:val="00B22B9B"/>
    <w:rsid w:val="00B54FF5"/>
    <w:rsid w:val="00BF3172"/>
    <w:rsid w:val="00C22F5A"/>
    <w:rsid w:val="00C32DA2"/>
    <w:rsid w:val="00C74EAE"/>
    <w:rsid w:val="00C76921"/>
    <w:rsid w:val="00CA0154"/>
    <w:rsid w:val="00CB4760"/>
    <w:rsid w:val="00CB55B1"/>
    <w:rsid w:val="00D17DCC"/>
    <w:rsid w:val="00D33CE0"/>
    <w:rsid w:val="00D36919"/>
    <w:rsid w:val="00D52017"/>
    <w:rsid w:val="00D60BC5"/>
    <w:rsid w:val="00D93D01"/>
    <w:rsid w:val="00DA0829"/>
    <w:rsid w:val="00E0295E"/>
    <w:rsid w:val="00E909EC"/>
    <w:rsid w:val="00ED4B85"/>
    <w:rsid w:val="00EE27B6"/>
    <w:rsid w:val="00F14603"/>
    <w:rsid w:val="00F239E9"/>
    <w:rsid w:val="00F3463F"/>
    <w:rsid w:val="00F7591C"/>
    <w:rsid w:val="593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F4EAE"/>
  <w15:docId w15:val="{3390EC26-65CF-4E5C-9913-5659A864F8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052BF8"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  <w:spacing w:after="0" w:line="240" w:lineRule="auto"/>
    </w:pPr>
    <w:rPr>
      <w:rFonts w:ascii="AGaramond" w:hAnsi="AGaramond" w:eastAsia="Times New Roman" w:cs="Times New Roman"/>
      <w:sz w:val="24"/>
      <w:szCs w:val="20"/>
      <w:lang w:val="de-CH"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Char1CharCharChar" w:customStyle="1">
    <w:name w:val="Char1 Char Char Char"/>
    <w:basedOn w:val="Standard"/>
    <w:rsid w:val="00052BF8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styleId="Kopfzeile">
    <w:name w:val="header"/>
    <w:basedOn w:val="Standard"/>
    <w:link w:val="KopfzeileZchn"/>
    <w:rsid w:val="001F7FB7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character" w:styleId="KopfzeileZchn" w:customStyle="1">
    <w:name w:val="Kopfzeile Zchn"/>
    <w:basedOn w:val="Absatz-Standardschriftart"/>
    <w:link w:val="Kopfzeile"/>
    <w:rsid w:val="001F7FB7"/>
    <w:rPr>
      <w:rFonts w:ascii="AGaramond" w:hAnsi="AGaramond" w:eastAsia="Times New Roman" w:cs="Times New Roman"/>
      <w:sz w:val="24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134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5C5134"/>
    <w:rPr>
      <w:rFonts w:ascii="Tahoma" w:hAnsi="Tahoma" w:eastAsia="Times New Roman" w:cs="Tahoma"/>
      <w:sz w:val="16"/>
      <w:szCs w:val="16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9B3BD5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9B3BD5"/>
    <w:rPr>
      <w:rFonts w:ascii="AGaramond" w:hAnsi="AGaramond" w:eastAsia="Times New Roman" w:cs="Times New Roman"/>
      <w:sz w:val="24"/>
      <w:szCs w:val="20"/>
      <w:lang w:val="de-CH" w:eastAsia="de-DE"/>
    </w:rPr>
  </w:style>
  <w:style w:type="paragraph" w:styleId="Char1CharCharChar0" w:customStyle="1">
    <w:name w:val="Char1 Char Char Char0"/>
    <w:basedOn w:val="Standard"/>
    <w:rsid w:val="007911EA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88946366D4C42BE2CAB6C4E1FD864" ma:contentTypeVersion="14" ma:contentTypeDescription="Ein neues Dokument erstellen." ma:contentTypeScope="" ma:versionID="e18a2d1eef01ba3a76cbbdebbcd8fc3f">
  <xsd:schema xmlns:xsd="http://www.w3.org/2001/XMLSchema" xmlns:xs="http://www.w3.org/2001/XMLSchema" xmlns:p="http://schemas.microsoft.com/office/2006/metadata/properties" xmlns:ns2="dd767c06-3f8e-40ad-9116-3377f98cc2a0" xmlns:ns3="f8dc619e-5922-409c-84de-35ac1660682d" targetNamespace="http://schemas.microsoft.com/office/2006/metadata/properties" ma:root="true" ma:fieldsID="fe9dfba685e4ec1f40708626499bb51d" ns2:_="" ns3:_="">
    <xsd:import namespace="dd767c06-3f8e-40ad-9116-3377f98cc2a0"/>
    <xsd:import namespace="f8dc619e-5922-409c-84de-35ac16606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Erstelldatum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67c06-3f8e-40ad-9116-3377f98cc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Erstelldatum" ma:index="19" nillable="true" ma:displayName="Erstelldatum" ma:format="DateOnly" ma:internalName="Erstelldatum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619e-5922-409c-84de-35ac16606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stelldatum xmlns="dd767c06-3f8e-40ad-9116-3377f98cc2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95E3-1524-4C46-A6FF-ED7C6F30E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747CC-987B-4E3A-A675-0706399CE372}"/>
</file>

<file path=customXml/itemProps3.xml><?xml version="1.0" encoding="utf-8"?>
<ds:datastoreItem xmlns:ds="http://schemas.openxmlformats.org/officeDocument/2006/customXml" ds:itemID="{430D31B5-E72B-4AA0-A2AA-8898C8DA755A}">
  <ds:schemaRefs>
    <ds:schemaRef ds:uri="http://purl.org/dc/elements/1.1/"/>
    <ds:schemaRef ds:uri="http://schemas.microsoft.com/office/2006/metadata/properties"/>
    <ds:schemaRef ds:uri="f8dc619e-5922-409c-84de-35ac1660682d"/>
    <ds:schemaRef ds:uri="dd767c06-3f8e-40ad-9116-3377f98cc2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B5E5B5-2687-49EF-895D-8F733080D0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Zurich Insurance Company Ltd.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Meyer, Beatrice</dc:creator>
  <lastModifiedBy>Niklas Wittig</lastModifiedBy>
  <revision>3</revision>
  <lastPrinted>2017-05-16T08:36:00.0000000Z</lastPrinted>
  <dcterms:created xsi:type="dcterms:W3CDTF">2022-05-12T16:57:00.0000000Z</dcterms:created>
  <dcterms:modified xsi:type="dcterms:W3CDTF">2022-05-13T10:21:00.8596536Z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0x01010012688946366D4C42BE2CAB6C4E1FD864</vt:lpwstr>
  </property>
  <property fmtid="{D5CDD505-2E9C-101B-9397-08002B2CF9AE}" pid="3" name="Order">
    <vt:r8>1861800</vt:r8>
  </property>
  <property fmtid="{D5CDD505-2E9C-101B-9397-08002B2CF9AE}" pid="4" name="MSIP_Label_9a7ed875-cb67-40d7-9ea6-a804b08b1148_Enabled">
    <vt:lpwstr>true</vt:lpwstr>
  </property>
  <property fmtid="{D5CDD505-2E9C-101B-9397-08002B2CF9AE}" pid="5" name="MSIP_Label_9a7ed875-cb67-40d7-9ea6-a804b08b1148_SetDate">
    <vt:lpwstr>2022-05-12T16:57:03Z</vt:lpwstr>
  </property>
  <property fmtid="{D5CDD505-2E9C-101B-9397-08002B2CF9AE}" pid="6" name="MSIP_Label_9a7ed875-cb67-40d7-9ea6-a804b08b1148_Method">
    <vt:lpwstr>Privileged</vt:lpwstr>
  </property>
  <property fmtid="{D5CDD505-2E9C-101B-9397-08002B2CF9AE}" pid="7" name="MSIP_Label_9a7ed875-cb67-40d7-9ea6-a804b08b1148_Name">
    <vt:lpwstr>9a7ed875-cb67-40d7-9ea6-a804b08b1148</vt:lpwstr>
  </property>
  <property fmtid="{D5CDD505-2E9C-101B-9397-08002B2CF9AE}" pid="8" name="MSIP_Label_9a7ed875-cb67-40d7-9ea6-a804b08b1148_SiteId">
    <vt:lpwstr>473672ba-cd07-4371-a2ae-788b4c61840e</vt:lpwstr>
  </property>
  <property fmtid="{D5CDD505-2E9C-101B-9397-08002B2CF9AE}" pid="9" name="MSIP_Label_9a7ed875-cb67-40d7-9ea6-a804b08b1148_ActionId">
    <vt:lpwstr>2e538a1d-1079-452a-895c-d7f2808365b3</vt:lpwstr>
  </property>
  <property fmtid="{D5CDD505-2E9C-101B-9397-08002B2CF9AE}" pid="10" name="MSIP_Label_9a7ed875-cb67-40d7-9ea6-a804b08b1148_ContentBits">
    <vt:lpwstr>0</vt:lpwstr>
  </property>
</Properties>
</file>