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E11E13">
      <w:pPr>
        <w:jc w:val="left"/>
        <w:rPr>
          <w:b/>
          <w:bCs/>
          <w:szCs w:val="24"/>
        </w:rPr>
      </w:pPr>
      <w:bookmarkStart w:id="0" w:name="_Hlk64885323"/>
    </w:p>
    <w:p w14:paraId="1DF41CB6" w14:textId="7821D6BD" w:rsidR="00CB15A8" w:rsidRPr="00CB15A8" w:rsidRDefault="00517581" w:rsidP="00F05EC7">
      <w:pPr>
        <w:pStyle w:val="xmsonormal"/>
        <w:spacing w:line="360" w:lineRule="auto"/>
        <w:rPr>
          <w:rFonts w:ascii="Arial" w:hAnsi="Arial" w:cs="Arial"/>
        </w:rPr>
      </w:pPr>
      <w:bookmarkStart w:id="1" w:name="_Hlk66208327"/>
      <w:bookmarkStart w:id="2" w:name="_Hlk64901521"/>
      <w:bookmarkStart w:id="3" w:name="_Hlk81900176"/>
      <w:bookmarkEnd w:id="0"/>
      <w:r>
        <w:rPr>
          <w:rFonts w:ascii="Arial" w:hAnsi="Arial" w:cs="Arial"/>
          <w:b/>
          <w:bCs/>
          <w:sz w:val="32"/>
          <w:szCs w:val="32"/>
        </w:rPr>
        <w:t xml:space="preserve">ZIA erweitert sein </w:t>
      </w:r>
      <w:r w:rsidR="00C00E9E">
        <w:rPr>
          <w:rFonts w:ascii="Arial" w:hAnsi="Arial" w:cs="Arial"/>
          <w:b/>
          <w:bCs/>
          <w:sz w:val="32"/>
          <w:szCs w:val="32"/>
        </w:rPr>
        <w:t>Tätigkeitsfeld</w:t>
      </w:r>
    </w:p>
    <w:p w14:paraId="3B864E0A" w14:textId="77777777" w:rsidR="00F05EC7" w:rsidRDefault="00F05EC7" w:rsidP="00CB15A8">
      <w:pPr>
        <w:pStyle w:val="StandardWeb"/>
        <w:shd w:val="clear" w:color="auto" w:fill="FFFFFF"/>
        <w:spacing w:before="0" w:beforeAutospacing="0" w:after="0" w:afterAutospacing="0" w:line="360" w:lineRule="auto"/>
        <w:jc w:val="both"/>
        <w:textAlignment w:val="baseline"/>
        <w:rPr>
          <w:rFonts w:ascii="Arial" w:hAnsi="Arial" w:cs="Arial"/>
          <w:b/>
          <w:bCs/>
        </w:rPr>
      </w:pPr>
    </w:p>
    <w:p w14:paraId="3538AFD4" w14:textId="5D64FA05" w:rsidR="00517581" w:rsidRDefault="00BB20DD" w:rsidP="00F34633">
      <w:pPr>
        <w:pStyle w:val="StandardWeb"/>
        <w:shd w:val="clear" w:color="auto" w:fill="FFFFFF"/>
        <w:spacing w:before="0" w:beforeAutospacing="0" w:after="0" w:afterAutospacing="0" w:line="360" w:lineRule="auto"/>
        <w:jc w:val="both"/>
        <w:textAlignment w:val="baseline"/>
        <w:rPr>
          <w:rFonts w:ascii="Arial" w:hAnsi="Arial" w:cs="Arial"/>
        </w:rPr>
      </w:pPr>
      <w:r>
        <w:rPr>
          <w:rFonts w:ascii="Arial" w:hAnsi="Arial" w:cs="Arial"/>
          <w:b/>
          <w:bCs/>
        </w:rPr>
        <w:t>Berlin</w:t>
      </w:r>
      <w:r w:rsidR="004E060E" w:rsidRPr="00CB15A8">
        <w:rPr>
          <w:rFonts w:ascii="Arial" w:hAnsi="Arial" w:cs="Arial"/>
          <w:b/>
          <w:bCs/>
        </w:rPr>
        <w:t xml:space="preserve">, </w:t>
      </w:r>
      <w:r w:rsidR="00517581">
        <w:rPr>
          <w:rFonts w:ascii="Arial" w:hAnsi="Arial" w:cs="Arial"/>
          <w:b/>
          <w:bCs/>
        </w:rPr>
        <w:t>16</w:t>
      </w:r>
      <w:r w:rsidR="00F663E0">
        <w:rPr>
          <w:rFonts w:ascii="Arial" w:hAnsi="Arial" w:cs="Arial"/>
          <w:b/>
          <w:bCs/>
        </w:rPr>
        <w:t>.1</w:t>
      </w:r>
      <w:r w:rsidR="000A4359">
        <w:rPr>
          <w:rFonts w:ascii="Arial" w:hAnsi="Arial" w:cs="Arial"/>
          <w:b/>
          <w:bCs/>
        </w:rPr>
        <w:t>1</w:t>
      </w:r>
      <w:r w:rsidR="004E060E" w:rsidRPr="00CB15A8">
        <w:rPr>
          <w:rFonts w:ascii="Arial" w:hAnsi="Arial" w:cs="Arial"/>
          <w:b/>
          <w:bCs/>
        </w:rPr>
        <w:t>.2021</w:t>
      </w:r>
      <w:r w:rsidR="004E060E" w:rsidRPr="00CB15A8">
        <w:rPr>
          <w:rFonts w:ascii="Arial" w:hAnsi="Arial" w:cs="Arial"/>
        </w:rPr>
        <w:t xml:space="preserve"> </w:t>
      </w:r>
      <w:r w:rsidR="00F14CDF" w:rsidRPr="00CB15A8">
        <w:rPr>
          <w:rFonts w:ascii="Arial" w:hAnsi="Arial" w:cs="Arial"/>
        </w:rPr>
        <w:t>–</w:t>
      </w:r>
      <w:bookmarkEnd w:id="1"/>
      <w:bookmarkEnd w:id="2"/>
      <w:r w:rsidR="009C24C5">
        <w:rPr>
          <w:rFonts w:ascii="Arial" w:hAnsi="Arial" w:cs="Arial"/>
        </w:rPr>
        <w:t xml:space="preserve"> </w:t>
      </w:r>
      <w:r w:rsidR="00517581">
        <w:rPr>
          <w:rFonts w:ascii="Arial" w:hAnsi="Arial" w:cs="Arial"/>
        </w:rPr>
        <w:t xml:space="preserve">Auf </w:t>
      </w:r>
      <w:r w:rsidR="007F44B0">
        <w:rPr>
          <w:rFonts w:ascii="Arial" w:hAnsi="Arial" w:cs="Arial"/>
        </w:rPr>
        <w:t xml:space="preserve">seiner </w:t>
      </w:r>
      <w:r w:rsidR="00517581">
        <w:rPr>
          <w:rFonts w:ascii="Arial" w:hAnsi="Arial" w:cs="Arial"/>
        </w:rPr>
        <w:t>heutigen Präsidiumssitzung hat der Zentrale Immobilien Ausschuss ZIA, Spitzenverband der Immobilienwirtschaft, zwei neue Ausschüsse gegründet. „Mit dem Bau-Ausschuss und dem Facility Management-Ausschuss schließen wir zwei wichtige Lücken in unserem Anspruch, die gesamte Wertschöpfungskette der Immobilienbranche abzubilden“, sagte ZIA-Präsident Dr. Andreas Mattner. „Wir möchten die verschiedenen Aspekte und Aktivitäten im Themenfeld des Themas Bauen bündeln. Vor allem wird sich der neue Ausschuss Bauen mit dem innovativen und experimentellen Bauen beschäftigen. Das hat kein anderer Immobilienverband“, so Mattner weiter.</w:t>
      </w:r>
    </w:p>
    <w:p w14:paraId="27C8D4FD" w14:textId="77777777" w:rsidR="007F44B0" w:rsidRDefault="007F44B0" w:rsidP="00CB15A8">
      <w:pPr>
        <w:pStyle w:val="StandardWeb"/>
        <w:shd w:val="clear" w:color="auto" w:fill="FFFFFF"/>
        <w:spacing w:before="0" w:beforeAutospacing="0" w:after="0" w:afterAutospacing="0" w:line="360" w:lineRule="auto"/>
        <w:jc w:val="both"/>
        <w:textAlignment w:val="baseline"/>
        <w:rPr>
          <w:rFonts w:ascii="Arial" w:hAnsi="Arial" w:cs="Arial"/>
        </w:rPr>
      </w:pPr>
    </w:p>
    <w:p w14:paraId="33A06453" w14:textId="77777777" w:rsidR="00C00E9E" w:rsidRDefault="00517581" w:rsidP="00C00E9E">
      <w:pPr>
        <w:pStyle w:val="Standard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 xml:space="preserve">Wichtig sei, dass </w:t>
      </w:r>
      <w:r w:rsidR="007F44B0">
        <w:rPr>
          <w:rFonts w:ascii="Arial" w:hAnsi="Arial" w:cs="Arial"/>
        </w:rPr>
        <w:t xml:space="preserve">die Hoch- und Tiefbauunternehmen mit den Vertretern aus den Bereichen </w:t>
      </w:r>
      <w:proofErr w:type="spellStart"/>
      <w:r w:rsidR="007F44B0">
        <w:rPr>
          <w:rFonts w:ascii="Arial" w:hAnsi="Arial" w:cs="Arial"/>
        </w:rPr>
        <w:t>Facilty</w:t>
      </w:r>
      <w:proofErr w:type="spellEnd"/>
      <w:r w:rsidR="007F44B0">
        <w:rPr>
          <w:rFonts w:ascii="Arial" w:hAnsi="Arial" w:cs="Arial"/>
        </w:rPr>
        <w:t xml:space="preserve"> Management und Projektentwicklung vernetzt würden und insgesamt das „Wissen der Bauenden Mitglieder weiteren Ausschüssen im ZIA zur Verfügung steht“, erläuterte der Verbandspräsident. Beide Ausschüsse haben wesentliche Anknüpfungspunkte an die bisherige Arbeit des ZIA und können nun noch weiter vertieft werden. </w:t>
      </w:r>
      <w:bookmarkEnd w:id="3"/>
    </w:p>
    <w:p w14:paraId="3F51E37E" w14:textId="77777777" w:rsidR="00C00E9E" w:rsidRDefault="00C00E9E" w:rsidP="00C00E9E">
      <w:pPr>
        <w:pStyle w:val="StandardWeb"/>
        <w:shd w:val="clear" w:color="auto" w:fill="FFFFFF"/>
        <w:spacing w:before="0" w:beforeAutospacing="0" w:after="0" w:afterAutospacing="0" w:line="360" w:lineRule="auto"/>
        <w:jc w:val="both"/>
        <w:textAlignment w:val="baseline"/>
        <w:rPr>
          <w:rFonts w:ascii="Arial" w:hAnsi="Arial" w:cs="Arial"/>
        </w:rPr>
      </w:pPr>
    </w:p>
    <w:p w14:paraId="628059C3" w14:textId="1F37970F" w:rsidR="00C00E9E" w:rsidRDefault="00C00E9E" w:rsidP="00C00E9E">
      <w:pPr>
        <w:pStyle w:val="StandardWeb"/>
        <w:shd w:val="clear" w:color="auto" w:fill="FFFFFF"/>
        <w:spacing w:before="0" w:beforeAutospacing="0" w:after="0" w:afterAutospacing="0" w:line="360" w:lineRule="auto"/>
        <w:jc w:val="both"/>
        <w:textAlignment w:val="baseline"/>
        <w:rPr>
          <w:color w:val="212121"/>
        </w:rPr>
      </w:pPr>
      <w:r>
        <w:rPr>
          <w:rFonts w:ascii="Arial" w:hAnsi="Arial" w:cs="Arial"/>
          <w:color w:val="000000"/>
        </w:rPr>
        <w:t xml:space="preserve">Vorsitzender des Ausschusses Bauen wird Olaf Demuth, Vorstand der Zech-Gruppe, stellvertretender Vorsitzender der langjährige Hauptgeschäftsführer des Bauindustrieverbandes Dieter </w:t>
      </w:r>
      <w:proofErr w:type="spellStart"/>
      <w:r>
        <w:rPr>
          <w:rFonts w:ascii="Arial" w:hAnsi="Arial" w:cs="Arial"/>
          <w:color w:val="000000"/>
        </w:rPr>
        <w:t>Babiel</w:t>
      </w:r>
      <w:proofErr w:type="spellEnd"/>
      <w:r w:rsidR="00092DE3">
        <w:rPr>
          <w:rFonts w:ascii="Arial" w:hAnsi="Arial" w:cs="Arial"/>
          <w:color w:val="000000"/>
        </w:rPr>
        <w:t xml:space="preserve">. </w:t>
      </w:r>
      <w:r>
        <w:rPr>
          <w:rFonts w:ascii="Arial" w:hAnsi="Arial" w:cs="Arial"/>
          <w:color w:val="000000"/>
        </w:rPr>
        <w:t xml:space="preserve">Frau Fabiola Fernandez Grund übernimmt den Vorsitz im Ausschuss Facility Management. Sie ist </w:t>
      </w:r>
      <w:r w:rsidR="00EA3DEA">
        <w:rPr>
          <w:rFonts w:ascii="Arial" w:hAnsi="Arial" w:cs="Arial"/>
          <w:color w:val="000000"/>
        </w:rPr>
        <w:t>Co-</w:t>
      </w:r>
      <w:r>
        <w:rPr>
          <w:rFonts w:ascii="Arial" w:hAnsi="Arial" w:cs="Arial"/>
          <w:color w:val="000000"/>
        </w:rPr>
        <w:t>Vorstands</w:t>
      </w:r>
      <w:r w:rsidR="009D1D07">
        <w:rPr>
          <w:rFonts w:ascii="Arial" w:hAnsi="Arial" w:cs="Arial"/>
          <w:color w:val="000000"/>
        </w:rPr>
        <w:t xml:space="preserve">vorsitzende </w:t>
      </w:r>
      <w:r>
        <w:rPr>
          <w:rFonts w:ascii="Arial" w:hAnsi="Arial" w:cs="Arial"/>
          <w:color w:val="000000"/>
        </w:rPr>
        <w:t>der Unternehmensgruppe Gegenbauer. </w:t>
      </w:r>
    </w:p>
    <w:p w14:paraId="1B7D85F5" w14:textId="77777777" w:rsidR="00F14CDF" w:rsidRPr="00F14CDF" w:rsidRDefault="00F14CDF" w:rsidP="00F14CDF">
      <w:pPr>
        <w:shd w:val="clear" w:color="auto" w:fill="FFFFFF"/>
        <w:spacing w:after="0" w:line="240" w:lineRule="auto"/>
        <w:ind w:left="0" w:right="0" w:firstLine="0"/>
        <w:jc w:val="left"/>
        <w:textAlignment w:val="baseline"/>
        <w:rPr>
          <w:rFonts w:ascii="Helvetica" w:eastAsia="Times New Roman" w:hAnsi="Helvetica" w:cs="Helvetica"/>
          <w:color w:val="242424"/>
          <w:szCs w:val="24"/>
        </w:rPr>
      </w:pPr>
    </w:p>
    <w:p w14:paraId="3988C991"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4FA9970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w:t>
      </w:r>
      <w:r w:rsidRPr="0029151F">
        <w:rPr>
          <w:bCs/>
          <w:sz w:val="20"/>
          <w:szCs w:val="20"/>
        </w:rPr>
        <w:lastRenderedPageBreak/>
        <w:t>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4FD93B6B" w:rsidR="00FE3BF6" w:rsidRPr="006B72B5" w:rsidRDefault="002736A9">
      <w:pPr>
        <w:spacing w:after="10" w:line="268" w:lineRule="auto"/>
        <w:ind w:left="-5" w:right="54"/>
        <w:rPr>
          <w:color w:val="000000" w:themeColor="text1"/>
        </w:rPr>
      </w:pPr>
      <w:r>
        <w:rPr>
          <w:color w:val="000000" w:themeColor="text1"/>
          <w:sz w:val="20"/>
        </w:rPr>
        <w:t>Jens Teschke</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08FF29E2"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2736A9">
        <w:rPr>
          <w:color w:val="000000" w:themeColor="text1"/>
          <w:sz w:val="20"/>
        </w:rPr>
        <w:t>17</w:t>
      </w:r>
    </w:p>
    <w:p w14:paraId="5EC6E87B" w14:textId="208E8124" w:rsidR="00FE3BF6" w:rsidRDefault="007F1E5D">
      <w:pPr>
        <w:spacing w:after="12" w:line="265" w:lineRule="auto"/>
        <w:ind w:left="-5" w:right="0"/>
        <w:jc w:val="left"/>
        <w:rPr>
          <w:color w:val="000000" w:themeColor="text1"/>
          <w:sz w:val="20"/>
        </w:rPr>
      </w:pPr>
      <w:r w:rsidRPr="006B72B5">
        <w:rPr>
          <w:color w:val="000000" w:themeColor="text1"/>
          <w:sz w:val="20"/>
        </w:rPr>
        <w:t xml:space="preserve">E-Mail: </w:t>
      </w:r>
      <w:hyperlink r:id="rId6" w:history="1">
        <w:r w:rsidR="002736A9" w:rsidRPr="00A253DB">
          <w:rPr>
            <w:rStyle w:val="Hyperlink"/>
            <w:sz w:val="20"/>
          </w:rPr>
          <w:t>jens.teschke@zia-deutschland.de</w:t>
        </w:r>
      </w:hyperlink>
      <w:r w:rsidR="000D0A9E">
        <w:rPr>
          <w:color w:val="000000" w:themeColor="text1"/>
          <w:sz w:val="20"/>
        </w:rPr>
        <w:t xml:space="preserve"> </w:t>
      </w:r>
      <w:r w:rsidRPr="006B72B5">
        <w:rPr>
          <w:color w:val="000000" w:themeColor="text1"/>
          <w:sz w:val="20"/>
        </w:rPr>
        <w:t xml:space="preserve">  </w:t>
      </w:r>
    </w:p>
    <w:p w14:paraId="560E454F" w14:textId="1BDEEEFD" w:rsidR="00C00E9E" w:rsidRDefault="002B3AB8" w:rsidP="00C00E9E">
      <w:pPr>
        <w:spacing w:after="10144" w:line="265" w:lineRule="auto"/>
        <w:ind w:left="-5" w:right="0"/>
        <w:jc w:val="left"/>
        <w:rPr>
          <w:b/>
          <w:bCs/>
          <w:color w:val="212121"/>
          <w:sz w:val="32"/>
          <w:szCs w:val="32"/>
        </w:rPr>
      </w:pPr>
      <w:r w:rsidRPr="001A73EB">
        <w:rPr>
          <w:noProof/>
          <w:color w:val="0000FF"/>
          <w:sz w:val="20"/>
          <w:u w:val="single" w:color="0000FF"/>
        </w:rPr>
        <w:drawing>
          <wp:anchor distT="0" distB="0" distL="114300" distR="114300" simplePos="0" relativeHeight="251659264" behindDoc="0" locked="0" layoutInCell="1" allowOverlap="1" wp14:anchorId="46F69B56" wp14:editId="52832A8A">
            <wp:simplePos x="0" y="0"/>
            <wp:positionH relativeFrom="margin">
              <wp:align>right</wp:align>
            </wp:positionH>
            <wp:positionV relativeFrom="paragraph">
              <wp:posOffset>409575</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history="1">
        <w:r w:rsidR="00C00E9E" w:rsidRPr="00A253DB">
          <w:rPr>
            <w:rStyle w:val="Hyperlink"/>
            <w:sz w:val="20"/>
          </w:rPr>
          <w:t>www.zia</w:t>
        </w:r>
      </w:hyperlink>
      <w:hyperlink r:id="rId9">
        <w:r w:rsidR="007F1E5D">
          <w:rPr>
            <w:color w:val="0000FF"/>
            <w:sz w:val="20"/>
            <w:u w:val="single" w:color="0000FF"/>
          </w:rPr>
          <w:t>-</w:t>
        </w:r>
      </w:hyperlink>
      <w:r w:rsidR="001A73EB"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r w:rsidR="00C00E9E">
        <w:rPr>
          <w:b/>
          <w:bCs/>
          <w:color w:val="212121"/>
          <w:sz w:val="32"/>
          <w:szCs w:val="32"/>
        </w:rPr>
        <w:t xml:space="preserve"> </w:t>
      </w:r>
    </w:p>
    <w:p w14:paraId="01D10106" w14:textId="77777777" w:rsidR="00C00E9E" w:rsidRPr="001A73EB" w:rsidRDefault="00C00E9E" w:rsidP="001A73EB">
      <w:pPr>
        <w:spacing w:after="10144" w:line="265" w:lineRule="auto"/>
        <w:ind w:left="-5" w:right="0"/>
        <w:jc w:val="left"/>
      </w:pPr>
    </w:p>
    <w:sectPr w:rsidR="00C00E9E"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6"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5"/>
  </w:num>
  <w:num w:numId="8">
    <w:abstractNumId w:val="12"/>
  </w:num>
  <w:num w:numId="9">
    <w:abstractNumId w:val="4"/>
  </w:num>
  <w:num w:numId="10">
    <w:abstractNumId w:val="8"/>
  </w:num>
  <w:num w:numId="11">
    <w:abstractNumId w:val="9"/>
  </w:num>
  <w:num w:numId="12">
    <w:abstractNumId w:val="10"/>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7058"/>
    <w:rsid w:val="000138FA"/>
    <w:rsid w:val="0002174A"/>
    <w:rsid w:val="000221CD"/>
    <w:rsid w:val="000242EC"/>
    <w:rsid w:val="000435EB"/>
    <w:rsid w:val="0004569F"/>
    <w:rsid w:val="000538AB"/>
    <w:rsid w:val="00074304"/>
    <w:rsid w:val="00092DE3"/>
    <w:rsid w:val="000A4359"/>
    <w:rsid w:val="000D0A9E"/>
    <w:rsid w:val="000E02D9"/>
    <w:rsid w:val="000E247F"/>
    <w:rsid w:val="000F372E"/>
    <w:rsid w:val="001031D7"/>
    <w:rsid w:val="00103818"/>
    <w:rsid w:val="0010589B"/>
    <w:rsid w:val="00120B8D"/>
    <w:rsid w:val="00122ADD"/>
    <w:rsid w:val="00126D09"/>
    <w:rsid w:val="001436B7"/>
    <w:rsid w:val="00146119"/>
    <w:rsid w:val="00167E86"/>
    <w:rsid w:val="00177ABB"/>
    <w:rsid w:val="0018064A"/>
    <w:rsid w:val="00185B51"/>
    <w:rsid w:val="001A58E3"/>
    <w:rsid w:val="001A73EB"/>
    <w:rsid w:val="001B5226"/>
    <w:rsid w:val="001C6E81"/>
    <w:rsid w:val="001D28C6"/>
    <w:rsid w:val="001E2B25"/>
    <w:rsid w:val="001F3EF9"/>
    <w:rsid w:val="001F4108"/>
    <w:rsid w:val="001F732C"/>
    <w:rsid w:val="00202DBE"/>
    <w:rsid w:val="00211596"/>
    <w:rsid w:val="002207E7"/>
    <w:rsid w:val="00223626"/>
    <w:rsid w:val="00241E99"/>
    <w:rsid w:val="00246B4F"/>
    <w:rsid w:val="002527CB"/>
    <w:rsid w:val="00263335"/>
    <w:rsid w:val="002736A9"/>
    <w:rsid w:val="00285211"/>
    <w:rsid w:val="00291C78"/>
    <w:rsid w:val="002A7632"/>
    <w:rsid w:val="002B3AB8"/>
    <w:rsid w:val="002C01E6"/>
    <w:rsid w:val="002C4862"/>
    <w:rsid w:val="002C6D7C"/>
    <w:rsid w:val="002D52F9"/>
    <w:rsid w:val="002F7633"/>
    <w:rsid w:val="00303C3D"/>
    <w:rsid w:val="00315752"/>
    <w:rsid w:val="003338DC"/>
    <w:rsid w:val="0034462A"/>
    <w:rsid w:val="00363412"/>
    <w:rsid w:val="00377EE2"/>
    <w:rsid w:val="00386777"/>
    <w:rsid w:val="0039248C"/>
    <w:rsid w:val="00394A83"/>
    <w:rsid w:val="003952E4"/>
    <w:rsid w:val="003B465E"/>
    <w:rsid w:val="003C44ED"/>
    <w:rsid w:val="003D369F"/>
    <w:rsid w:val="003E03AB"/>
    <w:rsid w:val="003E45A1"/>
    <w:rsid w:val="00402436"/>
    <w:rsid w:val="00410C4C"/>
    <w:rsid w:val="00412448"/>
    <w:rsid w:val="004211CE"/>
    <w:rsid w:val="00424372"/>
    <w:rsid w:val="00430EC6"/>
    <w:rsid w:val="00436A77"/>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517581"/>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74E0"/>
    <w:rsid w:val="005B4417"/>
    <w:rsid w:val="005B6B05"/>
    <w:rsid w:val="005C0AA8"/>
    <w:rsid w:val="005C28F9"/>
    <w:rsid w:val="005C34AF"/>
    <w:rsid w:val="005C6EBB"/>
    <w:rsid w:val="005D6E5F"/>
    <w:rsid w:val="005E0D23"/>
    <w:rsid w:val="005F328A"/>
    <w:rsid w:val="005F5107"/>
    <w:rsid w:val="00600445"/>
    <w:rsid w:val="00605C33"/>
    <w:rsid w:val="00612751"/>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70451B"/>
    <w:rsid w:val="007119C7"/>
    <w:rsid w:val="00714400"/>
    <w:rsid w:val="00715598"/>
    <w:rsid w:val="0072529B"/>
    <w:rsid w:val="00730DC7"/>
    <w:rsid w:val="00740DA9"/>
    <w:rsid w:val="007538C8"/>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7F44B0"/>
    <w:rsid w:val="00800092"/>
    <w:rsid w:val="00802531"/>
    <w:rsid w:val="00802FE2"/>
    <w:rsid w:val="00810751"/>
    <w:rsid w:val="00821131"/>
    <w:rsid w:val="00822C6D"/>
    <w:rsid w:val="00836D35"/>
    <w:rsid w:val="00870E71"/>
    <w:rsid w:val="00873010"/>
    <w:rsid w:val="008751D2"/>
    <w:rsid w:val="00881098"/>
    <w:rsid w:val="0088773C"/>
    <w:rsid w:val="00893A7C"/>
    <w:rsid w:val="008A305E"/>
    <w:rsid w:val="008B0252"/>
    <w:rsid w:val="008C0C03"/>
    <w:rsid w:val="008D366D"/>
    <w:rsid w:val="008E0704"/>
    <w:rsid w:val="008E2821"/>
    <w:rsid w:val="008E3175"/>
    <w:rsid w:val="008E5D7E"/>
    <w:rsid w:val="008E65A4"/>
    <w:rsid w:val="008F1B30"/>
    <w:rsid w:val="00907AF2"/>
    <w:rsid w:val="009108A1"/>
    <w:rsid w:val="00912CB9"/>
    <w:rsid w:val="00920FD8"/>
    <w:rsid w:val="00933CB8"/>
    <w:rsid w:val="009410B9"/>
    <w:rsid w:val="0094512A"/>
    <w:rsid w:val="009511F2"/>
    <w:rsid w:val="00954A7D"/>
    <w:rsid w:val="00955D62"/>
    <w:rsid w:val="00965A4D"/>
    <w:rsid w:val="00973BCE"/>
    <w:rsid w:val="00973D04"/>
    <w:rsid w:val="00994771"/>
    <w:rsid w:val="009A57C7"/>
    <w:rsid w:val="009A70C9"/>
    <w:rsid w:val="009B318F"/>
    <w:rsid w:val="009C24C5"/>
    <w:rsid w:val="009C2DF8"/>
    <w:rsid w:val="009D1D07"/>
    <w:rsid w:val="009F405A"/>
    <w:rsid w:val="00A45C28"/>
    <w:rsid w:val="00A4688A"/>
    <w:rsid w:val="00A51B9C"/>
    <w:rsid w:val="00A54E5C"/>
    <w:rsid w:val="00A6187E"/>
    <w:rsid w:val="00A649AF"/>
    <w:rsid w:val="00A70560"/>
    <w:rsid w:val="00A9548E"/>
    <w:rsid w:val="00A97B7D"/>
    <w:rsid w:val="00AB6292"/>
    <w:rsid w:val="00AD20BE"/>
    <w:rsid w:val="00AF05EE"/>
    <w:rsid w:val="00AF4D78"/>
    <w:rsid w:val="00AF67B3"/>
    <w:rsid w:val="00B139FA"/>
    <w:rsid w:val="00B17326"/>
    <w:rsid w:val="00B20A97"/>
    <w:rsid w:val="00B24A4A"/>
    <w:rsid w:val="00B26CA6"/>
    <w:rsid w:val="00B42DC1"/>
    <w:rsid w:val="00B45908"/>
    <w:rsid w:val="00B51668"/>
    <w:rsid w:val="00B640A5"/>
    <w:rsid w:val="00B670E4"/>
    <w:rsid w:val="00B77F03"/>
    <w:rsid w:val="00B92162"/>
    <w:rsid w:val="00B927F0"/>
    <w:rsid w:val="00B936C1"/>
    <w:rsid w:val="00B94DC0"/>
    <w:rsid w:val="00BA193F"/>
    <w:rsid w:val="00BA45B3"/>
    <w:rsid w:val="00BB20DD"/>
    <w:rsid w:val="00BB5B07"/>
    <w:rsid w:val="00BB7FA4"/>
    <w:rsid w:val="00BC4F48"/>
    <w:rsid w:val="00BC679D"/>
    <w:rsid w:val="00BF0919"/>
    <w:rsid w:val="00C00E9E"/>
    <w:rsid w:val="00C02A5A"/>
    <w:rsid w:val="00C03B56"/>
    <w:rsid w:val="00C3361E"/>
    <w:rsid w:val="00C34FEE"/>
    <w:rsid w:val="00C36662"/>
    <w:rsid w:val="00C401B4"/>
    <w:rsid w:val="00C40B6C"/>
    <w:rsid w:val="00C43502"/>
    <w:rsid w:val="00C515B0"/>
    <w:rsid w:val="00C6093A"/>
    <w:rsid w:val="00C63ED5"/>
    <w:rsid w:val="00C778AD"/>
    <w:rsid w:val="00C77A29"/>
    <w:rsid w:val="00C8497E"/>
    <w:rsid w:val="00CA38CC"/>
    <w:rsid w:val="00CB0059"/>
    <w:rsid w:val="00CB0F25"/>
    <w:rsid w:val="00CB15A8"/>
    <w:rsid w:val="00CB648E"/>
    <w:rsid w:val="00CD0775"/>
    <w:rsid w:val="00CE64A2"/>
    <w:rsid w:val="00D114F2"/>
    <w:rsid w:val="00D122D7"/>
    <w:rsid w:val="00D13839"/>
    <w:rsid w:val="00D36A51"/>
    <w:rsid w:val="00D4749F"/>
    <w:rsid w:val="00D47FE9"/>
    <w:rsid w:val="00D6089E"/>
    <w:rsid w:val="00D625DD"/>
    <w:rsid w:val="00D62EBF"/>
    <w:rsid w:val="00D77DF3"/>
    <w:rsid w:val="00D83E4E"/>
    <w:rsid w:val="00DB76B1"/>
    <w:rsid w:val="00DC0CA9"/>
    <w:rsid w:val="00DC4911"/>
    <w:rsid w:val="00DD0C78"/>
    <w:rsid w:val="00DF3543"/>
    <w:rsid w:val="00DF67B8"/>
    <w:rsid w:val="00E11E13"/>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3DEA"/>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45B9"/>
    <w:rsid w:val="00F34633"/>
    <w:rsid w:val="00F5463E"/>
    <w:rsid w:val="00F54A93"/>
    <w:rsid w:val="00F63CEC"/>
    <w:rsid w:val="00F663E0"/>
    <w:rsid w:val="00F82AAF"/>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styleId="NichtaufgelsteErwhnung">
    <w:name w:val="Unresolved Mention"/>
    <w:basedOn w:val="Absatz-Standardschriftart"/>
    <w:uiPriority w:val="99"/>
    <w:semiHidden/>
    <w:unhideWhenUsed/>
    <w:rsid w:val="00C00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65978066">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s.teschke@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8</cp:revision>
  <cp:lastPrinted>2021-11-16T13:20:00Z</cp:lastPrinted>
  <dcterms:created xsi:type="dcterms:W3CDTF">2021-11-16T11:35:00Z</dcterms:created>
  <dcterms:modified xsi:type="dcterms:W3CDTF">2021-11-16T13:22:00Z</dcterms:modified>
</cp:coreProperties>
</file>