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832A" w14:textId="4148CECA" w:rsidR="00CA1EBE" w:rsidRDefault="007822D0" w:rsidP="00B660FA">
      <w:pPr>
        <w:pStyle w:val="berschrift3"/>
        <w:spacing w:after="120"/>
        <w:rPr>
          <w:sz w:val="20"/>
          <w:szCs w:val="20"/>
        </w:rPr>
      </w:pPr>
      <w:r>
        <w:rPr>
          <w:sz w:val="20"/>
          <w:szCs w:val="20"/>
        </w:rPr>
        <w:t>Alpecin-</w:t>
      </w:r>
      <w:r w:rsidR="00DA6BE8">
        <w:rPr>
          <w:sz w:val="20"/>
          <w:szCs w:val="20"/>
        </w:rPr>
        <w:t xml:space="preserve">Deceuninck </w:t>
      </w:r>
      <w:r>
        <w:rPr>
          <w:sz w:val="20"/>
          <w:szCs w:val="20"/>
        </w:rPr>
        <w:t xml:space="preserve">Radsportteam ab der Tour der France </w:t>
      </w:r>
      <w:r w:rsidR="007F16FE">
        <w:rPr>
          <w:sz w:val="20"/>
          <w:szCs w:val="20"/>
        </w:rPr>
        <w:t>am Start</w:t>
      </w:r>
    </w:p>
    <w:p w14:paraId="23E6941C" w14:textId="003C2534" w:rsidR="006944C5" w:rsidRPr="00B660FA" w:rsidRDefault="007822D0" w:rsidP="007A3983">
      <w:pPr>
        <w:pStyle w:val="berschrift3"/>
        <w:spacing w:before="200" w:after="360"/>
        <w:rPr>
          <w:sz w:val="28"/>
          <w:szCs w:val="28"/>
        </w:rPr>
      </w:pPr>
      <w:r>
        <w:rPr>
          <w:sz w:val="28"/>
          <w:szCs w:val="28"/>
        </w:rPr>
        <w:t>Deceuninck wieder Namenssponsor im Radsport</w:t>
      </w:r>
    </w:p>
    <w:p w14:paraId="5810F989" w14:textId="48E438D4" w:rsidR="008138B0" w:rsidRPr="007822D0" w:rsidRDefault="001E56B3" w:rsidP="008138B0">
      <w:pPr>
        <w:spacing w:afterLines="120" w:after="288"/>
        <w:rPr>
          <w:b/>
          <w:color w:val="auto"/>
          <w:sz w:val="21"/>
          <w:szCs w:val="21"/>
        </w:rPr>
      </w:pPr>
      <w:r>
        <w:rPr>
          <w:b/>
          <w:color w:val="auto"/>
          <w:sz w:val="21"/>
          <w:szCs w:val="21"/>
        </w:rPr>
        <w:t xml:space="preserve">Bogen, </w:t>
      </w:r>
      <w:proofErr w:type="spellStart"/>
      <w:r w:rsidRPr="001E56B3">
        <w:rPr>
          <w:b/>
          <w:color w:val="auto"/>
          <w:sz w:val="21"/>
          <w:szCs w:val="21"/>
        </w:rPr>
        <w:t>Hooglede-Gits</w:t>
      </w:r>
      <w:proofErr w:type="spellEnd"/>
      <w:r w:rsidRPr="001E56B3">
        <w:rPr>
          <w:b/>
          <w:color w:val="auto"/>
          <w:sz w:val="21"/>
          <w:szCs w:val="21"/>
        </w:rPr>
        <w:t xml:space="preserve"> (Belgien), </w:t>
      </w:r>
      <w:r w:rsidR="007822D0">
        <w:rPr>
          <w:b/>
          <w:color w:val="auto"/>
          <w:sz w:val="21"/>
          <w:szCs w:val="21"/>
        </w:rPr>
        <w:t>16</w:t>
      </w:r>
      <w:r w:rsidRPr="001E56B3">
        <w:rPr>
          <w:b/>
          <w:color w:val="auto"/>
          <w:sz w:val="21"/>
          <w:szCs w:val="21"/>
        </w:rPr>
        <w:t>.0</w:t>
      </w:r>
      <w:r w:rsidR="001030D6">
        <w:rPr>
          <w:b/>
          <w:color w:val="auto"/>
          <w:sz w:val="21"/>
          <w:szCs w:val="21"/>
        </w:rPr>
        <w:t>5</w:t>
      </w:r>
      <w:r w:rsidRPr="001E56B3">
        <w:rPr>
          <w:b/>
          <w:color w:val="auto"/>
          <w:sz w:val="21"/>
          <w:szCs w:val="21"/>
        </w:rPr>
        <w:t>.</w:t>
      </w:r>
      <w:r w:rsidR="001030D6">
        <w:rPr>
          <w:b/>
          <w:color w:val="auto"/>
          <w:sz w:val="21"/>
          <w:szCs w:val="21"/>
        </w:rPr>
        <w:t>20</w:t>
      </w:r>
      <w:r w:rsidRPr="001E56B3">
        <w:rPr>
          <w:b/>
          <w:color w:val="auto"/>
          <w:sz w:val="21"/>
          <w:szCs w:val="21"/>
        </w:rPr>
        <w:t xml:space="preserve">22. </w:t>
      </w:r>
      <w:r w:rsidR="008138B0" w:rsidRPr="007822D0">
        <w:rPr>
          <w:b/>
          <w:color w:val="auto"/>
          <w:sz w:val="21"/>
          <w:szCs w:val="21"/>
        </w:rPr>
        <w:t xml:space="preserve">Das belgische UCI Pro Team Alpecin-Fenix </w:t>
      </w:r>
      <w:r w:rsidR="007822D0">
        <w:rPr>
          <w:b/>
          <w:color w:val="auto"/>
          <w:sz w:val="21"/>
          <w:szCs w:val="21"/>
        </w:rPr>
        <w:t xml:space="preserve">geht </w:t>
      </w:r>
      <w:r w:rsidR="008138B0" w:rsidRPr="007822D0">
        <w:rPr>
          <w:b/>
          <w:color w:val="auto"/>
          <w:sz w:val="21"/>
          <w:szCs w:val="21"/>
        </w:rPr>
        <w:t xml:space="preserve">ab dem 1. Juli 2022 als Alpecin-Deceuninck an den Start. Deceuninck, seit Anfang des Jahres Sponsor des Teams, </w:t>
      </w:r>
      <w:r w:rsidR="00AB0F54">
        <w:rPr>
          <w:b/>
          <w:color w:val="auto"/>
          <w:sz w:val="21"/>
          <w:szCs w:val="21"/>
        </w:rPr>
        <w:t xml:space="preserve">wird </w:t>
      </w:r>
      <w:r w:rsidR="008138B0" w:rsidRPr="007822D0">
        <w:rPr>
          <w:b/>
          <w:color w:val="auto"/>
          <w:sz w:val="21"/>
          <w:szCs w:val="21"/>
        </w:rPr>
        <w:t xml:space="preserve">als Namenssponsor </w:t>
      </w:r>
      <w:r w:rsidR="007F16FE">
        <w:rPr>
          <w:b/>
          <w:color w:val="auto"/>
          <w:sz w:val="21"/>
          <w:szCs w:val="21"/>
        </w:rPr>
        <w:t>sein Engagement verstärken</w:t>
      </w:r>
      <w:r w:rsidR="008138B0" w:rsidRPr="007822D0">
        <w:rPr>
          <w:b/>
          <w:color w:val="auto"/>
          <w:sz w:val="21"/>
          <w:szCs w:val="21"/>
        </w:rPr>
        <w:t>. Dieser Schritt ist für Deceuninck sowohl aus sportlicher Sicht als auch aus der Perspektive der eigenen Kunden naheliegend.</w:t>
      </w:r>
    </w:p>
    <w:p w14:paraId="60655E3D" w14:textId="72AD7FAA" w:rsidR="008138B0" w:rsidRPr="008138B0" w:rsidRDefault="008138B0" w:rsidP="008138B0">
      <w:pPr>
        <w:spacing w:afterLines="120" w:after="288"/>
        <w:rPr>
          <w:bCs/>
          <w:color w:val="auto"/>
          <w:sz w:val="21"/>
          <w:szCs w:val="21"/>
        </w:rPr>
      </w:pPr>
      <w:r w:rsidRPr="008138B0">
        <w:rPr>
          <w:bCs/>
          <w:color w:val="auto"/>
          <w:sz w:val="21"/>
          <w:szCs w:val="21"/>
        </w:rPr>
        <w:t xml:space="preserve">Deceuninck wird neben Alpecin Namenspartner des belgischen </w:t>
      </w:r>
      <w:r w:rsidR="00A14C1D" w:rsidRPr="00A27064">
        <w:rPr>
          <w:bCs/>
          <w:color w:val="auto"/>
          <w:sz w:val="21"/>
          <w:szCs w:val="21"/>
        </w:rPr>
        <w:t>Radsport-Teams</w:t>
      </w:r>
      <w:r w:rsidR="00A14C1D" w:rsidRPr="008138B0">
        <w:rPr>
          <w:bCs/>
          <w:color w:val="auto"/>
          <w:sz w:val="21"/>
          <w:szCs w:val="21"/>
        </w:rPr>
        <w:t xml:space="preserve"> </w:t>
      </w:r>
      <w:r w:rsidRPr="008138B0">
        <w:rPr>
          <w:bCs/>
          <w:color w:val="auto"/>
          <w:sz w:val="21"/>
          <w:szCs w:val="21"/>
        </w:rPr>
        <w:t>und geht ein Engagement bis Ende 2025 ein. Damit bleibt Deceuninck mindestens drei Jahre lang Namenspartner. Die Verträge mit Alpecin und Canyon laufen ebenfalls bis Ende 2025. Damit ist das Team auch für den nächsten Schritt bereit: eine World</w:t>
      </w:r>
      <w:r w:rsidR="007F16FE">
        <w:rPr>
          <w:bCs/>
          <w:color w:val="auto"/>
          <w:sz w:val="21"/>
          <w:szCs w:val="21"/>
        </w:rPr>
        <w:t xml:space="preserve"> </w:t>
      </w:r>
      <w:r w:rsidRPr="008138B0">
        <w:rPr>
          <w:bCs/>
          <w:color w:val="auto"/>
          <w:sz w:val="21"/>
          <w:szCs w:val="21"/>
        </w:rPr>
        <w:t>Tour-Lizenz für die Jahre 2023 bis 2025.</w:t>
      </w:r>
    </w:p>
    <w:p w14:paraId="32E30FB8" w14:textId="5A608CD9" w:rsidR="008138B0" w:rsidRPr="008138B0" w:rsidRDefault="008138B0" w:rsidP="008138B0">
      <w:pPr>
        <w:spacing w:afterLines="120" w:after="288"/>
        <w:rPr>
          <w:bCs/>
          <w:color w:val="auto"/>
          <w:sz w:val="21"/>
          <w:szCs w:val="21"/>
        </w:rPr>
      </w:pPr>
      <w:r w:rsidRPr="008138B0">
        <w:rPr>
          <w:bCs/>
          <w:color w:val="auto"/>
          <w:sz w:val="21"/>
          <w:szCs w:val="21"/>
        </w:rPr>
        <w:t xml:space="preserve">Bruno </w:t>
      </w:r>
      <w:proofErr w:type="spellStart"/>
      <w:r w:rsidRPr="008138B0">
        <w:rPr>
          <w:bCs/>
          <w:color w:val="auto"/>
          <w:sz w:val="21"/>
          <w:szCs w:val="21"/>
        </w:rPr>
        <w:t>Humblet</w:t>
      </w:r>
      <w:proofErr w:type="spellEnd"/>
      <w:r w:rsidRPr="008138B0">
        <w:rPr>
          <w:bCs/>
          <w:color w:val="auto"/>
          <w:sz w:val="21"/>
          <w:szCs w:val="21"/>
        </w:rPr>
        <w:t>, CEO Deceuninck: "Deceuninck hat sich Anfang 2022 einem jungen, dynamischen und ehrgeizigen Team angeschlossen. Jetzt ist der ideale Zeitpunkt, um in die Rolle des Namenssponsors zu wechseln. Der gleiche Schritt wird mit dem Frauenteam</w:t>
      </w:r>
      <w:r w:rsidR="000F5CEB">
        <w:rPr>
          <w:bCs/>
          <w:color w:val="auto"/>
          <w:sz w:val="21"/>
          <w:szCs w:val="21"/>
        </w:rPr>
        <w:t xml:space="preserve"> </w:t>
      </w:r>
      <w:r w:rsidRPr="008138B0">
        <w:rPr>
          <w:bCs/>
          <w:color w:val="auto"/>
          <w:sz w:val="21"/>
          <w:szCs w:val="21"/>
        </w:rPr>
        <w:t>ab 2023 folgen.</w:t>
      </w:r>
    </w:p>
    <w:p w14:paraId="5590083B" w14:textId="7DF3D713" w:rsidR="008138B0" w:rsidRPr="008138B0" w:rsidRDefault="008138B0" w:rsidP="008138B0">
      <w:pPr>
        <w:spacing w:afterLines="120" w:after="288"/>
        <w:rPr>
          <w:bCs/>
          <w:color w:val="auto"/>
          <w:sz w:val="21"/>
          <w:szCs w:val="21"/>
        </w:rPr>
      </w:pPr>
      <w:r w:rsidRPr="008138B0">
        <w:rPr>
          <w:bCs/>
          <w:color w:val="auto"/>
          <w:sz w:val="21"/>
          <w:szCs w:val="21"/>
        </w:rPr>
        <w:t xml:space="preserve">Im Frühjahr konnten wir mehrere Rennen gewinnen, wobei die Flandern-Rundfahrt das absolute Highlight war. Wir haben uns </w:t>
      </w:r>
      <w:proofErr w:type="gramStart"/>
      <w:r w:rsidRPr="008138B0">
        <w:rPr>
          <w:bCs/>
          <w:color w:val="auto"/>
          <w:sz w:val="21"/>
          <w:szCs w:val="21"/>
        </w:rPr>
        <w:t>ganz bewusst</w:t>
      </w:r>
      <w:proofErr w:type="gramEnd"/>
      <w:r w:rsidRPr="008138B0">
        <w:rPr>
          <w:bCs/>
          <w:color w:val="auto"/>
          <w:sz w:val="21"/>
          <w:szCs w:val="21"/>
        </w:rPr>
        <w:t xml:space="preserve"> für die Rolle des Namenssponsors entschieden, um unsere Kunden weltweit zu unterstützen</w:t>
      </w:r>
      <w:r w:rsidR="000F5CEB">
        <w:rPr>
          <w:bCs/>
          <w:color w:val="auto"/>
          <w:sz w:val="21"/>
          <w:szCs w:val="21"/>
        </w:rPr>
        <w:t xml:space="preserve"> </w:t>
      </w:r>
      <w:r w:rsidRPr="008138B0">
        <w:rPr>
          <w:bCs/>
          <w:color w:val="auto"/>
          <w:sz w:val="21"/>
          <w:szCs w:val="21"/>
        </w:rPr>
        <w:t xml:space="preserve">und unsere Marke Deceuninck weiter </w:t>
      </w:r>
      <w:r w:rsidR="00FE4B00">
        <w:rPr>
          <w:bCs/>
          <w:color w:val="auto"/>
          <w:sz w:val="21"/>
          <w:szCs w:val="21"/>
        </w:rPr>
        <w:t>bekannt zu machen</w:t>
      </w:r>
      <w:r w:rsidRPr="008138B0">
        <w:rPr>
          <w:bCs/>
          <w:color w:val="auto"/>
          <w:sz w:val="21"/>
          <w:szCs w:val="21"/>
        </w:rPr>
        <w:t xml:space="preserve">. Wir stehen vor großen Herausforderungen in unserer Branche und wollen unseren Kunden, wo immer möglich, zusätzliche Unterstützung bieten. Die weltweite </w:t>
      </w:r>
      <w:r w:rsidR="00FE4B00">
        <w:rPr>
          <w:bCs/>
          <w:color w:val="auto"/>
          <w:sz w:val="21"/>
          <w:szCs w:val="21"/>
        </w:rPr>
        <w:t>Öffentlichkeitswirkung</w:t>
      </w:r>
      <w:r w:rsidR="007F16FE">
        <w:rPr>
          <w:bCs/>
          <w:color w:val="auto"/>
          <w:sz w:val="21"/>
          <w:szCs w:val="21"/>
        </w:rPr>
        <w:t xml:space="preserve"> </w:t>
      </w:r>
      <w:r w:rsidRPr="008138B0">
        <w:rPr>
          <w:bCs/>
          <w:color w:val="auto"/>
          <w:sz w:val="21"/>
          <w:szCs w:val="21"/>
        </w:rPr>
        <w:t>durch unser</w:t>
      </w:r>
      <w:r w:rsidR="000F5CEB">
        <w:rPr>
          <w:bCs/>
          <w:color w:val="auto"/>
          <w:sz w:val="21"/>
          <w:szCs w:val="21"/>
        </w:rPr>
        <w:t xml:space="preserve"> </w:t>
      </w:r>
      <w:r w:rsidRPr="008138B0">
        <w:rPr>
          <w:bCs/>
          <w:color w:val="auto"/>
          <w:sz w:val="21"/>
          <w:szCs w:val="21"/>
        </w:rPr>
        <w:t>Radsportsponsoring ist daher sicherlich ein Beispiel dafür."</w:t>
      </w:r>
    </w:p>
    <w:p w14:paraId="3C6C8E35" w14:textId="69B09830" w:rsidR="008138B0" w:rsidRPr="008138B0" w:rsidRDefault="008138B0" w:rsidP="008138B0">
      <w:pPr>
        <w:spacing w:afterLines="120" w:after="288"/>
        <w:rPr>
          <w:bCs/>
          <w:color w:val="auto"/>
          <w:sz w:val="21"/>
          <w:szCs w:val="21"/>
        </w:rPr>
      </w:pPr>
      <w:r w:rsidRPr="008138B0">
        <w:rPr>
          <w:bCs/>
          <w:color w:val="auto"/>
          <w:sz w:val="21"/>
          <w:szCs w:val="21"/>
        </w:rPr>
        <w:t xml:space="preserve">Philip </w:t>
      </w:r>
      <w:proofErr w:type="spellStart"/>
      <w:r w:rsidRPr="008138B0">
        <w:rPr>
          <w:bCs/>
          <w:color w:val="auto"/>
          <w:sz w:val="21"/>
          <w:szCs w:val="21"/>
        </w:rPr>
        <w:t>Roodhooft</w:t>
      </w:r>
      <w:proofErr w:type="spellEnd"/>
      <w:r w:rsidRPr="008138B0">
        <w:rPr>
          <w:bCs/>
          <w:color w:val="auto"/>
          <w:sz w:val="21"/>
          <w:szCs w:val="21"/>
        </w:rPr>
        <w:t>, General Manager Alpecin-Fenix: "Heute ist ein großer Tag für das Team. Unser Horizont reicht jetzt bis 2025. Das Budget wächst, und das ist auch notwendig, denn Erfolg kostet Geld, und das Bestehende zu erhalten kostet mehr Geld.</w:t>
      </w:r>
      <w:r w:rsidR="000F5CEB">
        <w:rPr>
          <w:bCs/>
          <w:color w:val="auto"/>
          <w:sz w:val="21"/>
          <w:szCs w:val="21"/>
        </w:rPr>
        <w:t xml:space="preserve"> </w:t>
      </w:r>
      <w:r w:rsidRPr="008138B0">
        <w:rPr>
          <w:bCs/>
          <w:color w:val="auto"/>
          <w:sz w:val="21"/>
          <w:szCs w:val="21"/>
        </w:rPr>
        <w:t xml:space="preserve">Es ist </w:t>
      </w:r>
      <w:r w:rsidR="007F16FE">
        <w:rPr>
          <w:bCs/>
          <w:color w:val="auto"/>
          <w:sz w:val="21"/>
          <w:szCs w:val="21"/>
        </w:rPr>
        <w:t xml:space="preserve">für uns wertvoll, </w:t>
      </w:r>
      <w:r w:rsidRPr="008138B0">
        <w:rPr>
          <w:bCs/>
          <w:color w:val="auto"/>
          <w:sz w:val="21"/>
          <w:szCs w:val="21"/>
        </w:rPr>
        <w:t>diesen Schritt mit denselben Partnern</w:t>
      </w:r>
      <w:r w:rsidR="007F16FE">
        <w:rPr>
          <w:bCs/>
          <w:color w:val="auto"/>
          <w:sz w:val="21"/>
          <w:szCs w:val="21"/>
        </w:rPr>
        <w:t xml:space="preserve"> </w:t>
      </w:r>
      <w:r w:rsidR="007F16FE" w:rsidRPr="008138B0">
        <w:rPr>
          <w:bCs/>
          <w:color w:val="auto"/>
          <w:sz w:val="21"/>
          <w:szCs w:val="21"/>
        </w:rPr>
        <w:t xml:space="preserve">an Bord </w:t>
      </w:r>
      <w:r w:rsidR="00816DEB">
        <w:rPr>
          <w:bCs/>
          <w:color w:val="auto"/>
          <w:sz w:val="21"/>
          <w:szCs w:val="21"/>
        </w:rPr>
        <w:t xml:space="preserve">– wenn </w:t>
      </w:r>
      <w:r w:rsidRPr="008138B0">
        <w:rPr>
          <w:bCs/>
          <w:color w:val="auto"/>
          <w:sz w:val="21"/>
          <w:szCs w:val="21"/>
        </w:rPr>
        <w:t>auch in anderen Rollen</w:t>
      </w:r>
      <w:r w:rsidR="007F16FE">
        <w:rPr>
          <w:bCs/>
          <w:color w:val="auto"/>
          <w:sz w:val="21"/>
          <w:szCs w:val="21"/>
        </w:rPr>
        <w:t xml:space="preserve"> – zu gehen</w:t>
      </w:r>
      <w:r w:rsidRPr="008138B0">
        <w:rPr>
          <w:bCs/>
          <w:color w:val="auto"/>
          <w:sz w:val="21"/>
          <w:szCs w:val="21"/>
        </w:rPr>
        <w:t>."</w:t>
      </w:r>
    </w:p>
    <w:p w14:paraId="0DFD1C79" w14:textId="145C9190" w:rsidR="008138B0" w:rsidRPr="008138B0" w:rsidRDefault="008138B0" w:rsidP="008138B0">
      <w:pPr>
        <w:spacing w:afterLines="120" w:after="288"/>
        <w:rPr>
          <w:bCs/>
          <w:color w:val="auto"/>
          <w:sz w:val="21"/>
          <w:szCs w:val="21"/>
        </w:rPr>
      </w:pPr>
      <w:r w:rsidRPr="008138B0">
        <w:rPr>
          <w:bCs/>
          <w:color w:val="auto"/>
          <w:sz w:val="21"/>
          <w:szCs w:val="21"/>
        </w:rPr>
        <w:t xml:space="preserve">Die neuen Trikots von Alpecin-Deceuninck werden erstmals bei der Tour de France zu sehen sein. Von da an werden, mit Ausnahme der Damen bis 2023, sowohl die Elite-Männer als auch die </w:t>
      </w:r>
      <w:proofErr w:type="spellStart"/>
      <w:r w:rsidRPr="008138B0">
        <w:rPr>
          <w:bCs/>
          <w:color w:val="auto"/>
          <w:sz w:val="21"/>
          <w:szCs w:val="21"/>
        </w:rPr>
        <w:t>Cyclocross</w:t>
      </w:r>
      <w:proofErr w:type="spellEnd"/>
      <w:r w:rsidRPr="008138B0">
        <w:rPr>
          <w:bCs/>
          <w:color w:val="auto"/>
          <w:sz w:val="21"/>
          <w:szCs w:val="21"/>
        </w:rPr>
        <w:t xml:space="preserve">-, Mountainbike- und </w:t>
      </w:r>
      <w:proofErr w:type="spellStart"/>
      <w:r w:rsidRPr="008138B0">
        <w:rPr>
          <w:bCs/>
          <w:color w:val="auto"/>
          <w:sz w:val="21"/>
          <w:szCs w:val="21"/>
        </w:rPr>
        <w:t>Gravel</w:t>
      </w:r>
      <w:proofErr w:type="spellEnd"/>
      <w:r w:rsidRPr="008138B0">
        <w:rPr>
          <w:bCs/>
          <w:color w:val="auto"/>
          <w:sz w:val="21"/>
          <w:szCs w:val="21"/>
        </w:rPr>
        <w:t>-Biker des Teams das neue Trikot tragen.</w:t>
      </w:r>
    </w:p>
    <w:p w14:paraId="1D48243B" w14:textId="77777777" w:rsidR="00222A6A" w:rsidRDefault="00222A6A" w:rsidP="006B58C1">
      <w:pPr>
        <w:spacing w:after="0" w:line="240" w:lineRule="auto"/>
        <w:rPr>
          <w:rFonts w:cstheme="minorHAnsi"/>
          <w:color w:val="auto"/>
          <w:sz w:val="21"/>
          <w:szCs w:val="21"/>
        </w:rPr>
      </w:pPr>
    </w:p>
    <w:p w14:paraId="73E0FEDF" w14:textId="1D24867D" w:rsidR="006B58C1" w:rsidRPr="003A70F9" w:rsidRDefault="006B58C1" w:rsidP="006B58C1">
      <w:pPr>
        <w:spacing w:after="0" w:line="240" w:lineRule="auto"/>
        <w:rPr>
          <w:color w:val="auto"/>
        </w:rPr>
      </w:pPr>
      <w:r w:rsidRPr="003A70F9">
        <w:rPr>
          <w:color w:val="auto"/>
        </w:rPr>
        <w:t>Pressekontakt:</w:t>
      </w:r>
    </w:p>
    <w:p w14:paraId="199EB544" w14:textId="77777777" w:rsidR="006B58C1" w:rsidRPr="003A70F9" w:rsidRDefault="006B58C1" w:rsidP="006B58C1">
      <w:pPr>
        <w:spacing w:after="0" w:line="240" w:lineRule="auto"/>
        <w:rPr>
          <w:color w:val="auto"/>
        </w:rPr>
      </w:pPr>
      <w:r w:rsidRPr="003A70F9">
        <w:rPr>
          <w:color w:val="auto"/>
        </w:rPr>
        <w:t>Sandra Meißner</w:t>
      </w:r>
    </w:p>
    <w:p w14:paraId="789CACAB" w14:textId="77777777" w:rsidR="006B58C1" w:rsidRPr="003A70F9" w:rsidRDefault="006B58C1" w:rsidP="006B58C1">
      <w:pPr>
        <w:spacing w:after="0" w:line="240" w:lineRule="auto"/>
        <w:rPr>
          <w:color w:val="auto"/>
        </w:rPr>
      </w:pPr>
      <w:r w:rsidRPr="003A70F9">
        <w:rPr>
          <w:color w:val="auto"/>
        </w:rPr>
        <w:t>Marketingleitung</w:t>
      </w:r>
    </w:p>
    <w:p w14:paraId="2D991A74" w14:textId="77777777" w:rsidR="006B58C1" w:rsidRPr="003A70F9" w:rsidRDefault="006B58C1" w:rsidP="006B58C1">
      <w:pPr>
        <w:spacing w:after="0" w:line="240" w:lineRule="auto"/>
        <w:rPr>
          <w:color w:val="auto"/>
        </w:rPr>
      </w:pP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4394"/>
      </w:tblGrid>
      <w:tr w:rsidR="003A70F9" w:rsidRPr="003A70F9" w14:paraId="392B14A3" w14:textId="77777777" w:rsidTr="00AC76BF">
        <w:trPr>
          <w:trHeight w:val="239"/>
        </w:trPr>
        <w:tc>
          <w:tcPr>
            <w:tcW w:w="4712" w:type="dxa"/>
          </w:tcPr>
          <w:p w14:paraId="65989135" w14:textId="77777777" w:rsidR="006B58C1" w:rsidRPr="003A70F9" w:rsidRDefault="006B58C1" w:rsidP="006104D1">
            <w:pPr>
              <w:spacing w:after="0" w:line="240" w:lineRule="auto"/>
              <w:rPr>
                <w:color w:val="auto"/>
              </w:rPr>
            </w:pPr>
            <w:r w:rsidRPr="003A70F9">
              <w:rPr>
                <w:color w:val="auto"/>
              </w:rPr>
              <w:t>Deceuninck Germany GmbH</w:t>
            </w:r>
          </w:p>
          <w:p w14:paraId="29077985" w14:textId="77777777" w:rsidR="006B58C1" w:rsidRPr="003A70F9" w:rsidRDefault="006B58C1" w:rsidP="006104D1">
            <w:pPr>
              <w:spacing w:after="0" w:line="240" w:lineRule="auto"/>
              <w:rPr>
                <w:color w:val="auto"/>
              </w:rPr>
            </w:pPr>
            <w:r w:rsidRPr="003A70F9">
              <w:rPr>
                <w:color w:val="auto"/>
              </w:rPr>
              <w:t>Bayerwaldstr. 18</w:t>
            </w:r>
          </w:p>
          <w:p w14:paraId="1ECD9FF0" w14:textId="77777777" w:rsidR="006B58C1" w:rsidRPr="003A70F9" w:rsidRDefault="006B58C1" w:rsidP="006104D1">
            <w:pPr>
              <w:spacing w:after="0" w:line="240" w:lineRule="auto"/>
              <w:rPr>
                <w:color w:val="auto"/>
              </w:rPr>
            </w:pPr>
            <w:r w:rsidRPr="003A70F9">
              <w:rPr>
                <w:color w:val="auto"/>
              </w:rPr>
              <w:t>94327 Bogen</w:t>
            </w:r>
          </w:p>
          <w:p w14:paraId="517D6BA4" w14:textId="3D66236A" w:rsidR="006B58C1" w:rsidRPr="003A70F9" w:rsidRDefault="006B58C1" w:rsidP="006104D1">
            <w:pPr>
              <w:spacing w:after="0" w:line="240" w:lineRule="auto"/>
              <w:rPr>
                <w:color w:val="auto"/>
              </w:rPr>
            </w:pPr>
            <w:r w:rsidRPr="003A70F9">
              <w:rPr>
                <w:color w:val="auto"/>
              </w:rPr>
              <w:t>Tel.: 09422-821-10</w:t>
            </w:r>
            <w:r w:rsidR="00BB469D" w:rsidRPr="003A70F9">
              <w:rPr>
                <w:color w:val="auto"/>
              </w:rPr>
              <w:t>5</w:t>
            </w:r>
          </w:p>
          <w:p w14:paraId="539747EC" w14:textId="3A3E35D9" w:rsidR="006B58C1" w:rsidRPr="00FE4B00" w:rsidRDefault="006B58C1" w:rsidP="006104D1">
            <w:pPr>
              <w:spacing w:after="0" w:line="240" w:lineRule="auto"/>
              <w:rPr>
                <w:color w:val="auto"/>
              </w:rPr>
            </w:pPr>
            <w:r w:rsidRPr="00FE4B00">
              <w:rPr>
                <w:color w:val="auto"/>
              </w:rPr>
              <w:t>Fax.: 09422-821-1</w:t>
            </w:r>
            <w:r w:rsidR="00EA5AC2" w:rsidRPr="00FE4B00">
              <w:rPr>
                <w:color w:val="auto"/>
              </w:rPr>
              <w:t>0</w:t>
            </w:r>
            <w:r w:rsidR="00BB469D" w:rsidRPr="00FE4B00">
              <w:rPr>
                <w:color w:val="auto"/>
              </w:rPr>
              <w:t>7</w:t>
            </w:r>
          </w:p>
          <w:p w14:paraId="6DAEFE4D" w14:textId="77777777" w:rsidR="006B58C1" w:rsidRPr="00FE4B00" w:rsidRDefault="006B58C1" w:rsidP="006104D1">
            <w:pPr>
              <w:spacing w:after="0" w:line="240" w:lineRule="auto"/>
              <w:rPr>
                <w:color w:val="auto"/>
              </w:rPr>
            </w:pPr>
            <w:r w:rsidRPr="00FE4B00">
              <w:rPr>
                <w:color w:val="auto"/>
              </w:rPr>
              <w:t>www.deceuninck.de</w:t>
            </w:r>
          </w:p>
          <w:p w14:paraId="6D5EBA71" w14:textId="77777777" w:rsidR="006B58C1" w:rsidRPr="00FE4B00" w:rsidRDefault="006B58C1" w:rsidP="006104D1">
            <w:pPr>
              <w:spacing w:after="0" w:line="240" w:lineRule="auto"/>
              <w:rPr>
                <w:color w:val="auto"/>
              </w:rPr>
            </w:pPr>
            <w:r w:rsidRPr="00FE4B00">
              <w:rPr>
                <w:color w:val="auto"/>
              </w:rPr>
              <w:t>E-Mail: sandra.meissner@deceuninck.com</w:t>
            </w:r>
          </w:p>
        </w:tc>
        <w:tc>
          <w:tcPr>
            <w:tcW w:w="4531" w:type="dxa"/>
          </w:tcPr>
          <w:p w14:paraId="66238599" w14:textId="77777777" w:rsidR="006B58C1" w:rsidRPr="003A70F9" w:rsidRDefault="006B58C1" w:rsidP="006104D1">
            <w:pPr>
              <w:pStyle w:val="Fuzeile"/>
              <w:ind w:left="142" w:right="-111"/>
              <w:rPr>
                <w:color w:val="auto"/>
                <w:lang w:val="de-DE"/>
              </w:rPr>
            </w:pPr>
            <w:r w:rsidRPr="003A70F9">
              <w:rPr>
                <w:color w:val="auto"/>
                <w:lang w:val="de-DE"/>
              </w:rPr>
              <w:t>Presseagentur</w:t>
            </w:r>
          </w:p>
          <w:p w14:paraId="7BC924DB" w14:textId="77777777" w:rsidR="006B58C1" w:rsidRPr="003A70F9" w:rsidRDefault="006B58C1" w:rsidP="006104D1">
            <w:pPr>
              <w:pStyle w:val="Fuzeile"/>
              <w:ind w:left="142" w:right="-111"/>
              <w:rPr>
                <w:color w:val="auto"/>
                <w:lang w:val="de-DE"/>
              </w:rPr>
            </w:pPr>
            <w:r w:rsidRPr="003A70F9">
              <w:rPr>
                <w:color w:val="auto"/>
                <w:lang w:val="de-DE"/>
              </w:rPr>
              <w:t>Sage &amp; Schreibe Public Relations GmbH</w:t>
            </w:r>
          </w:p>
          <w:p w14:paraId="6E97E370" w14:textId="4668F386" w:rsidR="006B58C1" w:rsidRPr="003A70F9" w:rsidRDefault="006B58C1" w:rsidP="006104D1">
            <w:pPr>
              <w:pStyle w:val="Fuzeile"/>
              <w:ind w:left="142" w:right="-111"/>
              <w:rPr>
                <w:color w:val="auto"/>
                <w:lang w:val="de-DE"/>
              </w:rPr>
            </w:pPr>
            <w:r w:rsidRPr="003A70F9">
              <w:rPr>
                <w:color w:val="auto"/>
                <w:lang w:val="de-DE"/>
              </w:rPr>
              <w:t>Christoph Jutz</w:t>
            </w:r>
          </w:p>
          <w:p w14:paraId="53FD1F85" w14:textId="77777777" w:rsidR="006B58C1" w:rsidRPr="003A70F9" w:rsidRDefault="006B58C1" w:rsidP="006104D1">
            <w:pPr>
              <w:pStyle w:val="Fuzeile"/>
              <w:ind w:left="142" w:right="-111"/>
              <w:rPr>
                <w:color w:val="auto"/>
                <w:lang w:val="de-DE"/>
              </w:rPr>
            </w:pPr>
            <w:r w:rsidRPr="003A70F9">
              <w:rPr>
                <w:color w:val="auto"/>
                <w:lang w:val="de-DE"/>
              </w:rPr>
              <w:t>089 / 23 88898 - 10</w:t>
            </w:r>
          </w:p>
          <w:p w14:paraId="482339FE" w14:textId="77777777" w:rsidR="006B58C1" w:rsidRPr="003A70F9" w:rsidRDefault="006B58C1" w:rsidP="006104D1">
            <w:pPr>
              <w:pStyle w:val="Fuzeile"/>
              <w:ind w:left="142" w:right="-111"/>
              <w:rPr>
                <w:color w:val="auto"/>
                <w:lang w:val="de-DE"/>
              </w:rPr>
            </w:pPr>
            <w:r w:rsidRPr="003A70F9">
              <w:rPr>
                <w:color w:val="auto"/>
                <w:lang w:val="de-DE"/>
              </w:rPr>
              <w:t>c.jutz@sage-schreibe.de</w:t>
            </w:r>
          </w:p>
          <w:p w14:paraId="0A74AD5A" w14:textId="705B58A5" w:rsidR="006B58C1" w:rsidRPr="003A70F9" w:rsidRDefault="006B58C1" w:rsidP="006104D1">
            <w:pPr>
              <w:pStyle w:val="Fuzeile"/>
              <w:ind w:left="142" w:right="-111"/>
              <w:rPr>
                <w:color w:val="auto"/>
                <w:lang w:val="de-DE"/>
              </w:rPr>
            </w:pPr>
          </w:p>
        </w:tc>
      </w:tr>
    </w:tbl>
    <w:p w14:paraId="65FEE202" w14:textId="2F29C7F9" w:rsidR="00C37E6C" w:rsidRPr="00856E09" w:rsidRDefault="00C37E6C" w:rsidP="00EE31B0">
      <w:pPr>
        <w:spacing w:after="0" w:line="240" w:lineRule="auto"/>
        <w:rPr>
          <w:rFonts w:asciiTheme="majorHAnsi" w:hAnsiTheme="majorHAnsi"/>
          <w:color w:val="005CA9" w:themeColor="accent1"/>
          <w:spacing w:val="16"/>
          <w:sz w:val="24"/>
        </w:rPr>
      </w:pPr>
    </w:p>
    <w:p w14:paraId="7FC97A3D" w14:textId="4ED23C14" w:rsidR="00ED7CB6" w:rsidRPr="00F55C8A" w:rsidRDefault="00ED7CB6" w:rsidP="006944C5">
      <w:pPr>
        <w:tabs>
          <w:tab w:val="left" w:pos="2670"/>
        </w:tabs>
        <w:rPr>
          <w:szCs w:val="16"/>
        </w:rPr>
      </w:pPr>
    </w:p>
    <w:sectPr w:rsidR="00ED7CB6" w:rsidRPr="00F55C8A" w:rsidSect="00CB2924">
      <w:headerReference w:type="default" r:id="rId11"/>
      <w:footerReference w:type="even" r:id="rId12"/>
      <w:footerReference w:type="default" r:id="rId13"/>
      <w:type w:val="continuous"/>
      <w:pgSz w:w="11906" w:h="16838"/>
      <w:pgMar w:top="1531" w:right="1531" w:bottom="1418" w:left="1531" w:header="18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D924" w14:textId="77777777" w:rsidR="00FE4B00" w:rsidRDefault="00FE4B00" w:rsidP="005D3A38">
      <w:pPr>
        <w:spacing w:after="0" w:line="240" w:lineRule="auto"/>
      </w:pPr>
      <w:r>
        <w:separator/>
      </w:r>
    </w:p>
  </w:endnote>
  <w:endnote w:type="continuationSeparator" w:id="0">
    <w:p w14:paraId="34EC347F" w14:textId="77777777" w:rsidR="00FE4B00" w:rsidRDefault="00FE4B00" w:rsidP="005D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Headings)">
    <w:altName w:val="Arial"/>
    <w:charset w:val="00"/>
    <w:family w:val="roman"/>
    <w:pitch w:val="default"/>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A888" w14:textId="77777777" w:rsidR="00FE4B00" w:rsidRDefault="00FE4B00" w:rsidP="005B3E83">
    <w:pPr>
      <w:pStyle w:val="Fuzeile"/>
    </w:pPr>
  </w:p>
  <w:p w14:paraId="47522F77" w14:textId="77777777" w:rsidR="00FE4B00" w:rsidRDefault="00FE4B00"/>
  <w:p w14:paraId="36F3BBB4" w14:textId="77777777" w:rsidR="00FE4B00" w:rsidRDefault="00FE4B00" w:rsidP="005D3A38">
    <w:pPr>
      <w:tabs>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0E4C" w14:textId="74D30362" w:rsidR="00FE4B00" w:rsidRDefault="00FE4B00" w:rsidP="006944C5">
    <w:pPr>
      <w:pStyle w:val="Fuzeile"/>
      <w:ind w:left="-737" w:right="-369"/>
      <w:rPr>
        <w:szCs w:val="16"/>
        <w:lang w:val="de-DE"/>
      </w:rPr>
    </w:pPr>
    <w:r w:rsidRPr="005E7075">
      <w:rPr>
        <w:szCs w:val="16"/>
        <w:lang w:val="de-DE"/>
      </w:rPr>
      <w:t>Deceuninck Germany GmbH</w:t>
    </w:r>
    <w:r>
      <w:rPr>
        <w:szCs w:val="16"/>
        <w:lang w:val="de-DE"/>
      </w:rPr>
      <w:t xml:space="preserve"> </w:t>
    </w:r>
    <w:proofErr w:type="gramStart"/>
    <w:r w:rsidRPr="005E7075">
      <w:rPr>
        <w:szCs w:val="16"/>
        <w:lang w:val="de-DE"/>
      </w:rPr>
      <w:t>▪</w:t>
    </w:r>
    <w:r>
      <w:rPr>
        <w:szCs w:val="16"/>
        <w:lang w:val="de-DE"/>
      </w:rPr>
      <w:t xml:space="preserve">  </w:t>
    </w:r>
    <w:r w:rsidRPr="005E7075">
      <w:rPr>
        <w:szCs w:val="16"/>
        <w:lang w:val="de-DE"/>
      </w:rPr>
      <w:t>Bayerwaldstraße</w:t>
    </w:r>
    <w:proofErr w:type="gramEnd"/>
    <w:r w:rsidRPr="005E7075">
      <w:rPr>
        <w:szCs w:val="16"/>
        <w:lang w:val="de-DE"/>
      </w:rPr>
      <w:t xml:space="preserve"> 18</w:t>
    </w:r>
    <w:r>
      <w:rPr>
        <w:szCs w:val="16"/>
        <w:lang w:val="de-DE"/>
      </w:rPr>
      <w:t xml:space="preserve">  </w:t>
    </w:r>
    <w:r w:rsidRPr="005E7075">
      <w:rPr>
        <w:szCs w:val="16"/>
        <w:lang w:val="de-DE"/>
      </w:rPr>
      <w:t>▪</w:t>
    </w:r>
    <w:r>
      <w:rPr>
        <w:szCs w:val="16"/>
        <w:lang w:val="de-DE"/>
      </w:rPr>
      <w:t xml:space="preserve">  </w:t>
    </w:r>
    <w:r w:rsidRPr="005E7075">
      <w:rPr>
        <w:szCs w:val="16"/>
        <w:lang w:val="de-DE"/>
      </w:rPr>
      <w:t>D-94327 Bogen</w:t>
    </w:r>
  </w:p>
  <w:p w14:paraId="0D0D74B8" w14:textId="38B4C17E" w:rsidR="00FE4B00" w:rsidRPr="00ED7CB6" w:rsidRDefault="00FE4B00" w:rsidP="006944C5">
    <w:pPr>
      <w:pStyle w:val="Fuzeile"/>
      <w:tabs>
        <w:tab w:val="left" w:pos="7824"/>
      </w:tabs>
      <w:ind w:left="-737" w:right="-369"/>
      <w:rPr>
        <w:lang w:val="de-DE"/>
      </w:rPr>
    </w:pPr>
    <w:r w:rsidRPr="005E7075">
      <w:rPr>
        <w:b/>
        <w:szCs w:val="16"/>
        <w:lang w:val="de-DE"/>
      </w:rPr>
      <w:t xml:space="preserve">T </w:t>
    </w:r>
    <w:r w:rsidRPr="005E7075">
      <w:rPr>
        <w:b/>
        <w:szCs w:val="16"/>
        <w:lang w:val="fr-FR" w:eastAsia="nl-BE"/>
      </w:rPr>
      <w:t xml:space="preserve">+49 9422 821 0 </w:t>
    </w:r>
    <w:proofErr w:type="gramStart"/>
    <w:r w:rsidRPr="005E7075">
      <w:rPr>
        <w:b/>
        <w:szCs w:val="16"/>
        <w:lang w:val="de-DE"/>
      </w:rPr>
      <w:t xml:space="preserve">▪ </w:t>
    </w:r>
    <w:r>
      <w:rPr>
        <w:b/>
        <w:szCs w:val="16"/>
        <w:lang w:val="de-DE"/>
      </w:rPr>
      <w:t xml:space="preserve"> </w:t>
    </w:r>
    <w:r w:rsidRPr="005E7075">
      <w:rPr>
        <w:b/>
        <w:szCs w:val="16"/>
        <w:lang w:val="de-DE"/>
      </w:rPr>
      <w:t>F</w:t>
    </w:r>
    <w:proofErr w:type="gramEnd"/>
    <w:r w:rsidRPr="005E7075">
      <w:rPr>
        <w:b/>
        <w:szCs w:val="16"/>
        <w:lang w:val="de-DE"/>
      </w:rPr>
      <w:t xml:space="preserve"> +49 9422 821 379</w:t>
    </w:r>
    <w:r>
      <w:rPr>
        <w:b/>
        <w:szCs w:val="16"/>
        <w:lang w:val="de-DE"/>
      </w:rPr>
      <w:t xml:space="preserve"> </w:t>
    </w:r>
    <w:r w:rsidRPr="005E7075">
      <w:rPr>
        <w:b/>
        <w:szCs w:val="16"/>
        <w:lang w:val="de-DE"/>
      </w:rPr>
      <w:t xml:space="preserve"> ▪</w:t>
    </w:r>
    <w:r>
      <w:rPr>
        <w:b/>
        <w:szCs w:val="16"/>
        <w:lang w:val="de-DE"/>
      </w:rPr>
      <w:t xml:space="preserve"> </w:t>
    </w:r>
    <w:r w:rsidRPr="005E7075">
      <w:rPr>
        <w:b/>
        <w:szCs w:val="16"/>
        <w:lang w:val="de-DE"/>
      </w:rPr>
      <w:t xml:space="preserve"> </w:t>
    </w:r>
    <w:r w:rsidRPr="00437017">
      <w:rPr>
        <w:b/>
        <w:szCs w:val="16"/>
        <w:lang w:val="fr-FR" w:eastAsia="nl-BE"/>
      </w:rPr>
      <w:t>info@deceuninck.de</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www.deceuninck.de</w:t>
    </w:r>
    <w:r w:rsidRPr="00ED7CB6">
      <w:rPr>
        <w:lang w:val="de-DE"/>
      </w:rPr>
      <w:tab/>
    </w:r>
    <w:r>
      <w:rPr>
        <w:lang w:val="de-DE"/>
      </w:rPr>
      <w:tab/>
    </w:r>
    <w:r w:rsidRPr="00C7483A">
      <w:fldChar w:fldCharType="begin"/>
    </w:r>
    <w:r w:rsidRPr="00ED7CB6">
      <w:rPr>
        <w:lang w:val="de-DE"/>
      </w:rPr>
      <w:instrText xml:space="preserve"> PAGE  \* Arabic  \* MERGEFORMAT </w:instrText>
    </w:r>
    <w:r w:rsidRPr="00C7483A">
      <w:fldChar w:fldCharType="separate"/>
    </w:r>
    <w:r>
      <w:rPr>
        <w:noProof/>
        <w:lang w:val="de-DE"/>
      </w:rPr>
      <w:t>3</w:t>
    </w:r>
    <w:r w:rsidRPr="00C7483A">
      <w:fldChar w:fldCharType="end"/>
    </w:r>
    <w:r w:rsidRPr="00ED7CB6">
      <w:rPr>
        <w:lang w:val="de-DE"/>
      </w:rPr>
      <w:t>/</w:t>
    </w:r>
    <w:r>
      <w:fldChar w:fldCharType="begin"/>
    </w:r>
    <w:r w:rsidRPr="00ED7CB6">
      <w:rPr>
        <w:lang w:val="de-DE"/>
      </w:rPr>
      <w:instrText xml:space="preserve"> NUMPAGES  \* Arabic  \* MERGEFORMAT </w:instrText>
    </w:r>
    <w:r>
      <w:fldChar w:fldCharType="separate"/>
    </w:r>
    <w:r>
      <w:rPr>
        <w:noProof/>
        <w:lang w:val="de-DE"/>
      </w:rPr>
      <w:t>3</w:t>
    </w:r>
    <w:r>
      <w:rPr>
        <w:noProof/>
      </w:rPr>
      <w:fldChar w:fldCharType="end"/>
    </w:r>
    <w:r>
      <w:rPr>
        <w:noProof/>
        <w:lang w:val="de-DE" w:eastAsia="de-DE"/>
      </w:rPr>
      <w:drawing>
        <wp:anchor distT="0" distB="0" distL="114300" distR="114300" simplePos="0" relativeHeight="251660288" behindDoc="1" locked="1" layoutInCell="1" allowOverlap="1" wp14:anchorId="3F218C4C" wp14:editId="051025F7">
          <wp:simplePos x="0" y="0"/>
          <wp:positionH relativeFrom="page">
            <wp:posOffset>6985000</wp:posOffset>
          </wp:positionH>
          <wp:positionV relativeFrom="page">
            <wp:posOffset>10185400</wp:posOffset>
          </wp:positionV>
          <wp:extent cx="151130" cy="143510"/>
          <wp:effectExtent l="0" t="0" r="127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wmf"/>
                  <pic:cNvPicPr/>
                </pic:nvPicPr>
                <pic:blipFill>
                  <a:blip r:embed="rId1">
                    <a:extLst>
                      <a:ext uri="{28A0092B-C50C-407E-A947-70E740481C1C}">
                        <a14:useLocalDpi xmlns:a14="http://schemas.microsoft.com/office/drawing/2010/main" val="0"/>
                      </a:ext>
                    </a:extLst>
                  </a:blip>
                  <a:stretch>
                    <a:fillRect/>
                  </a:stretch>
                </pic:blipFill>
                <pic:spPr>
                  <a:xfrm>
                    <a:off x="0" y="0"/>
                    <a:ext cx="151130" cy="143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D4BF" w14:textId="77777777" w:rsidR="00FE4B00" w:rsidRDefault="00FE4B00" w:rsidP="005D3A38">
      <w:pPr>
        <w:spacing w:after="0" w:line="240" w:lineRule="auto"/>
      </w:pPr>
      <w:r>
        <w:separator/>
      </w:r>
    </w:p>
  </w:footnote>
  <w:footnote w:type="continuationSeparator" w:id="0">
    <w:p w14:paraId="36A6161B" w14:textId="77777777" w:rsidR="00FE4B00" w:rsidRDefault="00FE4B00" w:rsidP="005D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EEF4" w14:textId="372A976A" w:rsidR="00FE4B00" w:rsidRDefault="00FE4B00">
    <w:pPr>
      <w:pStyle w:val="Kopfzeile"/>
    </w:pPr>
    <w:r>
      <w:rPr>
        <w:noProof/>
        <w:lang w:eastAsia="de-DE"/>
      </w:rPr>
      <mc:AlternateContent>
        <mc:Choice Requires="wps">
          <w:drawing>
            <wp:anchor distT="144145" distB="144145" distL="114300" distR="114300" simplePos="0" relativeHeight="251662336" behindDoc="0" locked="0" layoutInCell="1" allowOverlap="0" wp14:anchorId="65144A7E" wp14:editId="5DFEEAD6">
              <wp:simplePos x="0" y="0"/>
              <wp:positionH relativeFrom="column">
                <wp:posOffset>3771900</wp:posOffset>
              </wp:positionH>
              <wp:positionV relativeFrom="page">
                <wp:posOffset>196215</wp:posOffset>
              </wp:positionV>
              <wp:extent cx="2062480" cy="6540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654050"/>
                      </a:xfrm>
                      <a:prstGeom prst="rect">
                        <a:avLst/>
                      </a:prstGeom>
                      <a:solidFill>
                        <a:srgbClr val="FFFFFF"/>
                      </a:solidFill>
                      <a:ln w="9525">
                        <a:noFill/>
                        <a:miter lim="800000"/>
                        <a:headEnd/>
                        <a:tailEnd/>
                      </a:ln>
                    </wps:spPr>
                    <wps:txbx>
                      <w:txbxContent>
                        <w:p w14:paraId="3F6B0DCA" w14:textId="77777777" w:rsidR="00FE4B00" w:rsidRPr="009C4694" w:rsidRDefault="00FE4B00" w:rsidP="009C4694">
                          <w:pPr>
                            <w:pStyle w:val="berschrift1"/>
                            <w:rPr>
                              <w:b w:val="0"/>
                              <w:bCs w:val="0"/>
                              <w:spacing w:val="0"/>
                              <w:sz w:val="32"/>
                              <w:szCs w:val="28"/>
                            </w:rPr>
                          </w:pPr>
                          <w:r w:rsidRPr="009C4694">
                            <w:rPr>
                              <w:b w:val="0"/>
                              <w:bCs w:val="0"/>
                              <w:spacing w:val="0"/>
                              <w:sz w:val="32"/>
                              <w:szCs w:val="28"/>
                            </w:rPr>
                            <w:t>PRESSEMITTEILUNG</w:t>
                          </w:r>
                        </w:p>
                      </w:txbxContent>
                    </wps:txbx>
                    <wps:bodyPr rot="0" vert="horz" wrap="square" lIns="91440" tIns="72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144A7E" id="_x0000_t202" coordsize="21600,21600" o:spt="202" path="m,l,21600r21600,l21600,xe">
              <v:stroke joinstyle="miter"/>
              <v:path gradientshapeok="t" o:connecttype="rect"/>
            </v:shapetype>
            <v:shape id="Textfeld 2" o:spid="_x0000_s1026" type="#_x0000_t202" style="position:absolute;margin-left:297pt;margin-top:15.45pt;width:162.4pt;height:51.5pt;z-index:251662336;visibility:visible;mso-wrap-style:square;mso-width-percent:0;mso-height-percent:0;mso-wrap-distance-left:9pt;mso-wrap-distance-top:11.35pt;mso-wrap-distance-right:9pt;mso-wrap-distance-bottom:11.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" o:allowoverlap="f" stroked="f">
              <v:textbox inset=",2mm">
                <w:txbxContent>
                  <w:p w14:paraId="3F6B0DCA" w14:textId="77777777" w:rsidR="00FE4B00" w:rsidRPr="009C4694" w:rsidRDefault="00FE4B00" w:rsidP="009C4694">
                    <w:pPr>
                      <w:pStyle w:val="berschrift1"/>
                      <w:rPr>
                        <w:b w:val="0"/>
                        <w:bCs w:val="0"/>
                        <w:spacing w:val="0"/>
                        <w:sz w:val="32"/>
                        <w:szCs w:val="28"/>
                      </w:rPr>
                    </w:pPr>
                    <w:r w:rsidRPr="009C4694">
                      <w:rPr>
                        <w:b w:val="0"/>
                        <w:bCs w:val="0"/>
                        <w:spacing w:val="0"/>
                        <w:sz w:val="32"/>
                        <w:szCs w:val="28"/>
                      </w:rPr>
                      <w:t>PRESSEMITTEILUNG</w:t>
                    </w:r>
                  </w:p>
                </w:txbxContent>
              </v:textbox>
              <w10:wrap type="square" anchory="page"/>
            </v:shape>
          </w:pict>
        </mc:Fallback>
      </mc:AlternateContent>
    </w:r>
    <w:r>
      <w:rPr>
        <w:noProof/>
        <w:lang w:eastAsia="de-DE"/>
      </w:rPr>
      <w:drawing>
        <wp:anchor distT="0" distB="0" distL="114300" distR="114300" simplePos="0" relativeHeight="251658240" behindDoc="0" locked="0" layoutInCell="1" allowOverlap="1" wp14:anchorId="530C38C4" wp14:editId="7223D53F">
          <wp:simplePos x="0" y="0"/>
          <wp:positionH relativeFrom="page">
            <wp:posOffset>467995</wp:posOffset>
          </wp:positionH>
          <wp:positionV relativeFrom="page">
            <wp:posOffset>467995</wp:posOffset>
          </wp:positionV>
          <wp:extent cx="1296000" cy="252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euninck-Logo-CMY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252000"/>
                  </a:xfrm>
                  <a:prstGeom prst="rect">
                    <a:avLst/>
                  </a:prstGeom>
                </pic:spPr>
              </pic:pic>
            </a:graphicData>
          </a:graphic>
          <wp14:sizeRelH relativeFrom="page">
            <wp14:pctWidth>0</wp14:pctWidth>
          </wp14:sizeRelH>
          <wp14:sizeRelV relativeFrom="page">
            <wp14:pctHeight>0</wp14:pctHeight>
          </wp14:sizeRelV>
        </wp:anchor>
      </w:drawing>
    </w:r>
  </w:p>
  <w:p w14:paraId="67E8C0C8" w14:textId="7C7FD054" w:rsidR="00FE4B00" w:rsidRDefault="00FE4B00"/>
  <w:p w14:paraId="6738B710" w14:textId="47D37603" w:rsidR="00FE4B00" w:rsidRDefault="00FE4B00" w:rsidP="005D3A38">
    <w:pPr>
      <w:tabs>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A2A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7C3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E9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E2F0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CA6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787A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E40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43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B42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AE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53264"/>
    <w:multiLevelType w:val="hybridMultilevel"/>
    <w:tmpl w:val="A8F0A2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5106327"/>
    <w:multiLevelType w:val="hybridMultilevel"/>
    <w:tmpl w:val="263062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715527E"/>
    <w:multiLevelType w:val="multilevel"/>
    <w:tmpl w:val="5846EBE4"/>
    <w:styleLink w:val="List-Deceuninck-Bullet"/>
    <w:lvl w:ilvl="0">
      <w:start w:val="1"/>
      <w:numFmt w:val="bullet"/>
      <w:pStyle w:val="Aufzhlungszeichen"/>
      <w:lvlText w:val=""/>
      <w:lvlJc w:val="left"/>
      <w:pPr>
        <w:ind w:left="284" w:hanging="284"/>
      </w:pPr>
      <w:rPr>
        <w:rFonts w:ascii="Wingdings" w:hAnsi="Wingdings" w:hint="default"/>
        <w:color w:val="00559F"/>
        <w:sz w:val="20"/>
      </w:rPr>
    </w:lvl>
    <w:lvl w:ilvl="1">
      <w:start w:val="1"/>
      <w:numFmt w:val="bullet"/>
      <w:pStyle w:val="Aufzhlungszeichen2"/>
      <w:lvlText w:val="-"/>
      <w:lvlJc w:val="left"/>
      <w:pPr>
        <w:ind w:left="737" w:hanging="283"/>
      </w:pPr>
      <w:rPr>
        <w:rFonts w:ascii="Times New Roman" w:hAnsi="Times New Roman" w:cs="Times New Roman" w:hint="default"/>
        <w:color w:val="00559F"/>
        <w:sz w:val="16"/>
      </w:rPr>
    </w:lvl>
    <w:lvl w:ilvl="2">
      <w:start w:val="1"/>
      <w:numFmt w:val="bullet"/>
      <w:pStyle w:val="Aufzhlungszeichen3"/>
      <w:lvlText w:val=""/>
      <w:lvlJc w:val="left"/>
      <w:pPr>
        <w:tabs>
          <w:tab w:val="num" w:pos="907"/>
        </w:tabs>
        <w:ind w:left="1191" w:hanging="284"/>
      </w:pPr>
      <w:rPr>
        <w:rFonts w:ascii="Wingdings" w:hAnsi="Wingdings" w:hint="default"/>
        <w:color w:val="000000"/>
        <w:sz w:val="16"/>
      </w:rPr>
    </w:lvl>
    <w:lvl w:ilvl="3">
      <w:start w:val="1"/>
      <w:numFmt w:val="bullet"/>
      <w:pStyle w:val="Aufzhlungszeichen4"/>
      <w:lvlText w:val="-"/>
      <w:lvlJc w:val="left"/>
      <w:pPr>
        <w:tabs>
          <w:tab w:val="num" w:pos="1361"/>
        </w:tabs>
        <w:ind w:left="1644" w:hanging="283"/>
      </w:pPr>
      <w:rPr>
        <w:rFonts w:ascii="Times New Roman" w:hAnsi="Times New Roman" w:cs="Times New Roman" w:hint="default"/>
        <w:color w:val="000000"/>
        <w:sz w:val="16"/>
      </w:rPr>
    </w:lvl>
    <w:lvl w:ilvl="4">
      <w:start w:val="1"/>
      <w:numFmt w:val="bullet"/>
      <w:lvlText w:val=""/>
      <w:lvlJc w:val="left"/>
      <w:pPr>
        <w:ind w:left="2520" w:hanging="360"/>
      </w:pPr>
      <w:rPr>
        <w:rFonts w:ascii="Wingdings" w:hAnsi="Wingdings" w:hint="default"/>
        <w:color w:val="00559F"/>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40250B00"/>
    <w:multiLevelType w:val="multilevel"/>
    <w:tmpl w:val="5846EBE4"/>
    <w:numStyleLink w:val="List-Deceuninck-Bullet"/>
  </w:abstractNum>
  <w:abstractNum w:abstractNumId="14" w15:restartNumberingAfterBreak="0">
    <w:nsid w:val="47485647"/>
    <w:multiLevelType w:val="multilevel"/>
    <w:tmpl w:val="25F80D2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69A640A"/>
    <w:multiLevelType w:val="multilevel"/>
    <w:tmpl w:val="4328EB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AB62373"/>
    <w:multiLevelType w:val="hybridMultilevel"/>
    <w:tmpl w:val="202825AC"/>
    <w:lvl w:ilvl="0" w:tplc="08090005">
      <w:start w:val="1"/>
      <w:numFmt w:val="bullet"/>
      <w:lvlText w:val=""/>
      <w:lvlJc w:val="left"/>
      <w:pPr>
        <w:ind w:left="360" w:hanging="360"/>
      </w:pPr>
      <w:rPr>
        <w:rFonts w:ascii="Wingdings" w:hAnsi="Wingdings" w:hint="default"/>
      </w:rPr>
    </w:lvl>
    <w:lvl w:ilvl="1" w:tplc="8E8C3D3E">
      <w:start w:val="1"/>
      <w:numFmt w:val="bullet"/>
      <w:lvlText w:val="§"/>
      <w:lvlJc w:val="left"/>
      <w:pPr>
        <w:ind w:left="1080" w:hanging="360"/>
      </w:pPr>
      <w:rPr>
        <w:rFonts w:ascii="Wingdings" w:hAnsi="Wingdings" w:hint="default"/>
        <w:color w:val="6F6F6F" w:themeColor="text1"/>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D314B7"/>
    <w:multiLevelType w:val="hybridMultilevel"/>
    <w:tmpl w:val="EE665D6E"/>
    <w:lvl w:ilvl="0" w:tplc="A09C1500">
      <w:start w:val="1"/>
      <w:numFmt w:val="bullet"/>
      <w:pStyle w:val="Listenabsatz"/>
      <w:lvlText w:val=""/>
      <w:lvlJc w:val="left"/>
      <w:pPr>
        <w:ind w:left="360" w:hanging="360"/>
      </w:pPr>
      <w:rPr>
        <w:rFonts w:ascii="Wingdings" w:hAnsi="Wingdings" w:hint="default"/>
      </w:rPr>
    </w:lvl>
    <w:lvl w:ilvl="1" w:tplc="08130005">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5">
      <w:start w:val="1"/>
      <w:numFmt w:val="bullet"/>
      <w:lvlText w:val=""/>
      <w:lvlJc w:val="left"/>
      <w:pPr>
        <w:ind w:left="2520" w:hanging="360"/>
      </w:pPr>
      <w:rPr>
        <w:rFonts w:ascii="Wingdings" w:hAnsi="Wingdings" w:hint="default"/>
      </w:rPr>
    </w:lvl>
    <w:lvl w:ilvl="4" w:tplc="08130005">
      <w:start w:val="1"/>
      <w:numFmt w:val="bullet"/>
      <w:lvlText w:val=""/>
      <w:lvlJc w:val="left"/>
      <w:pPr>
        <w:ind w:left="3240" w:hanging="360"/>
      </w:pPr>
      <w:rPr>
        <w:rFonts w:ascii="Wingdings" w:hAnsi="Wingdings" w:hint="default"/>
      </w:rPr>
    </w:lvl>
    <w:lvl w:ilvl="5" w:tplc="BC40785C">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761717C1"/>
    <w:multiLevelType w:val="multilevel"/>
    <w:tmpl w:val="D72C45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15:restartNumberingAfterBreak="0">
    <w:nsid w:val="77AF3B51"/>
    <w:multiLevelType w:val="hybridMultilevel"/>
    <w:tmpl w:val="AD66CB4A"/>
    <w:lvl w:ilvl="0" w:tplc="C9DA3D66">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7EE4520B"/>
    <w:multiLevelType w:val="hybridMultilevel"/>
    <w:tmpl w:val="3208C9B2"/>
    <w:lvl w:ilvl="0" w:tplc="08130005">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08130005">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5">
      <w:start w:val="1"/>
      <w:numFmt w:val="bullet"/>
      <w:lvlText w:val=""/>
      <w:lvlJc w:val="left"/>
      <w:pPr>
        <w:ind w:left="5040" w:hanging="360"/>
      </w:pPr>
      <w:rPr>
        <w:rFonts w:ascii="Wingdings" w:hAnsi="Wingdings" w:hint="default"/>
      </w:rPr>
    </w:lvl>
    <w:lvl w:ilvl="7" w:tplc="08130005">
      <w:start w:val="1"/>
      <w:numFmt w:val="bullet"/>
      <w:lvlText w:val=""/>
      <w:lvlJc w:val="left"/>
      <w:pPr>
        <w:ind w:left="5760" w:hanging="360"/>
      </w:pPr>
      <w:rPr>
        <w:rFonts w:ascii="Wingdings" w:hAnsi="Wingdings" w:hint="default"/>
      </w:rPr>
    </w:lvl>
    <w:lvl w:ilvl="8" w:tplc="08130005" w:tentative="1">
      <w:start w:val="1"/>
      <w:numFmt w:val="bullet"/>
      <w:lvlText w:val=""/>
      <w:lvlJc w:val="left"/>
      <w:pPr>
        <w:ind w:left="6480" w:hanging="360"/>
      </w:pPr>
      <w:rPr>
        <w:rFonts w:ascii="Wingdings" w:hAnsi="Wingdings" w:hint="default"/>
      </w:rPr>
    </w:lvl>
  </w:abstractNum>
  <w:num w:numId="1" w16cid:durableId="658076328">
    <w:abstractNumId w:val="0"/>
  </w:num>
  <w:num w:numId="2" w16cid:durableId="1336030337">
    <w:abstractNumId w:val="1"/>
  </w:num>
  <w:num w:numId="3" w16cid:durableId="546452705">
    <w:abstractNumId w:val="2"/>
  </w:num>
  <w:num w:numId="4" w16cid:durableId="1957057369">
    <w:abstractNumId w:val="3"/>
  </w:num>
  <w:num w:numId="5" w16cid:durableId="2060281713">
    <w:abstractNumId w:val="8"/>
  </w:num>
  <w:num w:numId="6" w16cid:durableId="1803309632">
    <w:abstractNumId w:val="4"/>
  </w:num>
  <w:num w:numId="7" w16cid:durableId="1239249300">
    <w:abstractNumId w:val="5"/>
  </w:num>
  <w:num w:numId="8" w16cid:durableId="1991594203">
    <w:abstractNumId w:val="6"/>
  </w:num>
  <w:num w:numId="9" w16cid:durableId="1903902152">
    <w:abstractNumId w:val="7"/>
  </w:num>
  <w:num w:numId="10" w16cid:durableId="1866943300">
    <w:abstractNumId w:val="9"/>
  </w:num>
  <w:num w:numId="11" w16cid:durableId="2088532154">
    <w:abstractNumId w:val="18"/>
  </w:num>
  <w:num w:numId="12" w16cid:durableId="1523739112">
    <w:abstractNumId w:val="11"/>
  </w:num>
  <w:num w:numId="13" w16cid:durableId="1754470684">
    <w:abstractNumId w:val="20"/>
  </w:num>
  <w:num w:numId="14" w16cid:durableId="640699440">
    <w:abstractNumId w:val="10"/>
  </w:num>
  <w:num w:numId="15" w16cid:durableId="1971130097">
    <w:abstractNumId w:val="17"/>
  </w:num>
  <w:num w:numId="16" w16cid:durableId="42758898">
    <w:abstractNumId w:val="19"/>
  </w:num>
  <w:num w:numId="17" w16cid:durableId="1339894130">
    <w:abstractNumId w:val="12"/>
  </w:num>
  <w:num w:numId="18" w16cid:durableId="1329560440">
    <w:abstractNumId w:val="13"/>
  </w:num>
  <w:num w:numId="19" w16cid:durableId="1977837850">
    <w:abstractNumId w:val="16"/>
  </w:num>
  <w:num w:numId="20" w16cid:durableId="634986076">
    <w:abstractNumId w:val="15"/>
  </w:num>
  <w:num w:numId="21" w16cid:durableId="1372802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B6"/>
    <w:rsid w:val="00005F1D"/>
    <w:rsid w:val="00020C6F"/>
    <w:rsid w:val="00022AA3"/>
    <w:rsid w:val="00025BD1"/>
    <w:rsid w:val="0003279F"/>
    <w:rsid w:val="00050E56"/>
    <w:rsid w:val="00056056"/>
    <w:rsid w:val="00057F85"/>
    <w:rsid w:val="00073AFC"/>
    <w:rsid w:val="00076711"/>
    <w:rsid w:val="00091DB7"/>
    <w:rsid w:val="0009471C"/>
    <w:rsid w:val="00094B8D"/>
    <w:rsid w:val="000A6510"/>
    <w:rsid w:val="000B6551"/>
    <w:rsid w:val="000C0328"/>
    <w:rsid w:val="000D44E9"/>
    <w:rsid w:val="000D4512"/>
    <w:rsid w:val="000E570C"/>
    <w:rsid w:val="000E5DC3"/>
    <w:rsid w:val="000F415D"/>
    <w:rsid w:val="000F5CEB"/>
    <w:rsid w:val="000F755D"/>
    <w:rsid w:val="001030D6"/>
    <w:rsid w:val="00105C25"/>
    <w:rsid w:val="001112C8"/>
    <w:rsid w:val="001154A4"/>
    <w:rsid w:val="001259CB"/>
    <w:rsid w:val="0012633A"/>
    <w:rsid w:val="00126433"/>
    <w:rsid w:val="001361C4"/>
    <w:rsid w:val="00141C6C"/>
    <w:rsid w:val="00150758"/>
    <w:rsid w:val="00151AA3"/>
    <w:rsid w:val="00153ADE"/>
    <w:rsid w:val="00156C71"/>
    <w:rsid w:val="001571D9"/>
    <w:rsid w:val="001640F7"/>
    <w:rsid w:val="001A3990"/>
    <w:rsid w:val="001A6A25"/>
    <w:rsid w:val="001C5862"/>
    <w:rsid w:val="001C77AA"/>
    <w:rsid w:val="001E56B3"/>
    <w:rsid w:val="002127DC"/>
    <w:rsid w:val="002146BF"/>
    <w:rsid w:val="00216A06"/>
    <w:rsid w:val="002201D0"/>
    <w:rsid w:val="00220226"/>
    <w:rsid w:val="00222A6A"/>
    <w:rsid w:val="00234161"/>
    <w:rsid w:val="002441DF"/>
    <w:rsid w:val="00245FB3"/>
    <w:rsid w:val="00250996"/>
    <w:rsid w:val="00253ED5"/>
    <w:rsid w:val="00257188"/>
    <w:rsid w:val="00257DB1"/>
    <w:rsid w:val="00262019"/>
    <w:rsid w:val="0026769D"/>
    <w:rsid w:val="002819D3"/>
    <w:rsid w:val="00290D83"/>
    <w:rsid w:val="0029205F"/>
    <w:rsid w:val="00293A75"/>
    <w:rsid w:val="0029526E"/>
    <w:rsid w:val="002B3986"/>
    <w:rsid w:val="002E2185"/>
    <w:rsid w:val="002E3055"/>
    <w:rsid w:val="002E7162"/>
    <w:rsid w:val="002F16BA"/>
    <w:rsid w:val="002F3471"/>
    <w:rsid w:val="002F5990"/>
    <w:rsid w:val="00306611"/>
    <w:rsid w:val="00310BD7"/>
    <w:rsid w:val="00313C1A"/>
    <w:rsid w:val="00316CB6"/>
    <w:rsid w:val="00322D86"/>
    <w:rsid w:val="00332C89"/>
    <w:rsid w:val="00346C4F"/>
    <w:rsid w:val="00353A45"/>
    <w:rsid w:val="00362C02"/>
    <w:rsid w:val="00363423"/>
    <w:rsid w:val="0036510F"/>
    <w:rsid w:val="0037255F"/>
    <w:rsid w:val="0037538C"/>
    <w:rsid w:val="003857E4"/>
    <w:rsid w:val="003920D2"/>
    <w:rsid w:val="003947D9"/>
    <w:rsid w:val="003A70F9"/>
    <w:rsid w:val="003B50EA"/>
    <w:rsid w:val="003B7E3B"/>
    <w:rsid w:val="003E46F2"/>
    <w:rsid w:val="003E60B0"/>
    <w:rsid w:val="003F447D"/>
    <w:rsid w:val="00417833"/>
    <w:rsid w:val="00424438"/>
    <w:rsid w:val="00427B71"/>
    <w:rsid w:val="0043678C"/>
    <w:rsid w:val="00440D16"/>
    <w:rsid w:val="00441C69"/>
    <w:rsid w:val="00445622"/>
    <w:rsid w:val="00450ADF"/>
    <w:rsid w:val="0046180A"/>
    <w:rsid w:val="00465A69"/>
    <w:rsid w:val="0047098F"/>
    <w:rsid w:val="00473B6C"/>
    <w:rsid w:val="004779D7"/>
    <w:rsid w:val="00483092"/>
    <w:rsid w:val="00493A60"/>
    <w:rsid w:val="004A7B41"/>
    <w:rsid w:val="004B5BB0"/>
    <w:rsid w:val="004C10BB"/>
    <w:rsid w:val="004C3278"/>
    <w:rsid w:val="004C65DA"/>
    <w:rsid w:val="004D4DB9"/>
    <w:rsid w:val="004E6FCD"/>
    <w:rsid w:val="004F4193"/>
    <w:rsid w:val="004F617C"/>
    <w:rsid w:val="00504D12"/>
    <w:rsid w:val="005075E8"/>
    <w:rsid w:val="0051523E"/>
    <w:rsid w:val="00524BB8"/>
    <w:rsid w:val="005275B4"/>
    <w:rsid w:val="00530AC4"/>
    <w:rsid w:val="00544C7E"/>
    <w:rsid w:val="00547A53"/>
    <w:rsid w:val="00552452"/>
    <w:rsid w:val="00564F85"/>
    <w:rsid w:val="005650B5"/>
    <w:rsid w:val="00581290"/>
    <w:rsid w:val="00586964"/>
    <w:rsid w:val="00586CB3"/>
    <w:rsid w:val="00597B13"/>
    <w:rsid w:val="005A0731"/>
    <w:rsid w:val="005A72F0"/>
    <w:rsid w:val="005A7A05"/>
    <w:rsid w:val="005B3E83"/>
    <w:rsid w:val="005B5525"/>
    <w:rsid w:val="005B5F94"/>
    <w:rsid w:val="005B7954"/>
    <w:rsid w:val="005C535D"/>
    <w:rsid w:val="005D3A38"/>
    <w:rsid w:val="005E32B6"/>
    <w:rsid w:val="005F1E24"/>
    <w:rsid w:val="005F39B2"/>
    <w:rsid w:val="005F5ED0"/>
    <w:rsid w:val="006071A4"/>
    <w:rsid w:val="006104D1"/>
    <w:rsid w:val="00610842"/>
    <w:rsid w:val="00624313"/>
    <w:rsid w:val="00642529"/>
    <w:rsid w:val="006425BD"/>
    <w:rsid w:val="00644DE1"/>
    <w:rsid w:val="0064796E"/>
    <w:rsid w:val="00652B69"/>
    <w:rsid w:val="00682D0F"/>
    <w:rsid w:val="00687DB2"/>
    <w:rsid w:val="00691D6E"/>
    <w:rsid w:val="006944C5"/>
    <w:rsid w:val="006B58C1"/>
    <w:rsid w:val="006C0054"/>
    <w:rsid w:val="006C7D94"/>
    <w:rsid w:val="006D2C68"/>
    <w:rsid w:val="006D4600"/>
    <w:rsid w:val="006D5B1C"/>
    <w:rsid w:val="006F3853"/>
    <w:rsid w:val="00703DED"/>
    <w:rsid w:val="00717176"/>
    <w:rsid w:val="0073420F"/>
    <w:rsid w:val="00736444"/>
    <w:rsid w:val="00740CA1"/>
    <w:rsid w:val="0075151D"/>
    <w:rsid w:val="0076063F"/>
    <w:rsid w:val="007635FF"/>
    <w:rsid w:val="00770E03"/>
    <w:rsid w:val="00773509"/>
    <w:rsid w:val="00780122"/>
    <w:rsid w:val="007822D0"/>
    <w:rsid w:val="007A3983"/>
    <w:rsid w:val="007A4217"/>
    <w:rsid w:val="007A559A"/>
    <w:rsid w:val="007B1220"/>
    <w:rsid w:val="007B454B"/>
    <w:rsid w:val="007B5018"/>
    <w:rsid w:val="007B73F6"/>
    <w:rsid w:val="007C073A"/>
    <w:rsid w:val="007C10D2"/>
    <w:rsid w:val="007C200A"/>
    <w:rsid w:val="007E2371"/>
    <w:rsid w:val="007F16FE"/>
    <w:rsid w:val="007F3529"/>
    <w:rsid w:val="007F6991"/>
    <w:rsid w:val="008138B0"/>
    <w:rsid w:val="00816DEB"/>
    <w:rsid w:val="00826865"/>
    <w:rsid w:val="00831551"/>
    <w:rsid w:val="00847863"/>
    <w:rsid w:val="00856E09"/>
    <w:rsid w:val="008664C8"/>
    <w:rsid w:val="00897322"/>
    <w:rsid w:val="008B3D0A"/>
    <w:rsid w:val="008B6641"/>
    <w:rsid w:val="008D0720"/>
    <w:rsid w:val="008D6573"/>
    <w:rsid w:val="008E1A2C"/>
    <w:rsid w:val="008E2A32"/>
    <w:rsid w:val="008F190D"/>
    <w:rsid w:val="00921B5D"/>
    <w:rsid w:val="00922582"/>
    <w:rsid w:val="00935E77"/>
    <w:rsid w:val="00951E24"/>
    <w:rsid w:val="009527F9"/>
    <w:rsid w:val="009607F6"/>
    <w:rsid w:val="009623E7"/>
    <w:rsid w:val="009653E0"/>
    <w:rsid w:val="00983364"/>
    <w:rsid w:val="00986CEF"/>
    <w:rsid w:val="00992461"/>
    <w:rsid w:val="00994124"/>
    <w:rsid w:val="009A14CC"/>
    <w:rsid w:val="009A4CC9"/>
    <w:rsid w:val="009A6D03"/>
    <w:rsid w:val="009B2668"/>
    <w:rsid w:val="009B3C5B"/>
    <w:rsid w:val="009B5D7E"/>
    <w:rsid w:val="009C1036"/>
    <w:rsid w:val="009C4694"/>
    <w:rsid w:val="009D3219"/>
    <w:rsid w:val="009D4B57"/>
    <w:rsid w:val="00A05EA3"/>
    <w:rsid w:val="00A071D1"/>
    <w:rsid w:val="00A14C1D"/>
    <w:rsid w:val="00A16F12"/>
    <w:rsid w:val="00A27064"/>
    <w:rsid w:val="00A322A0"/>
    <w:rsid w:val="00A374F8"/>
    <w:rsid w:val="00A44F14"/>
    <w:rsid w:val="00A45081"/>
    <w:rsid w:val="00A50AD8"/>
    <w:rsid w:val="00A52026"/>
    <w:rsid w:val="00A60612"/>
    <w:rsid w:val="00A67E18"/>
    <w:rsid w:val="00A7672A"/>
    <w:rsid w:val="00A779E5"/>
    <w:rsid w:val="00A801DF"/>
    <w:rsid w:val="00A9066A"/>
    <w:rsid w:val="00A91C2C"/>
    <w:rsid w:val="00AA3B50"/>
    <w:rsid w:val="00AB0F54"/>
    <w:rsid w:val="00AB616C"/>
    <w:rsid w:val="00AC2A32"/>
    <w:rsid w:val="00AC76BF"/>
    <w:rsid w:val="00AE070F"/>
    <w:rsid w:val="00AE491A"/>
    <w:rsid w:val="00AE7705"/>
    <w:rsid w:val="00AF57A9"/>
    <w:rsid w:val="00B03C65"/>
    <w:rsid w:val="00B04782"/>
    <w:rsid w:val="00B06169"/>
    <w:rsid w:val="00B1454B"/>
    <w:rsid w:val="00B34668"/>
    <w:rsid w:val="00B34B68"/>
    <w:rsid w:val="00B40A3E"/>
    <w:rsid w:val="00B44F1F"/>
    <w:rsid w:val="00B46DB3"/>
    <w:rsid w:val="00B6025A"/>
    <w:rsid w:val="00B660FA"/>
    <w:rsid w:val="00B6629E"/>
    <w:rsid w:val="00B83C3E"/>
    <w:rsid w:val="00BA0677"/>
    <w:rsid w:val="00BA3BA6"/>
    <w:rsid w:val="00BB1E4E"/>
    <w:rsid w:val="00BB469D"/>
    <w:rsid w:val="00BB5D5C"/>
    <w:rsid w:val="00BB7E0F"/>
    <w:rsid w:val="00BC0C29"/>
    <w:rsid w:val="00BC3FEA"/>
    <w:rsid w:val="00BD5322"/>
    <w:rsid w:val="00BE7A02"/>
    <w:rsid w:val="00BF1871"/>
    <w:rsid w:val="00BF1E1E"/>
    <w:rsid w:val="00BF6137"/>
    <w:rsid w:val="00C10AAF"/>
    <w:rsid w:val="00C21E28"/>
    <w:rsid w:val="00C373B2"/>
    <w:rsid w:val="00C37E6C"/>
    <w:rsid w:val="00C43D4A"/>
    <w:rsid w:val="00C4685D"/>
    <w:rsid w:val="00C551A5"/>
    <w:rsid w:val="00C5544D"/>
    <w:rsid w:val="00C60AEC"/>
    <w:rsid w:val="00C65887"/>
    <w:rsid w:val="00C66F4E"/>
    <w:rsid w:val="00C70153"/>
    <w:rsid w:val="00C70B68"/>
    <w:rsid w:val="00C7120D"/>
    <w:rsid w:val="00C7483A"/>
    <w:rsid w:val="00C837BE"/>
    <w:rsid w:val="00C83B21"/>
    <w:rsid w:val="00C85EFA"/>
    <w:rsid w:val="00C860B0"/>
    <w:rsid w:val="00CA1EBE"/>
    <w:rsid w:val="00CA4F14"/>
    <w:rsid w:val="00CB2924"/>
    <w:rsid w:val="00CB369B"/>
    <w:rsid w:val="00CB3846"/>
    <w:rsid w:val="00CC3EAA"/>
    <w:rsid w:val="00CC7339"/>
    <w:rsid w:val="00CE1E32"/>
    <w:rsid w:val="00CF3AD8"/>
    <w:rsid w:val="00D2441D"/>
    <w:rsid w:val="00D24D69"/>
    <w:rsid w:val="00D32BE2"/>
    <w:rsid w:val="00D33FF1"/>
    <w:rsid w:val="00D342E0"/>
    <w:rsid w:val="00D37C7E"/>
    <w:rsid w:val="00D42CC2"/>
    <w:rsid w:val="00D53F37"/>
    <w:rsid w:val="00D6364C"/>
    <w:rsid w:val="00D87B7A"/>
    <w:rsid w:val="00DA6BE8"/>
    <w:rsid w:val="00DB3ED9"/>
    <w:rsid w:val="00DB65BB"/>
    <w:rsid w:val="00DD01CA"/>
    <w:rsid w:val="00DD5FDA"/>
    <w:rsid w:val="00DF0A8F"/>
    <w:rsid w:val="00DF35C6"/>
    <w:rsid w:val="00E01F2A"/>
    <w:rsid w:val="00E04D5B"/>
    <w:rsid w:val="00E154D6"/>
    <w:rsid w:val="00E35AA9"/>
    <w:rsid w:val="00E5767D"/>
    <w:rsid w:val="00E65FA7"/>
    <w:rsid w:val="00E854B0"/>
    <w:rsid w:val="00E90567"/>
    <w:rsid w:val="00EA0C38"/>
    <w:rsid w:val="00EA5AC2"/>
    <w:rsid w:val="00EC6DA2"/>
    <w:rsid w:val="00ED0F9A"/>
    <w:rsid w:val="00ED2D05"/>
    <w:rsid w:val="00ED30C0"/>
    <w:rsid w:val="00ED7CB6"/>
    <w:rsid w:val="00EE31B0"/>
    <w:rsid w:val="00EF090B"/>
    <w:rsid w:val="00EF4C5C"/>
    <w:rsid w:val="00F0728E"/>
    <w:rsid w:val="00F10499"/>
    <w:rsid w:val="00F10D75"/>
    <w:rsid w:val="00F21765"/>
    <w:rsid w:val="00F22EF3"/>
    <w:rsid w:val="00F25E06"/>
    <w:rsid w:val="00F30047"/>
    <w:rsid w:val="00F55C8A"/>
    <w:rsid w:val="00F62D26"/>
    <w:rsid w:val="00F71E81"/>
    <w:rsid w:val="00F74F26"/>
    <w:rsid w:val="00F90D75"/>
    <w:rsid w:val="00F92176"/>
    <w:rsid w:val="00F9281A"/>
    <w:rsid w:val="00F9471C"/>
    <w:rsid w:val="00F95432"/>
    <w:rsid w:val="00F96D38"/>
    <w:rsid w:val="00F9784C"/>
    <w:rsid w:val="00FA1935"/>
    <w:rsid w:val="00FD0C3D"/>
    <w:rsid w:val="00FD2A7E"/>
    <w:rsid w:val="00FD552C"/>
    <w:rsid w:val="00FD5BF2"/>
    <w:rsid w:val="00FE1954"/>
    <w:rsid w:val="00FE4B00"/>
    <w:rsid w:val="00FE6285"/>
    <w:rsid w:val="00FF2C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FE82E8"/>
  <w15:docId w15:val="{E71E620C-5383-4D81-9F09-B645F8B0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1E24"/>
    <w:pPr>
      <w:spacing w:after="160" w:line="240" w:lineRule="exact"/>
    </w:pPr>
    <w:rPr>
      <w:color w:val="6F6F6F" w:themeColor="text1"/>
      <w:sz w:val="16"/>
      <w:lang w:val="de-DE"/>
    </w:rPr>
  </w:style>
  <w:style w:type="paragraph" w:styleId="berschrift1">
    <w:name w:val="heading 1"/>
    <w:basedOn w:val="Standard"/>
    <w:next w:val="Standard"/>
    <w:link w:val="berschrift1Zchn"/>
    <w:uiPriority w:val="9"/>
    <w:qFormat/>
    <w:rsid w:val="00951E24"/>
    <w:pPr>
      <w:keepNext/>
      <w:keepLines/>
      <w:suppressAutoHyphens/>
      <w:spacing w:after="960" w:line="880" w:lineRule="exact"/>
      <w:outlineLvl w:val="0"/>
    </w:pPr>
    <w:rPr>
      <w:rFonts w:asciiTheme="majorHAnsi" w:eastAsiaTheme="majorEastAsia" w:hAnsiTheme="majorHAnsi" w:cstheme="majorHAnsi"/>
      <w:b/>
      <w:bCs/>
      <w:color w:val="005CA9" w:themeColor="accent1"/>
      <w:spacing w:val="-24"/>
      <w:sz w:val="88"/>
      <w:szCs w:val="88"/>
    </w:rPr>
  </w:style>
  <w:style w:type="paragraph" w:styleId="berschrift2">
    <w:name w:val="heading 2"/>
    <w:basedOn w:val="Standard"/>
    <w:next w:val="Standard"/>
    <w:link w:val="berschrift2Zchn"/>
    <w:uiPriority w:val="9"/>
    <w:unhideWhenUsed/>
    <w:qFormat/>
    <w:rsid w:val="00427B71"/>
    <w:pPr>
      <w:keepNext/>
      <w:keepLines/>
      <w:suppressAutoHyphens/>
      <w:spacing w:after="720" w:line="600" w:lineRule="exact"/>
      <w:outlineLvl w:val="1"/>
    </w:pPr>
    <w:rPr>
      <w:rFonts w:asciiTheme="majorHAnsi" w:eastAsiaTheme="majorEastAsia" w:hAnsiTheme="majorHAnsi" w:cstheme="majorHAnsi"/>
      <w:b/>
      <w:bCs/>
      <w:color w:val="005CA9" w:themeColor="accent1"/>
      <w:sz w:val="56"/>
      <w:szCs w:val="56"/>
    </w:rPr>
  </w:style>
  <w:style w:type="paragraph" w:styleId="berschrift3">
    <w:name w:val="heading 3"/>
    <w:basedOn w:val="Standard"/>
    <w:next w:val="Standard"/>
    <w:link w:val="berschrift3Zchn"/>
    <w:uiPriority w:val="9"/>
    <w:unhideWhenUsed/>
    <w:qFormat/>
    <w:rsid w:val="00427B71"/>
    <w:pPr>
      <w:keepNext/>
      <w:keepLines/>
      <w:spacing w:after="480"/>
      <w:outlineLvl w:val="2"/>
    </w:pPr>
    <w:rPr>
      <w:rFonts w:asciiTheme="majorHAnsi" w:eastAsiaTheme="majorEastAsia" w:hAnsiTheme="majorHAnsi" w:cs="Arial (Headings)"/>
      <w:caps/>
      <w:color w:val="005CA9" w:themeColor="accent1"/>
      <w:spacing w:val="16"/>
      <w:sz w:val="24"/>
    </w:rPr>
  </w:style>
  <w:style w:type="paragraph" w:styleId="berschrift4">
    <w:name w:val="heading 4"/>
    <w:basedOn w:val="Standard"/>
    <w:next w:val="Standard"/>
    <w:link w:val="berschrift4Zchn"/>
    <w:uiPriority w:val="9"/>
    <w:unhideWhenUsed/>
    <w:qFormat/>
    <w:rsid w:val="00427B71"/>
    <w:pPr>
      <w:keepNext/>
      <w:keepLines/>
      <w:spacing w:after="480"/>
      <w:outlineLvl w:val="3"/>
    </w:pPr>
    <w:rPr>
      <w:rFonts w:asciiTheme="majorHAnsi" w:eastAsiaTheme="majorEastAsia" w:hAnsiTheme="majorHAnsi" w:cs="Times New Roman (Headings CS)"/>
      <w:iCs/>
      <w:caps/>
      <w:color w:val="005CA9" w:themeColor="accent1"/>
      <w:spacing w:val="15"/>
      <w:sz w:val="20"/>
      <w:szCs w:val="20"/>
    </w:rPr>
  </w:style>
  <w:style w:type="paragraph" w:styleId="berschrift5">
    <w:name w:val="heading 5"/>
    <w:next w:val="Standard"/>
    <w:link w:val="berschrift5Zchn"/>
    <w:uiPriority w:val="9"/>
    <w:unhideWhenUsed/>
    <w:qFormat/>
    <w:rsid w:val="00427B71"/>
    <w:pPr>
      <w:keepNext/>
      <w:keepLines/>
      <w:spacing w:after="240"/>
      <w:outlineLvl w:val="4"/>
    </w:pPr>
    <w:rPr>
      <w:rFonts w:asciiTheme="majorHAnsi" w:eastAsiaTheme="majorEastAsia" w:hAnsiTheme="majorHAnsi" w:cs="Times New Roman (Headings CS)"/>
      <w:b/>
      <w:bCs/>
      <w:iCs/>
      <w:caps/>
      <w:color w:val="005CA9" w:themeColor="accent1"/>
      <w:spacing w:val="10"/>
      <w:sz w:val="20"/>
      <w:szCs w:val="20"/>
    </w:rPr>
  </w:style>
  <w:style w:type="paragraph" w:styleId="berschrift6">
    <w:name w:val="heading 6"/>
    <w:basedOn w:val="Standard"/>
    <w:next w:val="Standard"/>
    <w:link w:val="berschrift6Zchn"/>
    <w:uiPriority w:val="9"/>
    <w:unhideWhenUsed/>
    <w:qFormat/>
    <w:rsid w:val="00427B71"/>
    <w:pPr>
      <w:keepNext/>
      <w:keepLines/>
      <w:spacing w:after="240" w:line="200" w:lineRule="exact"/>
      <w:outlineLvl w:val="5"/>
    </w:pPr>
    <w:rPr>
      <w:rFonts w:asciiTheme="majorHAnsi" w:eastAsiaTheme="majorEastAsia" w:hAnsiTheme="majorHAnsi" w:cs="Times New Roman (Headings CS)"/>
      <w:b/>
      <w:bCs/>
      <w:caps/>
      <w:color w:val="005CA9" w:themeColor="accent1"/>
      <w:lang w:val="en-US"/>
    </w:rPr>
  </w:style>
  <w:style w:type="paragraph" w:styleId="berschrift7">
    <w:name w:val="heading 7"/>
    <w:basedOn w:val="berschrift6"/>
    <w:next w:val="Standard"/>
    <w:link w:val="berschrift7Zchn"/>
    <w:uiPriority w:val="9"/>
    <w:unhideWhenUsed/>
    <w:qFormat/>
    <w:rsid w:val="00151AA3"/>
    <w:pPr>
      <w:numPr>
        <w:ilvl w:val="6"/>
      </w:numPr>
      <w:ind w:hanging="1134"/>
      <w:outlineLvl w:val="6"/>
    </w:pPr>
    <w:rPr>
      <w:iCs/>
      <w:color w:val="6F6F6F" w:themeColor="text1"/>
    </w:rPr>
  </w:style>
  <w:style w:type="paragraph" w:styleId="berschrift8">
    <w:name w:val="heading 8"/>
    <w:basedOn w:val="Standard"/>
    <w:next w:val="Standard"/>
    <w:link w:val="berschrift8Zchn"/>
    <w:uiPriority w:val="9"/>
    <w:semiHidden/>
    <w:unhideWhenUsed/>
    <w:qFormat/>
    <w:rsid w:val="00151AA3"/>
    <w:pPr>
      <w:keepNext/>
      <w:keepLines/>
      <w:numPr>
        <w:ilvl w:val="7"/>
        <w:numId w:val="11"/>
      </w:numPr>
      <w:spacing w:before="40" w:after="0"/>
      <w:outlineLvl w:val="7"/>
    </w:pPr>
    <w:rPr>
      <w:rFonts w:asciiTheme="majorHAnsi" w:eastAsiaTheme="majorEastAsia" w:hAnsiTheme="majorHAnsi" w:cstheme="majorBidi"/>
      <w:color w:val="858585" w:themeColor="text1" w:themeTint="D8"/>
      <w:sz w:val="21"/>
      <w:szCs w:val="21"/>
    </w:rPr>
  </w:style>
  <w:style w:type="paragraph" w:styleId="berschrift9">
    <w:name w:val="heading 9"/>
    <w:basedOn w:val="Standard"/>
    <w:next w:val="Standard"/>
    <w:link w:val="berschrift9Zchn"/>
    <w:uiPriority w:val="9"/>
    <w:semiHidden/>
    <w:unhideWhenUsed/>
    <w:qFormat/>
    <w:rsid w:val="00151AA3"/>
    <w:pPr>
      <w:keepNext/>
      <w:keepLines/>
      <w:numPr>
        <w:ilvl w:val="8"/>
        <w:numId w:val="11"/>
      </w:numPr>
      <w:spacing w:before="40" w:after="0"/>
      <w:outlineLvl w:val="8"/>
    </w:pPr>
    <w:rPr>
      <w:rFonts w:asciiTheme="majorHAnsi" w:eastAsiaTheme="majorEastAsia" w:hAnsiTheme="majorHAnsi" w:cstheme="majorBidi"/>
      <w:i/>
      <w:iCs/>
      <w:color w:val="858585"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1E24"/>
    <w:rPr>
      <w:rFonts w:asciiTheme="majorHAnsi" w:eastAsiaTheme="majorEastAsia" w:hAnsiTheme="majorHAnsi" w:cstheme="majorHAnsi"/>
      <w:b/>
      <w:bCs/>
      <w:color w:val="005CA9" w:themeColor="accent1"/>
      <w:spacing w:val="-24"/>
      <w:sz w:val="88"/>
      <w:szCs w:val="88"/>
    </w:rPr>
  </w:style>
  <w:style w:type="character" w:customStyle="1" w:styleId="berschrift2Zchn">
    <w:name w:val="Überschrift 2 Zchn"/>
    <w:basedOn w:val="Absatz-Standardschriftart"/>
    <w:link w:val="berschrift2"/>
    <w:uiPriority w:val="9"/>
    <w:rsid w:val="00427B71"/>
    <w:rPr>
      <w:rFonts w:asciiTheme="majorHAnsi" w:eastAsiaTheme="majorEastAsia" w:hAnsiTheme="majorHAnsi" w:cstheme="majorHAnsi"/>
      <w:b/>
      <w:bCs/>
      <w:color w:val="005CA9" w:themeColor="accent1"/>
      <w:sz w:val="56"/>
      <w:szCs w:val="56"/>
    </w:rPr>
  </w:style>
  <w:style w:type="character" w:customStyle="1" w:styleId="berschrift3Zchn">
    <w:name w:val="Überschrift 3 Zchn"/>
    <w:basedOn w:val="Absatz-Standardschriftart"/>
    <w:link w:val="berschrift3"/>
    <w:uiPriority w:val="9"/>
    <w:rsid w:val="00427B71"/>
    <w:rPr>
      <w:rFonts w:asciiTheme="majorHAnsi" w:eastAsiaTheme="majorEastAsia" w:hAnsiTheme="majorHAnsi" w:cs="Arial (Headings)"/>
      <w:caps/>
      <w:color w:val="005CA9" w:themeColor="accent1"/>
      <w:spacing w:val="16"/>
    </w:rPr>
  </w:style>
  <w:style w:type="character" w:customStyle="1" w:styleId="berschrift4Zchn">
    <w:name w:val="Überschrift 4 Zchn"/>
    <w:basedOn w:val="Absatz-Standardschriftart"/>
    <w:link w:val="berschrift4"/>
    <w:uiPriority w:val="9"/>
    <w:rsid w:val="00427B71"/>
    <w:rPr>
      <w:rFonts w:asciiTheme="majorHAnsi" w:eastAsiaTheme="majorEastAsia" w:hAnsiTheme="majorHAnsi" w:cs="Times New Roman (Headings CS)"/>
      <w:iCs/>
      <w:caps/>
      <w:color w:val="005CA9" w:themeColor="accent1"/>
      <w:spacing w:val="15"/>
      <w:sz w:val="20"/>
      <w:szCs w:val="20"/>
    </w:rPr>
  </w:style>
  <w:style w:type="character" w:customStyle="1" w:styleId="berschrift5Zchn">
    <w:name w:val="Überschrift 5 Zchn"/>
    <w:basedOn w:val="Absatz-Standardschriftart"/>
    <w:link w:val="berschrift5"/>
    <w:uiPriority w:val="9"/>
    <w:rsid w:val="00427B71"/>
    <w:rPr>
      <w:rFonts w:asciiTheme="majorHAnsi" w:eastAsiaTheme="majorEastAsia" w:hAnsiTheme="majorHAnsi" w:cs="Times New Roman (Headings CS)"/>
      <w:b/>
      <w:bCs/>
      <w:iCs/>
      <w:caps/>
      <w:color w:val="005CA9" w:themeColor="accent1"/>
      <w:spacing w:val="10"/>
      <w:sz w:val="20"/>
      <w:szCs w:val="20"/>
    </w:rPr>
  </w:style>
  <w:style w:type="character" w:customStyle="1" w:styleId="berschrift6Zchn">
    <w:name w:val="Überschrift 6 Zchn"/>
    <w:basedOn w:val="Absatz-Standardschriftart"/>
    <w:link w:val="berschrift6"/>
    <w:uiPriority w:val="9"/>
    <w:rsid w:val="00427B71"/>
    <w:rPr>
      <w:rFonts w:asciiTheme="majorHAnsi" w:eastAsiaTheme="majorEastAsia" w:hAnsiTheme="majorHAnsi" w:cs="Times New Roman (Headings CS)"/>
      <w:b/>
      <w:bCs/>
      <w:caps/>
      <w:color w:val="005CA9" w:themeColor="accent1"/>
      <w:sz w:val="16"/>
      <w:lang w:val="en-US"/>
    </w:rPr>
  </w:style>
  <w:style w:type="paragraph" w:styleId="IntensivesZitat">
    <w:name w:val="Intense Quote"/>
    <w:basedOn w:val="Standard"/>
    <w:next w:val="Standard"/>
    <w:link w:val="IntensivesZitatZchn"/>
    <w:uiPriority w:val="30"/>
    <w:qFormat/>
    <w:rsid w:val="00B44F1F"/>
    <w:pPr>
      <w:spacing w:before="480" w:after="480"/>
    </w:pPr>
    <w:rPr>
      <w:i/>
      <w:iCs/>
      <w:color w:val="005CA9" w:themeColor="accent1"/>
      <w:sz w:val="30"/>
      <w:szCs w:val="30"/>
    </w:rPr>
  </w:style>
  <w:style w:type="character" w:customStyle="1" w:styleId="IntensivesZitatZchn">
    <w:name w:val="Intensives Zitat Zchn"/>
    <w:basedOn w:val="Absatz-Standardschriftart"/>
    <w:link w:val="IntensivesZitat"/>
    <w:uiPriority w:val="30"/>
    <w:rsid w:val="00B44F1F"/>
    <w:rPr>
      <w:i/>
      <w:iCs/>
      <w:color w:val="005CA9" w:themeColor="accent1"/>
      <w:sz w:val="30"/>
      <w:szCs w:val="30"/>
    </w:rPr>
  </w:style>
  <w:style w:type="paragraph" w:styleId="Zitat">
    <w:name w:val="Quote"/>
    <w:basedOn w:val="IntensivesZitat"/>
    <w:next w:val="Standard"/>
    <w:link w:val="ZitatZchn"/>
    <w:uiPriority w:val="29"/>
    <w:qFormat/>
    <w:rsid w:val="00B44F1F"/>
    <w:pPr>
      <w:ind w:right="55"/>
    </w:pPr>
    <w:rPr>
      <w:iCs w:val="0"/>
      <w:sz w:val="20"/>
    </w:rPr>
  </w:style>
  <w:style w:type="character" w:customStyle="1" w:styleId="ZitatZchn">
    <w:name w:val="Zitat Zchn"/>
    <w:basedOn w:val="Absatz-Standardschriftart"/>
    <w:link w:val="Zitat"/>
    <w:uiPriority w:val="29"/>
    <w:rsid w:val="00B44F1F"/>
    <w:rPr>
      <w:i/>
      <w:color w:val="005CA9" w:themeColor="accent1"/>
      <w:sz w:val="20"/>
      <w:szCs w:val="30"/>
    </w:rPr>
  </w:style>
  <w:style w:type="paragraph" w:customStyle="1" w:styleId="Intro-Blue">
    <w:name w:val="Intro - Blue"/>
    <w:next w:val="Standard"/>
    <w:qFormat/>
    <w:rsid w:val="0046180A"/>
    <w:pPr>
      <w:spacing w:after="240" w:line="240" w:lineRule="exact"/>
    </w:pPr>
    <w:rPr>
      <w:color w:val="005CA9" w:themeColor="accent1"/>
      <w:sz w:val="17"/>
    </w:rPr>
  </w:style>
  <w:style w:type="character" w:customStyle="1" w:styleId="berschrift7Zchn">
    <w:name w:val="Überschrift 7 Zchn"/>
    <w:basedOn w:val="Absatz-Standardschriftart"/>
    <w:link w:val="berschrift7"/>
    <w:uiPriority w:val="9"/>
    <w:rsid w:val="00151AA3"/>
    <w:rPr>
      <w:rFonts w:asciiTheme="majorHAnsi" w:eastAsiaTheme="majorEastAsia" w:hAnsiTheme="majorHAnsi" w:cs="Times New Roman (Headings CS)"/>
      <w:b/>
      <w:bCs/>
      <w:iCs/>
      <w:caps/>
      <w:color w:val="6F6F6F" w:themeColor="text1"/>
      <w:sz w:val="16"/>
    </w:rPr>
  </w:style>
  <w:style w:type="table" w:styleId="Tabellenraster">
    <w:name w:val="Table Grid"/>
    <w:basedOn w:val="NormaleTabelle"/>
    <w:uiPriority w:val="39"/>
    <w:rsid w:val="00E9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ceuninck">
    <w:name w:val="Deceuninck"/>
    <w:basedOn w:val="NormaleTabelle"/>
    <w:uiPriority w:val="99"/>
    <w:rsid w:val="000E570C"/>
    <w:pPr>
      <w:adjustRightInd w:val="0"/>
      <w:snapToGrid w:val="0"/>
      <w:spacing w:before="80" w:line="240" w:lineRule="exact"/>
      <w:jc w:val="center"/>
    </w:pPr>
    <w:rPr>
      <w:color w:val="6F6F6F" w:themeColor="text1"/>
    </w:rPr>
    <w:tblPr>
      <w:tblStyleRowBandSize w:val="1"/>
      <w:tblBorders>
        <w:top w:val="single" w:sz="4" w:space="0" w:color="EDEDED" w:themeColor="background2"/>
        <w:left w:val="single" w:sz="4" w:space="0" w:color="EDEDED" w:themeColor="background2"/>
        <w:bottom w:val="single" w:sz="4" w:space="0" w:color="EDEDED" w:themeColor="background2"/>
        <w:right w:val="single" w:sz="4" w:space="0" w:color="EDEDED" w:themeColor="background2"/>
        <w:insideH w:val="single" w:sz="4" w:space="0" w:color="EDEDED" w:themeColor="background2"/>
        <w:insideV w:val="single" w:sz="4" w:space="0" w:color="EDEDED" w:themeColor="background2"/>
      </w:tblBorders>
    </w:tblPr>
    <w:tcPr>
      <w:shd w:val="clear" w:color="auto" w:fill="auto"/>
      <w:vAlign w:val="center"/>
    </w:tcPr>
    <w:tblStylePr w:type="firstRow">
      <w:rPr>
        <w:rFonts w:asciiTheme="minorHAnsi" w:hAnsiTheme="minorHAnsi"/>
        <w:b/>
        <w:i w:val="0"/>
        <w:caps w:val="0"/>
        <w:smallCaps w:val="0"/>
        <w:color w:val="005CA9" w:themeColor="accent1"/>
      </w:rPr>
      <w:tblPr/>
      <w:tcPr>
        <w:tcBorders>
          <w:top w:val="nil"/>
          <w:left w:val="nil"/>
          <w:bottom w:val="nil"/>
          <w:right w:val="nil"/>
          <w:insideH w:val="nil"/>
          <w:insideV w:val="nil"/>
        </w:tcBorders>
      </w:tcPr>
    </w:tblStylePr>
    <w:tblStylePr w:type="lastRow">
      <w:rPr>
        <w:b/>
        <w:color w:val="005CA9" w:themeColor="accent1"/>
      </w:rPr>
    </w:tblStylePr>
    <w:tblStylePr w:type="firstCol">
      <w:rPr>
        <w:color w:val="005CA9" w:themeColor="accent1"/>
      </w:rPr>
      <w:tblPr/>
      <w:tcPr>
        <w:tcBorders>
          <w:left w:val="nil"/>
        </w:tcBorders>
      </w:tcPr>
    </w:tblStylePr>
    <w:tblStylePr w:type="lastCol">
      <w:tblPr/>
      <w:tcPr>
        <w:tcBorders>
          <w:right w:val="nil"/>
        </w:tcBorders>
      </w:tcPr>
    </w:tblStylePr>
    <w:tblStylePr w:type="nwCell">
      <w:pPr>
        <w:wordWrap/>
        <w:spacing w:line="240" w:lineRule="auto"/>
      </w:pPr>
      <w:rPr>
        <w:b/>
        <w:caps/>
        <w:smallCaps w:val="0"/>
        <w:color w:val="005CA9" w:themeColor="accent1"/>
      </w:rPr>
    </w:tblStylePr>
  </w:style>
  <w:style w:type="table" w:customStyle="1" w:styleId="TabellemithellemGitternetz1">
    <w:name w:val="Tabelle mit hellem Gitternetz1"/>
    <w:basedOn w:val="NormaleTabelle"/>
    <w:uiPriority w:val="40"/>
    <w:rsid w:val="00B40A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Grey">
    <w:name w:val="Intro - Grey"/>
    <w:basedOn w:val="Intro-Blue"/>
    <w:qFormat/>
    <w:rsid w:val="0046180A"/>
    <w:rPr>
      <w:color w:val="6F6F6F" w:themeColor="text2"/>
    </w:rPr>
  </w:style>
  <w:style w:type="paragraph" w:customStyle="1" w:styleId="Normal-Blue">
    <w:name w:val="Normal - Blue"/>
    <w:basedOn w:val="Standard"/>
    <w:qFormat/>
    <w:rsid w:val="0046180A"/>
    <w:rPr>
      <w:color w:val="005CA9" w:themeColor="accent1"/>
    </w:rPr>
  </w:style>
  <w:style w:type="paragraph" w:styleId="Kopfzeile">
    <w:name w:val="header"/>
    <w:basedOn w:val="Standard"/>
    <w:link w:val="KopfzeileZchn"/>
    <w:uiPriority w:val="99"/>
    <w:unhideWhenUsed/>
    <w:rsid w:val="005D3A3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D3A38"/>
    <w:rPr>
      <w:color w:val="6F6F6F" w:themeColor="text1"/>
      <w:sz w:val="16"/>
    </w:rPr>
  </w:style>
  <w:style w:type="paragraph" w:styleId="Fuzeile">
    <w:name w:val="footer"/>
    <w:basedOn w:val="Standard"/>
    <w:link w:val="FuzeileZchn"/>
    <w:uiPriority w:val="99"/>
    <w:unhideWhenUsed/>
    <w:rsid w:val="005B3E83"/>
    <w:pPr>
      <w:tabs>
        <w:tab w:val="center" w:pos="4513"/>
        <w:tab w:val="right" w:pos="9214"/>
      </w:tabs>
      <w:spacing w:after="0" w:line="240" w:lineRule="auto"/>
      <w:ind w:left="-794" w:right="-370"/>
    </w:pPr>
    <w:rPr>
      <w:color w:val="005CA9" w:themeColor="accent1"/>
      <w:lang w:val="nl-BE"/>
    </w:rPr>
  </w:style>
  <w:style w:type="character" w:customStyle="1" w:styleId="FuzeileZchn">
    <w:name w:val="Fußzeile Zchn"/>
    <w:basedOn w:val="Absatz-Standardschriftart"/>
    <w:link w:val="Fuzeile"/>
    <w:uiPriority w:val="99"/>
    <w:rsid w:val="005B3E83"/>
    <w:rPr>
      <w:color w:val="005CA9" w:themeColor="accent1"/>
      <w:sz w:val="16"/>
      <w:lang w:val="nl-BE"/>
    </w:rPr>
  </w:style>
  <w:style w:type="character" w:styleId="Hyperlink">
    <w:name w:val="Hyperlink"/>
    <w:basedOn w:val="Absatz-Standardschriftart"/>
    <w:uiPriority w:val="99"/>
    <w:unhideWhenUsed/>
    <w:rsid w:val="005D3A38"/>
    <w:rPr>
      <w:color w:val="005CA9" w:themeColor="hyperlink"/>
      <w:u w:val="single"/>
    </w:rPr>
  </w:style>
  <w:style w:type="character" w:customStyle="1" w:styleId="berschrift8Zchn">
    <w:name w:val="Überschrift 8 Zchn"/>
    <w:basedOn w:val="Absatz-Standardschriftart"/>
    <w:link w:val="berschrift8"/>
    <w:uiPriority w:val="9"/>
    <w:semiHidden/>
    <w:rsid w:val="00151AA3"/>
    <w:rPr>
      <w:rFonts w:asciiTheme="majorHAnsi" w:eastAsiaTheme="majorEastAsia" w:hAnsiTheme="majorHAnsi" w:cstheme="majorBidi"/>
      <w:color w:val="858585" w:themeColor="text1" w:themeTint="D8"/>
      <w:sz w:val="21"/>
      <w:szCs w:val="21"/>
    </w:rPr>
  </w:style>
  <w:style w:type="character" w:customStyle="1" w:styleId="berschrift9Zchn">
    <w:name w:val="Überschrift 9 Zchn"/>
    <w:basedOn w:val="Absatz-Standardschriftart"/>
    <w:link w:val="berschrift9"/>
    <w:uiPriority w:val="9"/>
    <w:semiHidden/>
    <w:rsid w:val="00151AA3"/>
    <w:rPr>
      <w:rFonts w:asciiTheme="majorHAnsi" w:eastAsiaTheme="majorEastAsia" w:hAnsiTheme="majorHAnsi" w:cstheme="majorBidi"/>
      <w:i/>
      <w:iCs/>
      <w:color w:val="858585" w:themeColor="text1" w:themeTint="D8"/>
      <w:sz w:val="21"/>
      <w:szCs w:val="21"/>
    </w:rPr>
  </w:style>
  <w:style w:type="paragraph" w:styleId="Listenabsatz">
    <w:name w:val="List Paragraph"/>
    <w:basedOn w:val="Standard"/>
    <w:uiPriority w:val="34"/>
    <w:qFormat/>
    <w:rsid w:val="00151AA3"/>
    <w:pPr>
      <w:numPr>
        <w:numId w:val="15"/>
      </w:numPr>
      <w:contextualSpacing/>
    </w:pPr>
  </w:style>
  <w:style w:type="paragraph" w:customStyle="1" w:styleId="Fax">
    <w:name w:val="Fax"/>
    <w:basedOn w:val="Standard"/>
    <w:qFormat/>
    <w:rsid w:val="00740CA1"/>
    <w:pPr>
      <w:framePr w:wrap="around" w:vAnchor="text" w:hAnchor="text" w:y="1"/>
      <w:pBdr>
        <w:top w:val="single" w:sz="4" w:space="12" w:color="EDEDED" w:themeColor="background2"/>
        <w:left w:val="single" w:sz="4" w:space="12" w:color="EDEDED" w:themeColor="background2"/>
        <w:bottom w:val="single" w:sz="4" w:space="12" w:color="EDEDED" w:themeColor="background2"/>
        <w:right w:val="single" w:sz="4" w:space="12" w:color="EDEDED" w:themeColor="background2"/>
      </w:pBdr>
      <w:shd w:val="clear" w:color="auto" w:fill="EDEDED" w:themeFill="background2"/>
      <w:spacing w:after="0"/>
    </w:pPr>
    <w:rPr>
      <w:color w:val="000000"/>
      <w:lang w:val="nl-BE"/>
    </w:rPr>
  </w:style>
  <w:style w:type="paragraph" w:styleId="Aufzhlungszeichen">
    <w:name w:val="List Bullet"/>
    <w:basedOn w:val="Listenabsatz"/>
    <w:uiPriority w:val="99"/>
    <w:unhideWhenUsed/>
    <w:qFormat/>
    <w:rsid w:val="00427B71"/>
    <w:pPr>
      <w:numPr>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2">
    <w:name w:val="List Bullet 2"/>
    <w:basedOn w:val="Listenabsatz"/>
    <w:uiPriority w:val="99"/>
    <w:unhideWhenUsed/>
    <w:qFormat/>
    <w:rsid w:val="00427B71"/>
    <w:pPr>
      <w:numPr>
        <w:ilvl w:val="1"/>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3">
    <w:name w:val="List Bullet 3"/>
    <w:basedOn w:val="Listenabsatz"/>
    <w:uiPriority w:val="99"/>
    <w:unhideWhenUsed/>
    <w:qFormat/>
    <w:rsid w:val="00427B71"/>
    <w:pPr>
      <w:numPr>
        <w:ilvl w:val="2"/>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4">
    <w:name w:val="List Bullet 4"/>
    <w:basedOn w:val="Listenabsatz"/>
    <w:uiPriority w:val="99"/>
    <w:unhideWhenUsed/>
    <w:qFormat/>
    <w:rsid w:val="00427B71"/>
    <w:pPr>
      <w:numPr>
        <w:ilvl w:val="3"/>
        <w:numId w:val="18"/>
      </w:numPr>
      <w:spacing w:after="40" w:line="240" w:lineRule="atLeast"/>
      <w:contextualSpacing w:val="0"/>
    </w:pPr>
    <w:rPr>
      <w:rFonts w:ascii="Arial" w:eastAsia="Arial" w:hAnsi="Arial" w:cs="Times New Roman"/>
      <w:color w:val="auto"/>
      <w:sz w:val="20"/>
      <w:szCs w:val="22"/>
      <w:lang w:val="nl-BE"/>
    </w:rPr>
  </w:style>
  <w:style w:type="numbering" w:customStyle="1" w:styleId="List-Deceuninck-Bullet">
    <w:name w:val="List-Deceuninck-Bullet"/>
    <w:uiPriority w:val="99"/>
    <w:rsid w:val="00427B71"/>
    <w:pPr>
      <w:numPr>
        <w:numId w:val="17"/>
      </w:numPr>
    </w:pPr>
  </w:style>
  <w:style w:type="character" w:styleId="Fett">
    <w:name w:val="Strong"/>
    <w:uiPriority w:val="22"/>
    <w:qFormat/>
    <w:rsid w:val="00427B71"/>
    <w:rPr>
      <w:rFonts w:ascii="Arial" w:hAnsi="Arial"/>
      <w:b/>
      <w:bCs/>
      <w:sz w:val="22"/>
    </w:rPr>
  </w:style>
  <w:style w:type="paragraph" w:styleId="Sprechblasentext">
    <w:name w:val="Balloon Text"/>
    <w:basedOn w:val="Standard"/>
    <w:link w:val="SprechblasentextZchn"/>
    <w:uiPriority w:val="99"/>
    <w:semiHidden/>
    <w:unhideWhenUsed/>
    <w:rsid w:val="00293A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3A75"/>
    <w:rPr>
      <w:rFonts w:ascii="Segoe UI" w:hAnsi="Segoe UI" w:cs="Segoe UI"/>
      <w:color w:val="6F6F6F" w:themeColor="text1"/>
      <w:sz w:val="18"/>
      <w:szCs w:val="18"/>
    </w:rPr>
  </w:style>
  <w:style w:type="character" w:styleId="Kommentarzeichen">
    <w:name w:val="annotation reference"/>
    <w:basedOn w:val="Absatz-Standardschriftart"/>
    <w:uiPriority w:val="99"/>
    <w:semiHidden/>
    <w:unhideWhenUsed/>
    <w:rsid w:val="005650B5"/>
    <w:rPr>
      <w:sz w:val="16"/>
      <w:szCs w:val="16"/>
    </w:rPr>
  </w:style>
  <w:style w:type="paragraph" w:styleId="Kommentartext">
    <w:name w:val="annotation text"/>
    <w:basedOn w:val="Standard"/>
    <w:link w:val="KommentartextZchn"/>
    <w:uiPriority w:val="99"/>
    <w:semiHidden/>
    <w:unhideWhenUsed/>
    <w:rsid w:val="005650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50B5"/>
    <w:rPr>
      <w:color w:val="6F6F6F" w:themeColor="text1"/>
      <w:sz w:val="20"/>
      <w:szCs w:val="20"/>
    </w:rPr>
  </w:style>
  <w:style w:type="paragraph" w:styleId="Kommentarthema">
    <w:name w:val="annotation subject"/>
    <w:basedOn w:val="Kommentartext"/>
    <w:next w:val="Kommentartext"/>
    <w:link w:val="KommentarthemaZchn"/>
    <w:uiPriority w:val="99"/>
    <w:semiHidden/>
    <w:unhideWhenUsed/>
    <w:rsid w:val="005650B5"/>
    <w:rPr>
      <w:b/>
      <w:bCs/>
    </w:rPr>
  </w:style>
  <w:style w:type="character" w:customStyle="1" w:styleId="KommentarthemaZchn">
    <w:name w:val="Kommentarthema Zchn"/>
    <w:basedOn w:val="KommentartextZchn"/>
    <w:link w:val="Kommentarthema"/>
    <w:uiPriority w:val="99"/>
    <w:semiHidden/>
    <w:rsid w:val="005650B5"/>
    <w:rPr>
      <w:b/>
      <w:bCs/>
      <w:color w:val="6F6F6F" w:themeColor="text1"/>
      <w:sz w:val="20"/>
      <w:szCs w:val="20"/>
    </w:rPr>
  </w:style>
  <w:style w:type="character" w:styleId="BesuchterLink">
    <w:name w:val="FollowedHyperlink"/>
    <w:basedOn w:val="Absatz-Standardschriftart"/>
    <w:uiPriority w:val="99"/>
    <w:semiHidden/>
    <w:unhideWhenUsed/>
    <w:rsid w:val="00C65887"/>
    <w:rPr>
      <w:color w:val="0E4674" w:themeColor="followedHyperlink"/>
      <w:u w:val="single"/>
    </w:rPr>
  </w:style>
  <w:style w:type="character" w:styleId="Hervorhebung">
    <w:name w:val="Emphasis"/>
    <w:basedOn w:val="Absatz-Standardschriftart"/>
    <w:uiPriority w:val="20"/>
    <w:qFormat/>
    <w:rsid w:val="00245FB3"/>
    <w:rPr>
      <w:i/>
      <w:iCs/>
    </w:rPr>
  </w:style>
  <w:style w:type="paragraph" w:styleId="StandardWeb">
    <w:name w:val="Normal (Web)"/>
    <w:basedOn w:val="Standard"/>
    <w:uiPriority w:val="99"/>
    <w:unhideWhenUsed/>
    <w:rsid w:val="00245FB3"/>
    <w:pPr>
      <w:spacing w:before="100" w:beforeAutospacing="1" w:after="100" w:afterAutospacing="1" w:line="240" w:lineRule="auto"/>
    </w:pPr>
    <w:rPr>
      <w:rFonts w:ascii="Times New Roman" w:eastAsia="Times New Roman" w:hAnsi="Times New Roman" w:cs="Times New Roman"/>
      <w:color w:val="auto"/>
      <w:sz w:val="24"/>
      <w:lang w:eastAsia="de-DE"/>
    </w:rPr>
  </w:style>
  <w:style w:type="character" w:customStyle="1" w:styleId="headerinfotext">
    <w:name w:val="header__infotext"/>
    <w:basedOn w:val="Absatz-Standardschriftart"/>
    <w:rsid w:val="00610842"/>
  </w:style>
  <w:style w:type="paragraph" w:customStyle="1" w:styleId="Default">
    <w:name w:val="Default"/>
    <w:rsid w:val="00BA0677"/>
    <w:pPr>
      <w:autoSpaceDE w:val="0"/>
      <w:autoSpaceDN w:val="0"/>
      <w:adjustRightInd w:val="0"/>
    </w:pPr>
    <w:rPr>
      <w:rFonts w:ascii="Arial" w:hAnsi="Arial" w:cs="Arial"/>
      <w:color w:val="000000"/>
      <w:lang w:val="de-DE"/>
    </w:rPr>
  </w:style>
  <w:style w:type="character" w:styleId="NichtaufgelsteErwhnung">
    <w:name w:val="Unresolved Mention"/>
    <w:basedOn w:val="Absatz-Standardschriftart"/>
    <w:uiPriority w:val="99"/>
    <w:semiHidden/>
    <w:unhideWhenUsed/>
    <w:rsid w:val="007B5018"/>
    <w:rPr>
      <w:color w:val="605E5C"/>
      <w:shd w:val="clear" w:color="auto" w:fill="E1DFDD"/>
    </w:rPr>
  </w:style>
  <w:style w:type="paragraph" w:styleId="berarbeitung">
    <w:name w:val="Revision"/>
    <w:hidden/>
    <w:uiPriority w:val="99"/>
    <w:semiHidden/>
    <w:rsid w:val="0036510F"/>
    <w:rPr>
      <w:color w:val="6F6F6F" w:themeColor="text1"/>
      <w:sz w:val="16"/>
      <w:lang w:val="de-DE"/>
    </w:rPr>
  </w:style>
  <w:style w:type="character" w:customStyle="1" w:styleId="text">
    <w:name w:val="text"/>
    <w:basedOn w:val="Absatz-Standardschriftart"/>
    <w:rsid w:val="001E5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97993">
      <w:bodyDiv w:val="1"/>
      <w:marLeft w:val="0"/>
      <w:marRight w:val="0"/>
      <w:marTop w:val="0"/>
      <w:marBottom w:val="0"/>
      <w:divBdr>
        <w:top w:val="none" w:sz="0" w:space="0" w:color="auto"/>
        <w:left w:val="none" w:sz="0" w:space="0" w:color="auto"/>
        <w:bottom w:val="none" w:sz="0" w:space="0" w:color="auto"/>
        <w:right w:val="none" w:sz="0" w:space="0" w:color="auto"/>
      </w:divBdr>
    </w:div>
    <w:div w:id="1797679326">
      <w:bodyDiv w:val="1"/>
      <w:marLeft w:val="0"/>
      <w:marRight w:val="0"/>
      <w:marTop w:val="0"/>
      <w:marBottom w:val="0"/>
      <w:divBdr>
        <w:top w:val="none" w:sz="0" w:space="0" w:color="auto"/>
        <w:left w:val="none" w:sz="0" w:space="0" w:color="auto"/>
        <w:bottom w:val="none" w:sz="0" w:space="0" w:color="auto"/>
        <w:right w:val="none" w:sz="0" w:space="0" w:color="auto"/>
      </w:divBdr>
      <w:divsChild>
        <w:div w:id="667564692">
          <w:marLeft w:val="0"/>
          <w:marRight w:val="0"/>
          <w:marTop w:val="0"/>
          <w:marBottom w:val="0"/>
          <w:divBdr>
            <w:top w:val="none" w:sz="0" w:space="0" w:color="auto"/>
            <w:left w:val="none" w:sz="0" w:space="0" w:color="auto"/>
            <w:bottom w:val="none" w:sz="0" w:space="0" w:color="auto"/>
            <w:right w:val="none" w:sz="0" w:space="0" w:color="auto"/>
          </w:divBdr>
        </w:div>
      </w:divsChild>
    </w:div>
    <w:div w:id="1908418629">
      <w:bodyDiv w:val="1"/>
      <w:marLeft w:val="0"/>
      <w:marRight w:val="0"/>
      <w:marTop w:val="0"/>
      <w:marBottom w:val="0"/>
      <w:divBdr>
        <w:top w:val="none" w:sz="0" w:space="0" w:color="auto"/>
        <w:left w:val="none" w:sz="0" w:space="0" w:color="auto"/>
        <w:bottom w:val="none" w:sz="0" w:space="0" w:color="auto"/>
        <w:right w:val="none" w:sz="0" w:space="0" w:color="auto"/>
      </w:divBdr>
    </w:div>
    <w:div w:id="195867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Deceuninck">
      <a:dk1>
        <a:srgbClr val="6F6F6F"/>
      </a:dk1>
      <a:lt1>
        <a:srgbClr val="FFFFFF"/>
      </a:lt1>
      <a:dk2>
        <a:srgbClr val="6F6F6F"/>
      </a:dk2>
      <a:lt2>
        <a:srgbClr val="EDEDED"/>
      </a:lt2>
      <a:accent1>
        <a:srgbClr val="005CA9"/>
      </a:accent1>
      <a:accent2>
        <a:srgbClr val="FFFFFF"/>
      </a:accent2>
      <a:accent3>
        <a:srgbClr val="6F6F6F"/>
      </a:accent3>
      <a:accent4>
        <a:srgbClr val="EDEDED"/>
      </a:accent4>
      <a:accent5>
        <a:srgbClr val="43A27F"/>
      </a:accent5>
      <a:accent6>
        <a:srgbClr val="FFFFFF"/>
      </a:accent6>
      <a:hlink>
        <a:srgbClr val="005CA9"/>
      </a:hlink>
      <a:folHlink>
        <a:srgbClr val="0E4674"/>
      </a:folHlink>
    </a:clrScheme>
    <a:fontScheme name="Deceuninck - Substitu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 xmlns="e607c4a7-60b6-4f8c-b979-7b5d704c85bc">General Word Template</Document>
    <Description0 xmlns="e607c4a7-60b6-4f8c-b979-7b5d704c85bc" xsi:nil="true"/>
    <Document_x0020_date xmlns="e607c4a7-60b6-4f8c-b979-7b5d704c85bc" xsi:nil="true"/>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 ma:contentTypeID="0x010100A7C407E6B6608C4FB9797B5D704C85BC" ma:contentTypeVersion="3" ma:contentTypeDescription="Create a new document." ma:contentTypeScope="" ma:versionID="85cc7beadb1be67a19284b1941932f9c">
  <xsd:schema xmlns:xsd="http://www.w3.org/2001/XMLSchema" xmlns:p="http://schemas.microsoft.com/office/2006/metadata/properties" xmlns:ns2="e607c4a7-60b6-4f8c-b979-7b5d704c85bc" targetNamespace="http://schemas.microsoft.com/office/2006/metadata/properties" ma:root="true" ma:fieldsID="fd2c5ea81db3ca8a8a69526d874f8776" ns2:_="">
    <xsd:import namespace="e607c4a7-60b6-4f8c-b979-7b5d704c85bc"/>
    <xsd:element name="properties">
      <xsd:complexType>
        <xsd:sequence>
          <xsd:element name="documentManagement">
            <xsd:complexType>
              <xsd:all>
                <xsd:element ref="ns2:Document" minOccurs="0"/>
                <xsd:element ref="ns2:Description0" minOccurs="0"/>
                <xsd:element ref="ns2:Document_x0020_date" minOccurs="0"/>
              </xsd:all>
            </xsd:complexType>
          </xsd:element>
        </xsd:sequence>
      </xsd:complexType>
    </xsd:element>
  </xsd:schema>
  <xsd:schema xmlns:xsd="http://www.w3.org/2001/XMLSchema" xmlns:dms="http://schemas.microsoft.com/office/2006/documentManagement/types" targetNamespace="e607c4a7-60b6-4f8c-b979-7b5d704c85bc" elementFormDefault="qualified">
    <xsd:import namespace="http://schemas.microsoft.com/office/2006/documentManagement/types"/>
    <xsd:element name="Document" ma:index="8" nillable="true" ma:displayName="Document" ma:format="Dropdown" ma:internalName="Document">
      <xsd:simpleType>
        <xsd:union memberTypes="dms:Text">
          <xsd:simpleType>
            <xsd:restriction base="dms:Choice">
              <xsd:enumeration value="Business Card"/>
              <xsd:enumeration value="Letterhead"/>
              <xsd:enumeration value="Compliment slip"/>
              <xsd:enumeration value="Envelope"/>
              <xsd:enumeration value="Fax"/>
              <xsd:enumeration value="Memo"/>
              <xsd:enumeration value="Powerpoint"/>
              <xsd:enumeration value="General Word Template"/>
            </xsd:restriction>
          </xsd:simpleType>
        </xsd:union>
      </xsd:simpleType>
    </xsd:element>
    <xsd:element name="Description0" ma:index="9" nillable="true" ma:displayName="Description" ma:internalName="Description0">
      <xsd:simpleType>
        <xsd:restriction base="dms:Text">
          <xsd:maxLength value="255"/>
        </xsd:restriction>
      </xsd:simpleType>
    </xsd:element>
    <xsd:element name="Document_x0020_date" ma:index="10" nillable="true" ma:displayName="Document date"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B0400-3906-4C9B-A27F-9C03A65C48BD}">
  <ds:schemaRefs>
    <ds:schemaRef ds:uri="http://schemas.microsoft.com/office/2006/documentManagement/types"/>
    <ds:schemaRef ds:uri="http://schemas.openxmlformats.org/package/2006/metadata/core-properties"/>
    <ds:schemaRef ds:uri="http://purl.org/dc/dcmitype/"/>
    <ds:schemaRef ds:uri="e607c4a7-60b6-4f8c-b979-7b5d704c85bc"/>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98160BA7-0776-4574-9F33-52EE59CEBEB9}">
  <ds:schemaRefs>
    <ds:schemaRef ds:uri="http://schemas.openxmlformats.org/officeDocument/2006/bibliography"/>
  </ds:schemaRefs>
</ds:datastoreItem>
</file>

<file path=customXml/itemProps3.xml><?xml version="1.0" encoding="utf-8"?>
<ds:datastoreItem xmlns:ds="http://schemas.openxmlformats.org/officeDocument/2006/customXml" ds:itemID="{E3AC9F12-C080-49CD-A4A9-D8DB7D434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c4a7-60b6-4f8c-b979-7b5d704c85b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1617742-9302-414E-92E4-7B6CA623E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2218</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deawf</dc:creator>
  <cp:keywords/>
  <dc:description/>
  <cp:lastModifiedBy>Christoph Jutz</cp:lastModifiedBy>
  <cp:revision>4</cp:revision>
  <cp:lastPrinted>2022-05-16T12:16:00Z</cp:lastPrinted>
  <dcterms:created xsi:type="dcterms:W3CDTF">2022-05-16T07:11:00Z</dcterms:created>
  <dcterms:modified xsi:type="dcterms:W3CDTF">2022-05-16T12:16:00Z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0x010100A7C407E6B6608C4FB9797B5D704C85BC</vt:lpwstr>
  </property>
</Properties>
</file>