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C71BB" w14:textId="77777777" w:rsidR="00013DB5" w:rsidRDefault="00013DB5" w:rsidP="00560481">
      <w:pPr>
        <w:widowControl w:val="0"/>
        <w:spacing w:after="240" w:line="360" w:lineRule="atLeast"/>
        <w:ind w:right="2160"/>
        <w:jc w:val="both"/>
        <w:outlineLvl w:val="0"/>
        <w:rPr>
          <w:rFonts w:ascii="Arial" w:hAnsi="Arial" w:cs="Arial"/>
        </w:rPr>
      </w:pPr>
    </w:p>
    <w:p w14:paraId="50B2DE52" w14:textId="69547565" w:rsidR="00C55818" w:rsidRPr="00C84B73" w:rsidRDefault="005A1E0A" w:rsidP="00560481">
      <w:pPr>
        <w:widowControl w:val="0"/>
        <w:spacing w:after="240" w:line="360" w:lineRule="atLeast"/>
        <w:ind w:right="2160"/>
        <w:jc w:val="both"/>
        <w:outlineLvl w:val="0"/>
        <w:rPr>
          <w:rFonts w:ascii="Arial" w:hAnsi="Arial" w:cs="Arial"/>
          <w:sz w:val="20"/>
          <w:szCs w:val="20"/>
        </w:rPr>
      </w:pPr>
      <w:r w:rsidRPr="00C84B73">
        <w:rPr>
          <w:rFonts w:ascii="Arial" w:hAnsi="Arial" w:cs="Arial"/>
          <w:sz w:val="20"/>
          <w:szCs w:val="20"/>
        </w:rPr>
        <w:t>Seite 1/</w:t>
      </w:r>
      <w:r w:rsidR="006268EB" w:rsidRPr="00C84B73">
        <w:rPr>
          <w:rFonts w:ascii="Arial" w:hAnsi="Arial" w:cs="Arial"/>
          <w:sz w:val="20"/>
          <w:szCs w:val="20"/>
        </w:rPr>
        <w:t>2</w:t>
      </w:r>
    </w:p>
    <w:p w14:paraId="2AB0BCF3" w14:textId="2AC54987" w:rsidR="00BC7330" w:rsidRDefault="00921E7D" w:rsidP="0025745B">
      <w:pPr>
        <w:widowControl w:val="0"/>
        <w:spacing w:after="240" w:line="360" w:lineRule="atLeast"/>
        <w:ind w:right="2160"/>
        <w:jc w:val="both"/>
        <w:rPr>
          <w:rFonts w:ascii="Arial" w:hAnsi="Arial" w:cs="Arial"/>
          <w:b/>
          <w:bCs/>
          <w:sz w:val="32"/>
          <w:szCs w:val="32"/>
        </w:rPr>
      </w:pPr>
      <w:r w:rsidRPr="00921E7D">
        <w:rPr>
          <w:rFonts w:ascii="Arial" w:hAnsi="Arial" w:cs="Arial"/>
          <w:b/>
          <w:sz w:val="24"/>
          <w:szCs w:val="28"/>
        </w:rPr>
        <w:t>„</w:t>
      </w:r>
      <w:proofErr w:type="spellStart"/>
      <w:r w:rsidRPr="00921E7D">
        <w:rPr>
          <w:rFonts w:ascii="Arial" w:hAnsi="Arial" w:cs="Arial"/>
          <w:b/>
          <w:sz w:val="24"/>
          <w:szCs w:val="28"/>
        </w:rPr>
        <w:t>Get</w:t>
      </w:r>
      <w:proofErr w:type="spellEnd"/>
      <w:r w:rsidRPr="00921E7D">
        <w:rPr>
          <w:rFonts w:ascii="Arial" w:hAnsi="Arial" w:cs="Arial"/>
          <w:b/>
          <w:sz w:val="24"/>
          <w:szCs w:val="28"/>
        </w:rPr>
        <w:t xml:space="preserve"> </w:t>
      </w:r>
      <w:proofErr w:type="spellStart"/>
      <w:r w:rsidRPr="00921E7D">
        <w:rPr>
          <w:rFonts w:ascii="Arial" w:hAnsi="Arial" w:cs="Arial"/>
          <w:b/>
          <w:sz w:val="24"/>
          <w:szCs w:val="28"/>
        </w:rPr>
        <w:t>Urbanized</w:t>
      </w:r>
      <w:proofErr w:type="spellEnd"/>
      <w:r w:rsidRPr="00921E7D">
        <w:rPr>
          <w:rFonts w:ascii="Arial" w:hAnsi="Arial" w:cs="Arial"/>
          <w:b/>
          <w:sz w:val="24"/>
          <w:szCs w:val="28"/>
        </w:rPr>
        <w:t>“</w:t>
      </w:r>
      <w:r>
        <w:rPr>
          <w:rFonts w:ascii="Arial" w:hAnsi="Arial" w:cs="Arial"/>
          <w:b/>
          <w:sz w:val="24"/>
          <w:szCs w:val="28"/>
        </w:rPr>
        <w:t xml:space="preserve"> –</w:t>
      </w:r>
      <w:r w:rsidRPr="001C3B52">
        <w:rPr>
          <w:rFonts w:ascii="Arial" w:hAnsi="Arial" w:cs="Arial"/>
          <w:b/>
          <w:sz w:val="20"/>
          <w:szCs w:val="20"/>
        </w:rPr>
        <w:t xml:space="preserve"> </w:t>
      </w:r>
      <w:r w:rsidR="00703B0E" w:rsidRPr="00344F51">
        <w:rPr>
          <w:rFonts w:ascii="Arial" w:hAnsi="Arial" w:cs="Arial"/>
          <w:noProof/>
          <w:sz w:val="18"/>
          <w:szCs w:val="20"/>
        </w:rPr>
        <mc:AlternateContent>
          <mc:Choice Requires="wps">
            <w:drawing>
              <wp:anchor distT="0" distB="0" distL="114300" distR="114300" simplePos="0" relativeHeight="251658240" behindDoc="0" locked="0" layoutInCell="1" allowOverlap="1" wp14:anchorId="291878CE" wp14:editId="28FB5B39">
                <wp:simplePos x="0" y="0"/>
                <wp:positionH relativeFrom="column">
                  <wp:posOffset>5308600</wp:posOffset>
                </wp:positionH>
                <wp:positionV relativeFrom="paragraph">
                  <wp:posOffset>92710</wp:posOffset>
                </wp:positionV>
                <wp:extent cx="1397000" cy="2286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22860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txbx>
                        <w:txbxContent>
                          <w:p w14:paraId="4E07C371" w14:textId="77777777" w:rsidR="007C4A5B" w:rsidRPr="00E0200B" w:rsidRDefault="007C4A5B" w:rsidP="00703B0E">
                            <w:pPr>
                              <w:autoSpaceDE w:val="0"/>
                              <w:autoSpaceDN w:val="0"/>
                              <w:adjustRightInd w:val="0"/>
                              <w:spacing w:after="0" w:line="240" w:lineRule="auto"/>
                              <w:rPr>
                                <w:rFonts w:ascii="Arial" w:hAnsi="Arial" w:cs="Arial"/>
                                <w:b/>
                                <w:color w:val="5A5A5A"/>
                                <w:sz w:val="13"/>
                                <w:szCs w:val="13"/>
                              </w:rPr>
                            </w:pPr>
                            <w:r w:rsidRPr="00E0200B">
                              <w:rPr>
                                <w:rFonts w:ascii="Arial" w:hAnsi="Arial" w:cs="Arial"/>
                                <w:b/>
                                <w:color w:val="5A5A5A"/>
                                <w:sz w:val="13"/>
                                <w:szCs w:val="13"/>
                              </w:rPr>
                              <w:t xml:space="preserve">Kontakt </w:t>
                            </w:r>
                          </w:p>
                          <w:p w14:paraId="1AE193E7" w14:textId="77777777" w:rsidR="007C4A5B" w:rsidRDefault="007C4A5B" w:rsidP="00703B0E">
                            <w:pPr>
                              <w:autoSpaceDE w:val="0"/>
                              <w:autoSpaceDN w:val="0"/>
                              <w:adjustRightInd w:val="0"/>
                              <w:spacing w:after="0" w:line="240" w:lineRule="auto"/>
                              <w:rPr>
                                <w:rFonts w:ascii="Arial" w:hAnsi="Arial" w:cs="Arial"/>
                                <w:color w:val="5A5A5A"/>
                                <w:sz w:val="13"/>
                                <w:szCs w:val="13"/>
                              </w:rPr>
                            </w:pPr>
                          </w:p>
                          <w:p w14:paraId="793BAA5E" w14:textId="77777777" w:rsidR="007C4A5B" w:rsidRPr="001247DB" w:rsidRDefault="007C4A5B" w:rsidP="00703B0E">
                            <w:pPr>
                              <w:autoSpaceDE w:val="0"/>
                              <w:autoSpaceDN w:val="0"/>
                              <w:adjustRightInd w:val="0"/>
                              <w:spacing w:after="0" w:line="240" w:lineRule="auto"/>
                              <w:rPr>
                                <w:rFonts w:ascii="Arial" w:hAnsi="Arial" w:cs="Arial"/>
                                <w:b/>
                                <w:color w:val="5A5A5A"/>
                                <w:sz w:val="13"/>
                                <w:szCs w:val="13"/>
                              </w:rPr>
                            </w:pPr>
                          </w:p>
                          <w:p w14:paraId="7F7855A5" w14:textId="77777777" w:rsidR="007C4A5B" w:rsidRPr="00E0200B" w:rsidRDefault="007C4A5B" w:rsidP="000638DF">
                            <w:pPr>
                              <w:autoSpaceDE w:val="0"/>
                              <w:autoSpaceDN w:val="0"/>
                              <w:adjustRightInd w:val="0"/>
                              <w:spacing w:after="0" w:line="240" w:lineRule="auto"/>
                              <w:rPr>
                                <w:rFonts w:ascii="Arial" w:hAnsi="Arial" w:cs="Arial"/>
                                <w:color w:val="5A5A5A"/>
                                <w:sz w:val="13"/>
                                <w:szCs w:val="13"/>
                              </w:rPr>
                            </w:pPr>
                            <w:r w:rsidRPr="00E0200B">
                              <w:rPr>
                                <w:rFonts w:ascii="Arial" w:hAnsi="Arial" w:cs="Arial"/>
                                <w:color w:val="5A5A5A"/>
                                <w:sz w:val="13"/>
                                <w:szCs w:val="13"/>
                              </w:rPr>
                              <w:t xml:space="preserve">ABUS </w:t>
                            </w:r>
                            <w:r>
                              <w:rPr>
                                <w:rFonts w:ascii="Arial" w:hAnsi="Arial" w:cs="Arial"/>
                                <w:color w:val="5A5A5A"/>
                                <w:sz w:val="13"/>
                                <w:szCs w:val="13"/>
                              </w:rPr>
                              <w:br/>
                            </w:r>
                            <w:r w:rsidRPr="00E0200B">
                              <w:rPr>
                                <w:rFonts w:ascii="Arial" w:hAnsi="Arial" w:cs="Arial"/>
                                <w:color w:val="5A5A5A"/>
                                <w:sz w:val="13"/>
                                <w:szCs w:val="13"/>
                              </w:rPr>
                              <w:t>August Bremicker Söhne KG</w:t>
                            </w:r>
                          </w:p>
                          <w:p w14:paraId="467AA243" w14:textId="75C0413D" w:rsidR="007C4A5B" w:rsidRPr="00013DB5" w:rsidRDefault="00A72250" w:rsidP="000638DF">
                            <w:pPr>
                              <w:autoSpaceDE w:val="0"/>
                              <w:autoSpaceDN w:val="0"/>
                              <w:adjustRightInd w:val="0"/>
                              <w:spacing w:after="0" w:line="240" w:lineRule="auto"/>
                              <w:rPr>
                                <w:rFonts w:ascii="Arial" w:hAnsi="Arial" w:cs="Arial"/>
                                <w:color w:val="5A5A5A"/>
                                <w:sz w:val="13"/>
                                <w:szCs w:val="13"/>
                              </w:rPr>
                            </w:pPr>
                            <w:r w:rsidRPr="00013DB5">
                              <w:rPr>
                                <w:rFonts w:ascii="Arial" w:hAnsi="Arial" w:cs="Arial"/>
                                <w:color w:val="5A5A5A"/>
                                <w:sz w:val="13"/>
                                <w:szCs w:val="13"/>
                              </w:rPr>
                              <w:t>Holger Beelmann</w:t>
                            </w:r>
                          </w:p>
                          <w:p w14:paraId="69AFBFFA" w14:textId="1E3740EB" w:rsidR="007C4A5B" w:rsidRPr="00013DB5" w:rsidRDefault="007C4A5B" w:rsidP="000638DF">
                            <w:pPr>
                              <w:autoSpaceDE w:val="0"/>
                              <w:autoSpaceDN w:val="0"/>
                              <w:adjustRightInd w:val="0"/>
                              <w:spacing w:after="0" w:line="240" w:lineRule="auto"/>
                              <w:rPr>
                                <w:rFonts w:ascii="Arial" w:hAnsi="Arial" w:cs="Arial"/>
                                <w:color w:val="5A5A5A"/>
                                <w:sz w:val="13"/>
                                <w:szCs w:val="13"/>
                              </w:rPr>
                            </w:pPr>
                            <w:r w:rsidRPr="00013DB5">
                              <w:rPr>
                                <w:rFonts w:ascii="Arial" w:hAnsi="Arial" w:cs="Arial"/>
                                <w:color w:val="5A5A5A"/>
                                <w:sz w:val="13"/>
                                <w:szCs w:val="13"/>
                              </w:rPr>
                              <w:t>+49 211 50 66 86-1</w:t>
                            </w:r>
                            <w:r w:rsidR="00A72250" w:rsidRPr="00013DB5">
                              <w:rPr>
                                <w:rFonts w:ascii="Arial" w:hAnsi="Arial" w:cs="Arial"/>
                                <w:color w:val="5A5A5A"/>
                                <w:sz w:val="13"/>
                                <w:szCs w:val="13"/>
                              </w:rPr>
                              <w:t>3</w:t>
                            </w:r>
                          </w:p>
                          <w:p w14:paraId="1664B948" w14:textId="77777777" w:rsidR="007C4A5B" w:rsidRPr="00013DB5" w:rsidRDefault="00B11088" w:rsidP="000638DF">
                            <w:pPr>
                              <w:autoSpaceDE w:val="0"/>
                              <w:autoSpaceDN w:val="0"/>
                              <w:adjustRightInd w:val="0"/>
                              <w:spacing w:after="0" w:line="240" w:lineRule="auto"/>
                              <w:rPr>
                                <w:rFonts w:ascii="Arial" w:hAnsi="Arial" w:cs="Arial"/>
                                <w:color w:val="5A5A5A"/>
                                <w:sz w:val="13"/>
                                <w:szCs w:val="13"/>
                              </w:rPr>
                            </w:pPr>
                            <w:hyperlink r:id="rId8" w:history="1">
                              <w:r w:rsidR="007C4A5B" w:rsidRPr="00013DB5">
                                <w:rPr>
                                  <w:rFonts w:ascii="Arial" w:hAnsi="Arial" w:cs="Arial"/>
                                  <w:color w:val="5A5A5A"/>
                                  <w:sz w:val="13"/>
                                  <w:szCs w:val="13"/>
                                </w:rPr>
                                <w:t>presse@abus.de</w:t>
                              </w:r>
                            </w:hyperlink>
                          </w:p>
                          <w:p w14:paraId="3124C25E" w14:textId="77777777" w:rsidR="007C4A5B" w:rsidRPr="009F267E" w:rsidRDefault="007C4A5B" w:rsidP="000638DF">
                            <w:pPr>
                              <w:autoSpaceDE w:val="0"/>
                              <w:autoSpaceDN w:val="0"/>
                              <w:adjustRightInd w:val="0"/>
                              <w:spacing w:after="0" w:line="240" w:lineRule="auto"/>
                              <w:rPr>
                                <w:rFonts w:ascii="Arial" w:hAnsi="Arial" w:cs="Arial"/>
                                <w:color w:val="5A5A5A"/>
                                <w:sz w:val="13"/>
                                <w:szCs w:val="13"/>
                              </w:rPr>
                            </w:pPr>
                            <w:proofErr w:type="spellStart"/>
                            <w:r w:rsidRPr="009F267E">
                              <w:rPr>
                                <w:rFonts w:ascii="Arial" w:hAnsi="Arial" w:cs="Arial"/>
                                <w:color w:val="5A5A5A"/>
                                <w:sz w:val="13"/>
                                <w:szCs w:val="13"/>
                              </w:rPr>
                              <w:t>Altenhofer</w:t>
                            </w:r>
                            <w:proofErr w:type="spellEnd"/>
                            <w:r w:rsidRPr="009F267E">
                              <w:rPr>
                                <w:rFonts w:ascii="Arial" w:hAnsi="Arial" w:cs="Arial"/>
                                <w:color w:val="5A5A5A"/>
                                <w:sz w:val="13"/>
                                <w:szCs w:val="13"/>
                              </w:rPr>
                              <w:t xml:space="preserve"> Weg 25 </w:t>
                            </w:r>
                          </w:p>
                          <w:p w14:paraId="6A41675D" w14:textId="77777777" w:rsidR="007C4A5B" w:rsidRPr="001247DB" w:rsidRDefault="007C4A5B" w:rsidP="000638DF">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58300 Wetter</w:t>
                            </w:r>
                          </w:p>
                          <w:p w14:paraId="6A27451B" w14:textId="77777777" w:rsidR="007C4A5B" w:rsidRPr="001247DB" w:rsidRDefault="007C4A5B" w:rsidP="000638DF">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Germany</w:t>
                            </w:r>
                          </w:p>
                          <w:p w14:paraId="7F931357" w14:textId="77777777" w:rsidR="007C4A5B" w:rsidRPr="001247DB" w:rsidRDefault="007C4A5B" w:rsidP="000638DF">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www.abus.com</w:t>
                            </w:r>
                          </w:p>
                          <w:p w14:paraId="581A2E8A" w14:textId="77777777" w:rsidR="007C4A5B" w:rsidRPr="00D13E94" w:rsidRDefault="007C4A5B" w:rsidP="00703B0E">
                            <w:pPr>
                              <w:autoSpaceDE w:val="0"/>
                              <w:autoSpaceDN w:val="0"/>
                              <w:adjustRightInd w:val="0"/>
                              <w:spacing w:after="0" w:line="240" w:lineRule="auto"/>
                              <w:rPr>
                                <w:rFonts w:ascii="Arial" w:hAnsi="Arial" w:cs="Arial"/>
                                <w:color w:val="5A5A5A"/>
                                <w:sz w:val="13"/>
                                <w:szCs w:val="13"/>
                              </w:rPr>
                            </w:pPr>
                          </w:p>
                          <w:p w14:paraId="4E5A2441" w14:textId="77777777" w:rsidR="007C4A5B" w:rsidRPr="00E0200B" w:rsidRDefault="007C4A5B" w:rsidP="00703B0E">
                            <w:pPr>
                              <w:autoSpaceDE w:val="0"/>
                              <w:autoSpaceDN w:val="0"/>
                              <w:adjustRightInd w:val="0"/>
                              <w:spacing w:after="0" w:line="240" w:lineRule="auto"/>
                              <w:rPr>
                                <w:rFonts w:ascii="Arial" w:hAnsi="Arial" w:cs="Arial"/>
                                <w:b/>
                                <w:color w:val="5A5A5A"/>
                                <w:sz w:val="13"/>
                                <w:szCs w:val="13"/>
                              </w:rPr>
                            </w:pPr>
                          </w:p>
                          <w:p w14:paraId="732DC1EE" w14:textId="77777777" w:rsidR="007C4A5B" w:rsidRPr="00A72250" w:rsidRDefault="007C4A5B" w:rsidP="00703B0E">
                            <w:pPr>
                              <w:autoSpaceDE w:val="0"/>
                              <w:autoSpaceDN w:val="0"/>
                              <w:adjustRightInd w:val="0"/>
                              <w:spacing w:after="0" w:line="240" w:lineRule="auto"/>
                              <w:rPr>
                                <w:rFonts w:ascii="Arial" w:hAnsi="Arial" w:cs="Arial"/>
                                <w:color w:val="5A5A5A"/>
                                <w:sz w:val="13"/>
                                <w:szCs w:val="13"/>
                              </w:rPr>
                            </w:pPr>
                          </w:p>
                          <w:p w14:paraId="3D75AC04" w14:textId="77777777" w:rsidR="007C4A5B" w:rsidRPr="00A72250" w:rsidRDefault="007C4A5B" w:rsidP="00703B0E">
                            <w:pPr>
                              <w:autoSpaceDE w:val="0"/>
                              <w:autoSpaceDN w:val="0"/>
                              <w:adjustRightInd w:val="0"/>
                              <w:spacing w:after="0" w:line="240" w:lineRule="auto"/>
                              <w:rPr>
                                <w:rFonts w:ascii="Arial" w:hAnsi="Arial" w:cs="Arial"/>
                                <w:color w:val="5A5A5A"/>
                                <w:sz w:val="13"/>
                                <w:szCs w:val="13"/>
                              </w:rPr>
                            </w:pPr>
                            <w:r w:rsidRPr="00A72250">
                              <w:rPr>
                                <w:rFonts w:ascii="Arial" w:hAnsi="Arial" w:cs="Arial"/>
                                <w:color w:val="5A5A5A"/>
                                <w:sz w:val="13"/>
                                <w:szCs w:val="13"/>
                              </w:rPr>
                              <w:br/>
                            </w:r>
                          </w:p>
                          <w:p w14:paraId="6654E64C" w14:textId="77777777" w:rsidR="007C4A5B" w:rsidRPr="009F267E" w:rsidRDefault="007C4A5B" w:rsidP="00703B0E">
                            <w:pPr>
                              <w:autoSpaceDE w:val="0"/>
                              <w:autoSpaceDN w:val="0"/>
                              <w:adjustRightInd w:val="0"/>
                              <w:spacing w:after="0" w:line="240" w:lineRule="auto"/>
                              <w:rPr>
                                <w:rFonts w:ascii="Arial" w:hAnsi="Arial" w:cs="Arial"/>
                                <w:color w:val="5A5A5A"/>
                                <w:sz w:val="13"/>
                                <w:szCs w:val="13"/>
                              </w:rPr>
                            </w:pPr>
                          </w:p>
                          <w:p w14:paraId="6213F16F" w14:textId="77777777" w:rsidR="007C4A5B" w:rsidRPr="004B66FA" w:rsidRDefault="007C4A5B" w:rsidP="00703B0E">
                            <w:pPr>
                              <w:rPr>
                                <w:szCs w:val="13"/>
                              </w:rPr>
                            </w:pPr>
                          </w:p>
                          <w:p w14:paraId="7E6CBFC5" w14:textId="22CA82C7" w:rsidR="007C4A5B" w:rsidRPr="00D13E94" w:rsidRDefault="007C4A5B" w:rsidP="00C52D24">
                            <w:pPr>
                              <w:rPr>
                                <w:rFonts w:ascii="Arial" w:hAnsi="Arial" w:cs="Arial"/>
                                <w:sz w:val="13"/>
                                <w:szCs w:val="1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1878CE" id="_x0000_t202" coordsize="21600,21600" o:spt="202" path="m,l,21600r21600,l21600,xe">
                <v:stroke joinstyle="miter"/>
                <v:path gradientshapeok="t" o:connecttype="rect"/>
              </v:shapetype>
              <v:shape id="Text Box 2" o:spid="_x0000_s1026" type="#_x0000_t202" style="position:absolute;left:0;text-align:left;margin-left:418pt;margin-top:7.3pt;width:110pt;height:1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" filled="f" stroked="f">
                <v:textbox>
                  <w:txbxContent>
                    <w:p w14:paraId="4E07C371" w14:textId="77777777" w:rsidR="007C4A5B" w:rsidRPr="00E0200B" w:rsidRDefault="007C4A5B" w:rsidP="00703B0E">
                      <w:pPr>
                        <w:autoSpaceDE w:val="0"/>
                        <w:autoSpaceDN w:val="0"/>
                        <w:adjustRightInd w:val="0"/>
                        <w:spacing w:after="0" w:line="240" w:lineRule="auto"/>
                        <w:rPr>
                          <w:rFonts w:ascii="Arial" w:hAnsi="Arial" w:cs="Arial"/>
                          <w:b/>
                          <w:color w:val="5A5A5A"/>
                          <w:sz w:val="13"/>
                          <w:szCs w:val="13"/>
                        </w:rPr>
                      </w:pPr>
                      <w:r w:rsidRPr="00E0200B">
                        <w:rPr>
                          <w:rFonts w:ascii="Arial" w:hAnsi="Arial" w:cs="Arial"/>
                          <w:b/>
                          <w:color w:val="5A5A5A"/>
                          <w:sz w:val="13"/>
                          <w:szCs w:val="13"/>
                        </w:rPr>
                        <w:t xml:space="preserve">Kontakt </w:t>
                      </w:r>
                    </w:p>
                    <w:p w14:paraId="1AE193E7" w14:textId="77777777" w:rsidR="007C4A5B" w:rsidRDefault="007C4A5B" w:rsidP="00703B0E">
                      <w:pPr>
                        <w:autoSpaceDE w:val="0"/>
                        <w:autoSpaceDN w:val="0"/>
                        <w:adjustRightInd w:val="0"/>
                        <w:spacing w:after="0" w:line="240" w:lineRule="auto"/>
                        <w:rPr>
                          <w:rFonts w:ascii="Arial" w:hAnsi="Arial" w:cs="Arial"/>
                          <w:color w:val="5A5A5A"/>
                          <w:sz w:val="13"/>
                          <w:szCs w:val="13"/>
                        </w:rPr>
                      </w:pPr>
                    </w:p>
                    <w:p w14:paraId="793BAA5E" w14:textId="77777777" w:rsidR="007C4A5B" w:rsidRPr="001247DB" w:rsidRDefault="007C4A5B" w:rsidP="00703B0E">
                      <w:pPr>
                        <w:autoSpaceDE w:val="0"/>
                        <w:autoSpaceDN w:val="0"/>
                        <w:adjustRightInd w:val="0"/>
                        <w:spacing w:after="0" w:line="240" w:lineRule="auto"/>
                        <w:rPr>
                          <w:rFonts w:ascii="Arial" w:hAnsi="Arial" w:cs="Arial"/>
                          <w:b/>
                          <w:color w:val="5A5A5A"/>
                          <w:sz w:val="13"/>
                          <w:szCs w:val="13"/>
                        </w:rPr>
                      </w:pPr>
                    </w:p>
                    <w:p w14:paraId="7F7855A5" w14:textId="77777777" w:rsidR="007C4A5B" w:rsidRPr="00E0200B" w:rsidRDefault="007C4A5B" w:rsidP="000638DF">
                      <w:pPr>
                        <w:autoSpaceDE w:val="0"/>
                        <w:autoSpaceDN w:val="0"/>
                        <w:adjustRightInd w:val="0"/>
                        <w:spacing w:after="0" w:line="240" w:lineRule="auto"/>
                        <w:rPr>
                          <w:rFonts w:ascii="Arial" w:hAnsi="Arial" w:cs="Arial"/>
                          <w:color w:val="5A5A5A"/>
                          <w:sz w:val="13"/>
                          <w:szCs w:val="13"/>
                        </w:rPr>
                      </w:pPr>
                      <w:r w:rsidRPr="00E0200B">
                        <w:rPr>
                          <w:rFonts w:ascii="Arial" w:hAnsi="Arial" w:cs="Arial"/>
                          <w:color w:val="5A5A5A"/>
                          <w:sz w:val="13"/>
                          <w:szCs w:val="13"/>
                        </w:rPr>
                        <w:t xml:space="preserve">ABUS </w:t>
                      </w:r>
                      <w:r>
                        <w:rPr>
                          <w:rFonts w:ascii="Arial" w:hAnsi="Arial" w:cs="Arial"/>
                          <w:color w:val="5A5A5A"/>
                          <w:sz w:val="13"/>
                          <w:szCs w:val="13"/>
                        </w:rPr>
                        <w:br/>
                      </w:r>
                      <w:r w:rsidRPr="00E0200B">
                        <w:rPr>
                          <w:rFonts w:ascii="Arial" w:hAnsi="Arial" w:cs="Arial"/>
                          <w:color w:val="5A5A5A"/>
                          <w:sz w:val="13"/>
                          <w:szCs w:val="13"/>
                        </w:rPr>
                        <w:t>August Bremicker Söhne KG</w:t>
                      </w:r>
                    </w:p>
                    <w:p w14:paraId="467AA243" w14:textId="75C0413D" w:rsidR="007C4A5B" w:rsidRPr="00013DB5" w:rsidRDefault="00A72250" w:rsidP="000638DF">
                      <w:pPr>
                        <w:autoSpaceDE w:val="0"/>
                        <w:autoSpaceDN w:val="0"/>
                        <w:adjustRightInd w:val="0"/>
                        <w:spacing w:after="0" w:line="240" w:lineRule="auto"/>
                        <w:rPr>
                          <w:rFonts w:ascii="Arial" w:hAnsi="Arial" w:cs="Arial"/>
                          <w:color w:val="5A5A5A"/>
                          <w:sz w:val="13"/>
                          <w:szCs w:val="13"/>
                        </w:rPr>
                      </w:pPr>
                      <w:r w:rsidRPr="00013DB5">
                        <w:rPr>
                          <w:rFonts w:ascii="Arial" w:hAnsi="Arial" w:cs="Arial"/>
                          <w:color w:val="5A5A5A"/>
                          <w:sz w:val="13"/>
                          <w:szCs w:val="13"/>
                        </w:rPr>
                        <w:t>Holger Beelmann</w:t>
                      </w:r>
                    </w:p>
                    <w:p w14:paraId="69AFBFFA" w14:textId="1E3740EB" w:rsidR="007C4A5B" w:rsidRPr="00013DB5" w:rsidRDefault="007C4A5B" w:rsidP="000638DF">
                      <w:pPr>
                        <w:autoSpaceDE w:val="0"/>
                        <w:autoSpaceDN w:val="0"/>
                        <w:adjustRightInd w:val="0"/>
                        <w:spacing w:after="0" w:line="240" w:lineRule="auto"/>
                        <w:rPr>
                          <w:rFonts w:ascii="Arial" w:hAnsi="Arial" w:cs="Arial"/>
                          <w:color w:val="5A5A5A"/>
                          <w:sz w:val="13"/>
                          <w:szCs w:val="13"/>
                        </w:rPr>
                      </w:pPr>
                      <w:r w:rsidRPr="00013DB5">
                        <w:rPr>
                          <w:rFonts w:ascii="Arial" w:hAnsi="Arial" w:cs="Arial"/>
                          <w:color w:val="5A5A5A"/>
                          <w:sz w:val="13"/>
                          <w:szCs w:val="13"/>
                        </w:rPr>
                        <w:t>+49 211 50 66 86-1</w:t>
                      </w:r>
                      <w:r w:rsidR="00A72250" w:rsidRPr="00013DB5">
                        <w:rPr>
                          <w:rFonts w:ascii="Arial" w:hAnsi="Arial" w:cs="Arial"/>
                          <w:color w:val="5A5A5A"/>
                          <w:sz w:val="13"/>
                          <w:szCs w:val="13"/>
                        </w:rPr>
                        <w:t>3</w:t>
                      </w:r>
                    </w:p>
                    <w:p w14:paraId="1664B948" w14:textId="77777777" w:rsidR="007C4A5B" w:rsidRPr="00013DB5" w:rsidRDefault="00D612EF" w:rsidP="000638DF">
                      <w:pPr>
                        <w:autoSpaceDE w:val="0"/>
                        <w:autoSpaceDN w:val="0"/>
                        <w:adjustRightInd w:val="0"/>
                        <w:spacing w:after="0" w:line="240" w:lineRule="auto"/>
                        <w:rPr>
                          <w:rFonts w:ascii="Arial" w:hAnsi="Arial" w:cs="Arial"/>
                          <w:color w:val="5A5A5A"/>
                          <w:sz w:val="13"/>
                          <w:szCs w:val="13"/>
                        </w:rPr>
                      </w:pPr>
                      <w:hyperlink r:id="rId9" w:history="1">
                        <w:r w:rsidR="007C4A5B" w:rsidRPr="00013DB5">
                          <w:rPr>
                            <w:rFonts w:ascii="Arial" w:hAnsi="Arial" w:cs="Arial"/>
                            <w:color w:val="5A5A5A"/>
                            <w:sz w:val="13"/>
                            <w:szCs w:val="13"/>
                          </w:rPr>
                          <w:t>presse@abus.de</w:t>
                        </w:r>
                      </w:hyperlink>
                    </w:p>
                    <w:p w14:paraId="3124C25E" w14:textId="77777777" w:rsidR="007C4A5B" w:rsidRPr="009F267E" w:rsidRDefault="007C4A5B" w:rsidP="000638DF">
                      <w:pPr>
                        <w:autoSpaceDE w:val="0"/>
                        <w:autoSpaceDN w:val="0"/>
                        <w:adjustRightInd w:val="0"/>
                        <w:spacing w:after="0" w:line="240" w:lineRule="auto"/>
                        <w:rPr>
                          <w:rFonts w:ascii="Arial" w:hAnsi="Arial" w:cs="Arial"/>
                          <w:color w:val="5A5A5A"/>
                          <w:sz w:val="13"/>
                          <w:szCs w:val="13"/>
                        </w:rPr>
                      </w:pPr>
                      <w:proofErr w:type="spellStart"/>
                      <w:r w:rsidRPr="009F267E">
                        <w:rPr>
                          <w:rFonts w:ascii="Arial" w:hAnsi="Arial" w:cs="Arial"/>
                          <w:color w:val="5A5A5A"/>
                          <w:sz w:val="13"/>
                          <w:szCs w:val="13"/>
                        </w:rPr>
                        <w:t>Altenhofer</w:t>
                      </w:r>
                      <w:proofErr w:type="spellEnd"/>
                      <w:r w:rsidRPr="009F267E">
                        <w:rPr>
                          <w:rFonts w:ascii="Arial" w:hAnsi="Arial" w:cs="Arial"/>
                          <w:color w:val="5A5A5A"/>
                          <w:sz w:val="13"/>
                          <w:szCs w:val="13"/>
                        </w:rPr>
                        <w:t xml:space="preserve"> Weg 25 </w:t>
                      </w:r>
                    </w:p>
                    <w:p w14:paraId="6A41675D" w14:textId="77777777" w:rsidR="007C4A5B" w:rsidRPr="001247DB" w:rsidRDefault="007C4A5B" w:rsidP="000638DF">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58300 Wetter</w:t>
                      </w:r>
                    </w:p>
                    <w:p w14:paraId="6A27451B" w14:textId="77777777" w:rsidR="007C4A5B" w:rsidRPr="001247DB" w:rsidRDefault="007C4A5B" w:rsidP="000638DF">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Germany</w:t>
                      </w:r>
                    </w:p>
                    <w:p w14:paraId="7F931357" w14:textId="77777777" w:rsidR="007C4A5B" w:rsidRPr="001247DB" w:rsidRDefault="007C4A5B" w:rsidP="000638DF">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www.abus.com</w:t>
                      </w:r>
                    </w:p>
                    <w:p w14:paraId="581A2E8A" w14:textId="77777777" w:rsidR="007C4A5B" w:rsidRPr="00D13E94" w:rsidRDefault="007C4A5B" w:rsidP="00703B0E">
                      <w:pPr>
                        <w:autoSpaceDE w:val="0"/>
                        <w:autoSpaceDN w:val="0"/>
                        <w:adjustRightInd w:val="0"/>
                        <w:spacing w:after="0" w:line="240" w:lineRule="auto"/>
                        <w:rPr>
                          <w:rFonts w:ascii="Arial" w:hAnsi="Arial" w:cs="Arial"/>
                          <w:color w:val="5A5A5A"/>
                          <w:sz w:val="13"/>
                          <w:szCs w:val="13"/>
                        </w:rPr>
                      </w:pPr>
                    </w:p>
                    <w:p w14:paraId="4E5A2441" w14:textId="77777777" w:rsidR="007C4A5B" w:rsidRPr="00E0200B" w:rsidRDefault="007C4A5B" w:rsidP="00703B0E">
                      <w:pPr>
                        <w:autoSpaceDE w:val="0"/>
                        <w:autoSpaceDN w:val="0"/>
                        <w:adjustRightInd w:val="0"/>
                        <w:spacing w:after="0" w:line="240" w:lineRule="auto"/>
                        <w:rPr>
                          <w:rFonts w:ascii="Arial" w:hAnsi="Arial" w:cs="Arial"/>
                          <w:b/>
                          <w:color w:val="5A5A5A"/>
                          <w:sz w:val="13"/>
                          <w:szCs w:val="13"/>
                        </w:rPr>
                      </w:pPr>
                    </w:p>
                    <w:p w14:paraId="732DC1EE" w14:textId="77777777" w:rsidR="007C4A5B" w:rsidRPr="00A72250" w:rsidRDefault="007C4A5B" w:rsidP="00703B0E">
                      <w:pPr>
                        <w:autoSpaceDE w:val="0"/>
                        <w:autoSpaceDN w:val="0"/>
                        <w:adjustRightInd w:val="0"/>
                        <w:spacing w:after="0" w:line="240" w:lineRule="auto"/>
                        <w:rPr>
                          <w:rFonts w:ascii="Arial" w:hAnsi="Arial" w:cs="Arial"/>
                          <w:color w:val="5A5A5A"/>
                          <w:sz w:val="13"/>
                          <w:szCs w:val="13"/>
                        </w:rPr>
                      </w:pPr>
                    </w:p>
                    <w:p w14:paraId="3D75AC04" w14:textId="77777777" w:rsidR="007C4A5B" w:rsidRPr="00A72250" w:rsidRDefault="007C4A5B" w:rsidP="00703B0E">
                      <w:pPr>
                        <w:autoSpaceDE w:val="0"/>
                        <w:autoSpaceDN w:val="0"/>
                        <w:adjustRightInd w:val="0"/>
                        <w:spacing w:after="0" w:line="240" w:lineRule="auto"/>
                        <w:rPr>
                          <w:rFonts w:ascii="Arial" w:hAnsi="Arial" w:cs="Arial"/>
                          <w:color w:val="5A5A5A"/>
                          <w:sz w:val="13"/>
                          <w:szCs w:val="13"/>
                        </w:rPr>
                      </w:pPr>
                      <w:r w:rsidRPr="00A72250">
                        <w:rPr>
                          <w:rFonts w:ascii="Arial" w:hAnsi="Arial" w:cs="Arial"/>
                          <w:color w:val="5A5A5A"/>
                          <w:sz w:val="13"/>
                          <w:szCs w:val="13"/>
                        </w:rPr>
                        <w:br/>
                      </w:r>
                    </w:p>
                    <w:p w14:paraId="6654E64C" w14:textId="77777777" w:rsidR="007C4A5B" w:rsidRPr="009F267E" w:rsidRDefault="007C4A5B" w:rsidP="00703B0E">
                      <w:pPr>
                        <w:autoSpaceDE w:val="0"/>
                        <w:autoSpaceDN w:val="0"/>
                        <w:adjustRightInd w:val="0"/>
                        <w:spacing w:after="0" w:line="240" w:lineRule="auto"/>
                        <w:rPr>
                          <w:rFonts w:ascii="Arial" w:hAnsi="Arial" w:cs="Arial"/>
                          <w:color w:val="5A5A5A"/>
                          <w:sz w:val="13"/>
                          <w:szCs w:val="13"/>
                        </w:rPr>
                      </w:pPr>
                    </w:p>
                    <w:p w14:paraId="6213F16F" w14:textId="77777777" w:rsidR="007C4A5B" w:rsidRPr="004B66FA" w:rsidRDefault="007C4A5B" w:rsidP="00703B0E">
                      <w:pPr>
                        <w:rPr>
                          <w:szCs w:val="13"/>
                        </w:rPr>
                      </w:pPr>
                    </w:p>
                    <w:p w14:paraId="7E6CBFC5" w14:textId="22CA82C7" w:rsidR="007C4A5B" w:rsidRPr="00D13E94" w:rsidRDefault="007C4A5B" w:rsidP="00C52D24">
                      <w:pPr>
                        <w:rPr>
                          <w:rFonts w:ascii="Arial" w:hAnsi="Arial" w:cs="Arial"/>
                          <w:sz w:val="13"/>
                          <w:szCs w:val="13"/>
                        </w:rPr>
                      </w:pPr>
                    </w:p>
                  </w:txbxContent>
                </v:textbox>
              </v:shape>
            </w:pict>
          </mc:Fallback>
        </mc:AlternateContent>
      </w:r>
      <w:r w:rsidR="00BC7330" w:rsidRPr="00BC7330">
        <w:rPr>
          <w:rFonts w:ascii="Arial" w:hAnsi="Arial" w:cs="Arial"/>
          <w:b/>
          <w:sz w:val="24"/>
          <w:szCs w:val="28"/>
        </w:rPr>
        <w:t>ABUS startet Kampagne zur Förderung des urbanen Radfahren</w:t>
      </w:r>
      <w:r w:rsidR="00BC7330">
        <w:rPr>
          <w:rFonts w:ascii="Arial" w:hAnsi="Arial" w:cs="Arial"/>
          <w:b/>
          <w:sz w:val="24"/>
          <w:szCs w:val="28"/>
        </w:rPr>
        <w:t>s.</w:t>
      </w:r>
    </w:p>
    <w:p w14:paraId="293CAF6E" w14:textId="49C28996" w:rsidR="00802FC7" w:rsidRDefault="00EF5313" w:rsidP="0025745B">
      <w:pPr>
        <w:widowControl w:val="0"/>
        <w:spacing w:after="240" w:line="360" w:lineRule="atLeast"/>
        <w:ind w:right="2160"/>
        <w:jc w:val="both"/>
        <w:rPr>
          <w:rFonts w:ascii="Arial" w:hAnsi="Arial" w:cs="Arial"/>
          <w:b/>
          <w:sz w:val="20"/>
          <w:szCs w:val="20"/>
        </w:rPr>
      </w:pPr>
      <w:r>
        <w:rPr>
          <w:rFonts w:ascii="Arial" w:hAnsi="Arial" w:cs="Arial"/>
          <w:b/>
          <w:sz w:val="20"/>
          <w:szCs w:val="20"/>
        </w:rPr>
        <w:t xml:space="preserve">Wetter/Ruhr – </w:t>
      </w:r>
      <w:r w:rsidR="002C3DF1">
        <w:rPr>
          <w:rFonts w:ascii="Arial" w:hAnsi="Arial" w:cs="Arial"/>
          <w:b/>
          <w:sz w:val="20"/>
          <w:szCs w:val="20"/>
        </w:rPr>
        <w:fldChar w:fldCharType="begin"/>
      </w:r>
      <w:r w:rsidR="002C3DF1">
        <w:rPr>
          <w:rFonts w:ascii="Arial" w:hAnsi="Arial" w:cs="Arial"/>
          <w:b/>
          <w:sz w:val="20"/>
          <w:szCs w:val="20"/>
        </w:rPr>
        <w:instrText xml:space="preserve"> TIME \@ "d. MMMM yyyy" </w:instrText>
      </w:r>
      <w:r w:rsidR="002C3DF1">
        <w:rPr>
          <w:rFonts w:ascii="Arial" w:hAnsi="Arial" w:cs="Arial"/>
          <w:b/>
          <w:sz w:val="20"/>
          <w:szCs w:val="20"/>
        </w:rPr>
        <w:fldChar w:fldCharType="separate"/>
      </w:r>
      <w:r w:rsidR="00D7459D">
        <w:rPr>
          <w:rFonts w:ascii="Arial" w:hAnsi="Arial" w:cs="Arial"/>
          <w:b/>
          <w:noProof/>
          <w:sz w:val="20"/>
          <w:szCs w:val="20"/>
        </w:rPr>
        <w:t>8. Mai 2020</w:t>
      </w:r>
      <w:r w:rsidR="002C3DF1">
        <w:rPr>
          <w:rFonts w:ascii="Arial" w:hAnsi="Arial" w:cs="Arial"/>
          <w:b/>
          <w:sz w:val="20"/>
          <w:szCs w:val="20"/>
        </w:rPr>
        <w:fldChar w:fldCharType="end"/>
      </w:r>
      <w:r w:rsidR="002C3DF1">
        <w:rPr>
          <w:rFonts w:ascii="Arial" w:hAnsi="Arial" w:cs="Arial"/>
          <w:b/>
          <w:sz w:val="20"/>
          <w:szCs w:val="20"/>
        </w:rPr>
        <w:t xml:space="preserve"> </w:t>
      </w:r>
      <w:r w:rsidRPr="004E7EEF">
        <w:rPr>
          <w:rFonts w:ascii="Arial" w:hAnsi="Arial" w:cs="Arial"/>
          <w:b/>
          <w:sz w:val="20"/>
          <w:szCs w:val="20"/>
        </w:rPr>
        <w:t>–</w:t>
      </w:r>
      <w:r w:rsidR="009355DC">
        <w:rPr>
          <w:rFonts w:ascii="Arial" w:hAnsi="Arial" w:cs="Arial"/>
          <w:b/>
          <w:sz w:val="20"/>
          <w:szCs w:val="20"/>
        </w:rPr>
        <w:t xml:space="preserve"> </w:t>
      </w:r>
      <w:r w:rsidR="001C3B52" w:rsidRPr="001C3B52">
        <w:rPr>
          <w:rFonts w:ascii="Arial" w:hAnsi="Arial" w:cs="Arial"/>
          <w:b/>
          <w:sz w:val="20"/>
          <w:szCs w:val="20"/>
        </w:rPr>
        <w:t>Unter den Titel „</w:t>
      </w:r>
      <w:proofErr w:type="spellStart"/>
      <w:r w:rsidR="001C3B52" w:rsidRPr="001C3B52">
        <w:rPr>
          <w:rFonts w:ascii="Arial" w:hAnsi="Arial" w:cs="Arial"/>
          <w:b/>
          <w:sz w:val="20"/>
          <w:szCs w:val="20"/>
        </w:rPr>
        <w:t>Get</w:t>
      </w:r>
      <w:proofErr w:type="spellEnd"/>
      <w:r w:rsidR="001C3B52" w:rsidRPr="001C3B52">
        <w:rPr>
          <w:rFonts w:ascii="Arial" w:hAnsi="Arial" w:cs="Arial"/>
          <w:b/>
          <w:sz w:val="20"/>
          <w:szCs w:val="20"/>
        </w:rPr>
        <w:t xml:space="preserve"> </w:t>
      </w:r>
      <w:proofErr w:type="spellStart"/>
      <w:r w:rsidR="001C3B52" w:rsidRPr="001C3B52">
        <w:rPr>
          <w:rFonts w:ascii="Arial" w:hAnsi="Arial" w:cs="Arial"/>
          <w:b/>
          <w:sz w:val="20"/>
          <w:szCs w:val="20"/>
        </w:rPr>
        <w:t>Urbanized</w:t>
      </w:r>
      <w:proofErr w:type="spellEnd"/>
      <w:r w:rsidR="001C3B52" w:rsidRPr="001C3B52">
        <w:rPr>
          <w:rFonts w:ascii="Arial" w:hAnsi="Arial" w:cs="Arial"/>
          <w:b/>
          <w:sz w:val="20"/>
          <w:szCs w:val="20"/>
        </w:rPr>
        <w:t xml:space="preserve">“ stellt der Sicherheitsspezialist ABUS eine ganzheitliche Kommunikationskampagne vor, die eine Verhaltensänderung </w:t>
      </w:r>
      <w:r w:rsidR="000765B5">
        <w:rPr>
          <w:rFonts w:ascii="Arial" w:hAnsi="Arial" w:cs="Arial"/>
          <w:b/>
          <w:sz w:val="20"/>
          <w:szCs w:val="20"/>
        </w:rPr>
        <w:t xml:space="preserve">der Mobilität </w:t>
      </w:r>
      <w:r w:rsidR="001C3B52" w:rsidRPr="001C3B52">
        <w:rPr>
          <w:rFonts w:ascii="Arial" w:hAnsi="Arial" w:cs="Arial"/>
          <w:b/>
          <w:sz w:val="20"/>
          <w:szCs w:val="20"/>
        </w:rPr>
        <w:t xml:space="preserve">im städtischen </w:t>
      </w:r>
      <w:r w:rsidR="004A7161">
        <w:rPr>
          <w:rFonts w:ascii="Arial" w:hAnsi="Arial" w:cs="Arial"/>
          <w:b/>
          <w:sz w:val="20"/>
          <w:szCs w:val="20"/>
        </w:rPr>
        <w:t>Umfeld</w:t>
      </w:r>
      <w:r w:rsidR="001C3B52" w:rsidRPr="001C3B52">
        <w:rPr>
          <w:rFonts w:ascii="Arial" w:hAnsi="Arial" w:cs="Arial"/>
          <w:b/>
          <w:sz w:val="20"/>
          <w:szCs w:val="20"/>
        </w:rPr>
        <w:t xml:space="preserve"> anregen soll. Dazu sollen die Verkehrsteilnehmer</w:t>
      </w:r>
      <w:r w:rsidR="00921E7D">
        <w:rPr>
          <w:rFonts w:ascii="Arial" w:hAnsi="Arial" w:cs="Arial"/>
          <w:b/>
          <w:sz w:val="20"/>
          <w:szCs w:val="20"/>
        </w:rPr>
        <w:t xml:space="preserve"> </w:t>
      </w:r>
      <w:r w:rsidR="001C3B52" w:rsidRPr="001C3B52">
        <w:rPr>
          <w:rFonts w:ascii="Arial" w:hAnsi="Arial" w:cs="Arial"/>
          <w:b/>
          <w:sz w:val="20"/>
          <w:szCs w:val="20"/>
        </w:rPr>
        <w:t>zum Wechsel auf das Fahrrad animiert werden</w:t>
      </w:r>
      <w:r w:rsidR="00882931" w:rsidRPr="00882931">
        <w:rPr>
          <w:rFonts w:ascii="Arial" w:hAnsi="Arial" w:cs="Arial"/>
          <w:b/>
          <w:sz w:val="20"/>
          <w:szCs w:val="20"/>
        </w:rPr>
        <w:t>.</w:t>
      </w:r>
    </w:p>
    <w:p w14:paraId="4E3437D8" w14:textId="19E10DAD" w:rsidR="007474DC" w:rsidRPr="007474DC" w:rsidRDefault="007474DC" w:rsidP="007474DC">
      <w:pPr>
        <w:widowControl w:val="0"/>
        <w:spacing w:after="240" w:line="360" w:lineRule="atLeast"/>
        <w:ind w:right="2160"/>
        <w:jc w:val="both"/>
        <w:rPr>
          <w:rFonts w:ascii="Arial" w:hAnsi="Arial" w:cs="Arial"/>
          <w:sz w:val="20"/>
          <w:szCs w:val="20"/>
        </w:rPr>
      </w:pPr>
      <w:r w:rsidRPr="007474DC">
        <w:rPr>
          <w:rFonts w:ascii="Arial" w:hAnsi="Arial" w:cs="Arial"/>
          <w:sz w:val="20"/>
          <w:szCs w:val="20"/>
        </w:rPr>
        <w:t xml:space="preserve">Die Kampagne stellt das Fahrrad als Problemlöser </w:t>
      </w:r>
      <w:r w:rsidR="00E77FE0">
        <w:rPr>
          <w:rFonts w:ascii="Arial" w:hAnsi="Arial" w:cs="Arial"/>
          <w:sz w:val="20"/>
          <w:szCs w:val="20"/>
        </w:rPr>
        <w:t xml:space="preserve">und </w:t>
      </w:r>
      <w:r w:rsidRPr="007474DC">
        <w:rPr>
          <w:rFonts w:ascii="Arial" w:hAnsi="Arial" w:cs="Arial"/>
          <w:sz w:val="20"/>
          <w:szCs w:val="20"/>
        </w:rPr>
        <w:t xml:space="preserve">bereits </w:t>
      </w:r>
      <w:r w:rsidR="00E33630">
        <w:rPr>
          <w:rFonts w:ascii="Arial" w:hAnsi="Arial" w:cs="Arial"/>
          <w:sz w:val="20"/>
          <w:szCs w:val="20"/>
        </w:rPr>
        <w:t>einsetzbare</w:t>
      </w:r>
      <w:r w:rsidRPr="007474DC">
        <w:rPr>
          <w:rFonts w:ascii="Arial" w:hAnsi="Arial" w:cs="Arial"/>
          <w:sz w:val="20"/>
          <w:szCs w:val="20"/>
        </w:rPr>
        <w:t xml:space="preserve"> Mobilitätsalternative</w:t>
      </w:r>
      <w:r w:rsidR="00A65007">
        <w:rPr>
          <w:rFonts w:ascii="Arial" w:hAnsi="Arial" w:cs="Arial"/>
          <w:sz w:val="20"/>
          <w:szCs w:val="20"/>
        </w:rPr>
        <w:t xml:space="preserve"> vor</w:t>
      </w:r>
      <w:r w:rsidRPr="007474DC">
        <w:rPr>
          <w:rFonts w:ascii="Arial" w:hAnsi="Arial" w:cs="Arial"/>
          <w:sz w:val="20"/>
          <w:szCs w:val="20"/>
        </w:rPr>
        <w:t xml:space="preserve">. </w:t>
      </w:r>
      <w:r w:rsidR="00E77FE0">
        <w:rPr>
          <w:rFonts w:ascii="Arial" w:hAnsi="Arial" w:cs="Arial"/>
          <w:sz w:val="20"/>
          <w:szCs w:val="20"/>
        </w:rPr>
        <w:t xml:space="preserve">Der Ansatz greift </w:t>
      </w:r>
      <w:r w:rsidRPr="007474DC">
        <w:rPr>
          <w:rFonts w:ascii="Arial" w:hAnsi="Arial" w:cs="Arial"/>
          <w:sz w:val="20"/>
          <w:szCs w:val="20"/>
        </w:rPr>
        <w:t xml:space="preserve">perfekt </w:t>
      </w:r>
      <w:r w:rsidR="00E77FE0">
        <w:rPr>
          <w:rFonts w:ascii="Arial" w:hAnsi="Arial" w:cs="Arial"/>
          <w:sz w:val="20"/>
          <w:szCs w:val="20"/>
        </w:rPr>
        <w:t>d</w:t>
      </w:r>
      <w:r w:rsidRPr="007474DC">
        <w:rPr>
          <w:rFonts w:ascii="Arial" w:hAnsi="Arial" w:cs="Arial"/>
          <w:sz w:val="20"/>
          <w:szCs w:val="20"/>
        </w:rPr>
        <w:t>as aktuelle Tagesgeschehen</w:t>
      </w:r>
      <w:r w:rsidR="00E77FE0">
        <w:rPr>
          <w:rFonts w:ascii="Arial" w:hAnsi="Arial" w:cs="Arial"/>
          <w:sz w:val="20"/>
          <w:szCs w:val="20"/>
        </w:rPr>
        <w:t xml:space="preserve"> auf</w:t>
      </w:r>
      <w:r w:rsidRPr="007474DC">
        <w:rPr>
          <w:rFonts w:ascii="Arial" w:hAnsi="Arial" w:cs="Arial"/>
          <w:sz w:val="20"/>
          <w:szCs w:val="20"/>
        </w:rPr>
        <w:t xml:space="preserve">, bei dem persönliche Kontakte gemieden werden sollen und zum Fahrradfahren geraten wird. </w:t>
      </w:r>
    </w:p>
    <w:p w14:paraId="444F39C0" w14:textId="54255BCC" w:rsidR="007474DC" w:rsidRPr="007474DC" w:rsidRDefault="007474DC" w:rsidP="007474DC">
      <w:pPr>
        <w:widowControl w:val="0"/>
        <w:spacing w:after="240" w:line="360" w:lineRule="atLeast"/>
        <w:ind w:right="2160"/>
        <w:jc w:val="both"/>
        <w:rPr>
          <w:rFonts w:ascii="Arial" w:hAnsi="Arial" w:cs="Arial"/>
          <w:sz w:val="20"/>
          <w:szCs w:val="20"/>
        </w:rPr>
      </w:pPr>
      <w:r w:rsidRPr="007474DC">
        <w:rPr>
          <w:rFonts w:ascii="Arial" w:hAnsi="Arial" w:cs="Arial"/>
          <w:sz w:val="20"/>
          <w:szCs w:val="20"/>
        </w:rPr>
        <w:t>Die humorvolle</w:t>
      </w:r>
      <w:r w:rsidR="000E5545">
        <w:rPr>
          <w:rFonts w:ascii="Arial" w:hAnsi="Arial" w:cs="Arial"/>
          <w:sz w:val="20"/>
          <w:szCs w:val="20"/>
        </w:rPr>
        <w:t xml:space="preserve"> und anregende</w:t>
      </w:r>
      <w:r w:rsidRPr="007474DC">
        <w:rPr>
          <w:rFonts w:ascii="Arial" w:hAnsi="Arial" w:cs="Arial"/>
          <w:sz w:val="20"/>
          <w:szCs w:val="20"/>
        </w:rPr>
        <w:t xml:space="preserve"> Umsetzung des Themas zeigt die Leiden der mobilen Gesellschaft an: Staus, </w:t>
      </w:r>
      <w:r w:rsidR="00921E7D">
        <w:rPr>
          <w:rFonts w:ascii="Arial" w:hAnsi="Arial" w:cs="Arial"/>
          <w:sz w:val="20"/>
          <w:szCs w:val="20"/>
        </w:rPr>
        <w:t xml:space="preserve">ständig </w:t>
      </w:r>
      <w:r w:rsidRPr="007474DC">
        <w:rPr>
          <w:rFonts w:ascii="Arial" w:hAnsi="Arial" w:cs="Arial"/>
          <w:sz w:val="20"/>
          <w:szCs w:val="20"/>
        </w:rPr>
        <w:t xml:space="preserve">verstopfte Straßen, überfüllte Busse und Bahnen. Stattdessen kann der Verbraucher diese </w:t>
      </w:r>
      <w:r w:rsidR="00D8069C">
        <w:rPr>
          <w:rFonts w:ascii="Arial" w:hAnsi="Arial" w:cs="Arial"/>
          <w:sz w:val="20"/>
          <w:szCs w:val="20"/>
        </w:rPr>
        <w:t xml:space="preserve">alltäglichen </w:t>
      </w:r>
      <w:r w:rsidRPr="007474DC">
        <w:rPr>
          <w:rFonts w:ascii="Arial" w:hAnsi="Arial" w:cs="Arial"/>
          <w:sz w:val="20"/>
          <w:szCs w:val="20"/>
        </w:rPr>
        <w:t>Herausforderung</w:t>
      </w:r>
      <w:r w:rsidR="00D8069C">
        <w:rPr>
          <w:rFonts w:ascii="Arial" w:hAnsi="Arial" w:cs="Arial"/>
          <w:sz w:val="20"/>
          <w:szCs w:val="20"/>
        </w:rPr>
        <w:t>en</w:t>
      </w:r>
      <w:r w:rsidRPr="007474DC">
        <w:rPr>
          <w:rFonts w:ascii="Arial" w:hAnsi="Arial" w:cs="Arial"/>
          <w:sz w:val="20"/>
          <w:szCs w:val="20"/>
        </w:rPr>
        <w:t xml:space="preserve"> umgehen, indem er </w:t>
      </w:r>
      <w:r w:rsidR="00452F62">
        <w:rPr>
          <w:rFonts w:ascii="Arial" w:hAnsi="Arial" w:cs="Arial"/>
          <w:sz w:val="20"/>
          <w:szCs w:val="20"/>
        </w:rPr>
        <w:t>sich in den Fahrradsattel schwingt</w:t>
      </w:r>
      <w:r w:rsidR="00D8069C">
        <w:rPr>
          <w:rFonts w:ascii="Arial" w:hAnsi="Arial" w:cs="Arial"/>
          <w:sz w:val="20"/>
          <w:szCs w:val="20"/>
        </w:rPr>
        <w:t xml:space="preserve"> und nebenbei noch etwas für seine Gesundheit tut</w:t>
      </w:r>
      <w:r w:rsidR="000E5545">
        <w:rPr>
          <w:rFonts w:ascii="Arial" w:hAnsi="Arial" w:cs="Arial"/>
          <w:sz w:val="20"/>
          <w:szCs w:val="20"/>
        </w:rPr>
        <w:t>.</w:t>
      </w:r>
    </w:p>
    <w:p w14:paraId="4F7DBB7F" w14:textId="0EDD1EFB" w:rsidR="007474DC" w:rsidRPr="007474DC" w:rsidRDefault="007474DC" w:rsidP="007474DC">
      <w:pPr>
        <w:widowControl w:val="0"/>
        <w:spacing w:after="240" w:line="360" w:lineRule="atLeast"/>
        <w:ind w:right="2160"/>
        <w:jc w:val="both"/>
        <w:rPr>
          <w:rFonts w:ascii="Arial" w:hAnsi="Arial" w:cs="Arial"/>
          <w:sz w:val="20"/>
          <w:szCs w:val="20"/>
        </w:rPr>
      </w:pPr>
      <w:r w:rsidRPr="007474DC">
        <w:rPr>
          <w:rFonts w:ascii="Arial" w:hAnsi="Arial" w:cs="Arial"/>
          <w:sz w:val="20"/>
          <w:szCs w:val="20"/>
        </w:rPr>
        <w:t xml:space="preserve">Die Kampagne zum Urban Cycling ist einer der Kommunikationsschwerpunkte von ABUS im Jahr 2020. </w:t>
      </w:r>
      <w:r w:rsidR="00D8069C">
        <w:rPr>
          <w:rFonts w:ascii="Arial" w:hAnsi="Arial" w:cs="Arial"/>
          <w:sz w:val="20"/>
          <w:szCs w:val="20"/>
        </w:rPr>
        <w:t>Inhaltlich fokussiert sich „</w:t>
      </w:r>
      <w:proofErr w:type="spellStart"/>
      <w:r w:rsidR="00D8069C">
        <w:rPr>
          <w:rFonts w:ascii="Arial" w:hAnsi="Arial" w:cs="Arial"/>
          <w:sz w:val="20"/>
          <w:szCs w:val="20"/>
        </w:rPr>
        <w:t>Get</w:t>
      </w:r>
      <w:proofErr w:type="spellEnd"/>
      <w:r w:rsidR="00D8069C">
        <w:rPr>
          <w:rFonts w:ascii="Arial" w:hAnsi="Arial" w:cs="Arial"/>
          <w:sz w:val="20"/>
          <w:szCs w:val="20"/>
        </w:rPr>
        <w:t xml:space="preserve"> </w:t>
      </w:r>
      <w:proofErr w:type="spellStart"/>
      <w:r w:rsidR="00D8069C">
        <w:rPr>
          <w:rFonts w:ascii="Arial" w:hAnsi="Arial" w:cs="Arial"/>
          <w:sz w:val="20"/>
          <w:szCs w:val="20"/>
        </w:rPr>
        <w:t>Urbanized</w:t>
      </w:r>
      <w:proofErr w:type="spellEnd"/>
      <w:r w:rsidR="00D8069C">
        <w:rPr>
          <w:rFonts w:ascii="Arial" w:hAnsi="Arial" w:cs="Arial"/>
          <w:sz w:val="20"/>
          <w:szCs w:val="20"/>
        </w:rPr>
        <w:t xml:space="preserve">“ nicht auf ein einzelnes Produkt, sondern betrachtet die gesamte urbane Palette von Fahrradhelmen und -schlössern </w:t>
      </w:r>
      <w:r w:rsidRPr="007474DC">
        <w:rPr>
          <w:rFonts w:ascii="Arial" w:hAnsi="Arial" w:cs="Arial"/>
          <w:sz w:val="20"/>
          <w:szCs w:val="20"/>
        </w:rPr>
        <w:t xml:space="preserve">und stellt das Radfahren als Imagethema in den Mittelpunkt. </w:t>
      </w:r>
    </w:p>
    <w:p w14:paraId="2AC5A992" w14:textId="65B50A3A" w:rsidR="00895A13" w:rsidRPr="00C84B73" w:rsidRDefault="007474DC" w:rsidP="00895A13">
      <w:pPr>
        <w:widowControl w:val="0"/>
        <w:spacing w:after="240" w:line="360" w:lineRule="atLeast"/>
        <w:ind w:right="2160"/>
        <w:jc w:val="both"/>
        <w:outlineLvl w:val="0"/>
        <w:rPr>
          <w:rFonts w:ascii="Arial" w:hAnsi="Arial" w:cs="Arial"/>
          <w:sz w:val="20"/>
          <w:szCs w:val="20"/>
        </w:rPr>
      </w:pPr>
      <w:r w:rsidRPr="007474DC">
        <w:rPr>
          <w:rFonts w:ascii="Arial" w:hAnsi="Arial" w:cs="Arial"/>
          <w:sz w:val="20"/>
          <w:szCs w:val="20"/>
        </w:rPr>
        <w:t xml:space="preserve">Die international ausgerollte Kampagne ist in drei Phasen unterteilt und wird über Print und Digital-Medien mittels Anzeigen, Fotos und Videos </w:t>
      </w:r>
      <w:r w:rsidR="00452F62">
        <w:rPr>
          <w:rFonts w:ascii="Arial" w:hAnsi="Arial" w:cs="Arial"/>
          <w:sz w:val="20"/>
          <w:szCs w:val="20"/>
        </w:rPr>
        <w:t>in den</w:t>
      </w:r>
      <w:r w:rsidRPr="007474DC">
        <w:rPr>
          <w:rFonts w:ascii="Arial" w:hAnsi="Arial" w:cs="Arial"/>
          <w:sz w:val="20"/>
          <w:szCs w:val="20"/>
        </w:rPr>
        <w:t xml:space="preserve"> </w:t>
      </w:r>
      <w:r w:rsidR="00895A13" w:rsidRPr="007474DC">
        <w:rPr>
          <w:rFonts w:ascii="Arial" w:hAnsi="Arial" w:cs="Arial"/>
          <w:sz w:val="20"/>
          <w:szCs w:val="20"/>
        </w:rPr>
        <w:t>Social</w:t>
      </w:r>
      <w:r w:rsidR="00895A13">
        <w:rPr>
          <w:rFonts w:ascii="Arial" w:hAnsi="Arial" w:cs="Arial"/>
          <w:sz w:val="20"/>
          <w:szCs w:val="20"/>
        </w:rPr>
        <w:t>-Media-Kanälen</w:t>
      </w:r>
      <w:r w:rsidRPr="007474DC">
        <w:rPr>
          <w:rFonts w:ascii="Arial" w:hAnsi="Arial" w:cs="Arial"/>
          <w:sz w:val="20"/>
          <w:szCs w:val="20"/>
        </w:rPr>
        <w:t xml:space="preserve"> an die Endverbraucher kommuniziert. Der Handel profitiert im Rahmen </w:t>
      </w:r>
      <w:r w:rsidR="00895A13" w:rsidRPr="00C84B73">
        <w:rPr>
          <w:rFonts w:ascii="Arial" w:hAnsi="Arial" w:cs="Arial"/>
          <w:sz w:val="20"/>
          <w:szCs w:val="20"/>
        </w:rPr>
        <w:lastRenderedPageBreak/>
        <w:t xml:space="preserve">Seite </w:t>
      </w:r>
      <w:r w:rsidR="00895A13">
        <w:rPr>
          <w:rFonts w:ascii="Arial" w:hAnsi="Arial" w:cs="Arial"/>
          <w:sz w:val="20"/>
          <w:szCs w:val="20"/>
        </w:rPr>
        <w:t>2</w:t>
      </w:r>
      <w:r w:rsidR="00895A13" w:rsidRPr="00C84B73">
        <w:rPr>
          <w:rFonts w:ascii="Arial" w:hAnsi="Arial" w:cs="Arial"/>
          <w:sz w:val="20"/>
          <w:szCs w:val="20"/>
        </w:rPr>
        <w:t>/2</w:t>
      </w:r>
    </w:p>
    <w:p w14:paraId="09726F01" w14:textId="20703C8F" w:rsidR="007474DC" w:rsidRPr="009D4015" w:rsidRDefault="007474DC" w:rsidP="007474DC">
      <w:pPr>
        <w:widowControl w:val="0"/>
        <w:spacing w:after="240" w:line="360" w:lineRule="atLeast"/>
        <w:ind w:right="2160"/>
        <w:jc w:val="both"/>
        <w:rPr>
          <w:rFonts w:ascii="Arial" w:hAnsi="Arial" w:cs="Arial"/>
          <w:sz w:val="20"/>
          <w:szCs w:val="20"/>
        </w:rPr>
      </w:pPr>
      <w:r w:rsidRPr="007474DC">
        <w:rPr>
          <w:rFonts w:ascii="Arial" w:hAnsi="Arial" w:cs="Arial"/>
          <w:sz w:val="20"/>
          <w:szCs w:val="20"/>
        </w:rPr>
        <w:t xml:space="preserve">einer </w:t>
      </w:r>
      <w:r w:rsidR="00452F62">
        <w:rPr>
          <w:rFonts w:ascii="Arial" w:hAnsi="Arial" w:cs="Arial"/>
          <w:sz w:val="20"/>
          <w:szCs w:val="20"/>
        </w:rPr>
        <w:t xml:space="preserve">ergänzenden </w:t>
      </w:r>
      <w:r w:rsidRPr="007474DC">
        <w:rPr>
          <w:rFonts w:ascii="Arial" w:hAnsi="Arial" w:cs="Arial"/>
          <w:sz w:val="20"/>
          <w:szCs w:val="20"/>
        </w:rPr>
        <w:t>POS</w:t>
      </w:r>
      <w:r w:rsidR="00452F62">
        <w:rPr>
          <w:rFonts w:ascii="Arial" w:hAnsi="Arial" w:cs="Arial"/>
          <w:sz w:val="20"/>
          <w:szCs w:val="20"/>
        </w:rPr>
        <w:t>-Offensive</w:t>
      </w:r>
      <w:r w:rsidRPr="007474DC">
        <w:rPr>
          <w:rFonts w:ascii="Arial" w:hAnsi="Arial" w:cs="Arial"/>
          <w:sz w:val="20"/>
          <w:szCs w:val="20"/>
        </w:rPr>
        <w:t>, die das Thema Urban</w:t>
      </w:r>
      <w:r w:rsidR="00452F62">
        <w:rPr>
          <w:rFonts w:ascii="Arial" w:hAnsi="Arial" w:cs="Arial"/>
          <w:sz w:val="20"/>
          <w:szCs w:val="20"/>
        </w:rPr>
        <w:t>-</w:t>
      </w:r>
      <w:r w:rsidR="000E5545">
        <w:rPr>
          <w:rFonts w:ascii="Arial" w:hAnsi="Arial" w:cs="Arial"/>
          <w:sz w:val="20"/>
          <w:szCs w:val="20"/>
        </w:rPr>
        <w:t xml:space="preserve"> bzw. </w:t>
      </w:r>
      <w:r w:rsidRPr="007474DC">
        <w:rPr>
          <w:rFonts w:ascii="Arial" w:hAnsi="Arial" w:cs="Arial"/>
          <w:sz w:val="20"/>
          <w:szCs w:val="20"/>
        </w:rPr>
        <w:t>City</w:t>
      </w:r>
      <w:r w:rsidR="00452F62">
        <w:rPr>
          <w:rFonts w:ascii="Arial" w:hAnsi="Arial" w:cs="Arial"/>
          <w:sz w:val="20"/>
          <w:szCs w:val="20"/>
        </w:rPr>
        <w:t>-Biking</w:t>
      </w:r>
      <w:r w:rsidRPr="007474DC">
        <w:rPr>
          <w:rFonts w:ascii="Arial" w:hAnsi="Arial" w:cs="Arial"/>
          <w:sz w:val="20"/>
          <w:szCs w:val="20"/>
        </w:rPr>
        <w:t xml:space="preserve"> aufgreift. Hierzu werden </w:t>
      </w:r>
      <w:r w:rsidR="00452F62">
        <w:rPr>
          <w:rFonts w:ascii="Arial" w:hAnsi="Arial" w:cs="Arial"/>
          <w:sz w:val="20"/>
          <w:szCs w:val="20"/>
        </w:rPr>
        <w:t>verschiedene</w:t>
      </w:r>
      <w:r w:rsidRPr="007474DC">
        <w:rPr>
          <w:rFonts w:ascii="Arial" w:hAnsi="Arial" w:cs="Arial"/>
          <w:sz w:val="20"/>
          <w:szCs w:val="20"/>
        </w:rPr>
        <w:t xml:space="preserve"> Materialien zur Verfügung gestell</w:t>
      </w:r>
      <w:r w:rsidR="00E77FE0">
        <w:rPr>
          <w:rFonts w:ascii="Arial" w:hAnsi="Arial" w:cs="Arial"/>
          <w:sz w:val="20"/>
          <w:szCs w:val="20"/>
        </w:rPr>
        <w:t>t</w:t>
      </w:r>
      <w:r w:rsidR="00452F62">
        <w:rPr>
          <w:rFonts w:ascii="Arial" w:hAnsi="Arial" w:cs="Arial"/>
          <w:sz w:val="20"/>
          <w:szCs w:val="20"/>
        </w:rPr>
        <w:t xml:space="preserve">. Diese </w:t>
      </w:r>
      <w:r w:rsidR="00E77FE0">
        <w:rPr>
          <w:rFonts w:ascii="Arial" w:hAnsi="Arial" w:cs="Arial"/>
          <w:sz w:val="20"/>
          <w:szCs w:val="20"/>
        </w:rPr>
        <w:t xml:space="preserve">können über das </w:t>
      </w:r>
      <w:r w:rsidR="00452F62">
        <w:rPr>
          <w:rFonts w:ascii="Arial" w:hAnsi="Arial" w:cs="Arial"/>
          <w:sz w:val="20"/>
          <w:szCs w:val="20"/>
        </w:rPr>
        <w:t>P</w:t>
      </w:r>
      <w:r w:rsidR="00E77FE0">
        <w:rPr>
          <w:rFonts w:ascii="Arial" w:hAnsi="Arial" w:cs="Arial"/>
          <w:sz w:val="20"/>
          <w:szCs w:val="20"/>
        </w:rPr>
        <w:t>artnerportal</w:t>
      </w:r>
      <w:r w:rsidR="004A7161">
        <w:rPr>
          <w:rFonts w:ascii="Arial" w:hAnsi="Arial" w:cs="Arial"/>
          <w:sz w:val="20"/>
          <w:szCs w:val="20"/>
        </w:rPr>
        <w:t xml:space="preserve"> (</w:t>
      </w:r>
      <w:r w:rsidR="00E77FE0" w:rsidRPr="00E77FE0">
        <w:rPr>
          <w:rFonts w:ascii="Arial" w:hAnsi="Arial" w:cs="Arial"/>
          <w:sz w:val="20"/>
          <w:szCs w:val="20"/>
        </w:rPr>
        <w:t>partner-de.abus.com</w:t>
      </w:r>
      <w:r w:rsidR="004A7161">
        <w:rPr>
          <w:rFonts w:ascii="Arial" w:hAnsi="Arial" w:cs="Arial"/>
          <w:sz w:val="20"/>
          <w:szCs w:val="20"/>
        </w:rPr>
        <w:t>)</w:t>
      </w:r>
      <w:r w:rsidR="00452F62">
        <w:rPr>
          <w:rFonts w:ascii="Arial" w:hAnsi="Arial" w:cs="Arial"/>
          <w:sz w:val="20"/>
          <w:szCs w:val="20"/>
        </w:rPr>
        <w:t xml:space="preserve"> </w:t>
      </w:r>
      <w:r w:rsidR="00D8069C">
        <w:rPr>
          <w:rFonts w:ascii="Arial" w:hAnsi="Arial" w:cs="Arial"/>
          <w:sz w:val="20"/>
          <w:szCs w:val="20"/>
        </w:rPr>
        <w:t xml:space="preserve">sowie </w:t>
      </w:r>
      <w:r w:rsidR="00452F62">
        <w:rPr>
          <w:rFonts w:ascii="Arial" w:hAnsi="Arial" w:cs="Arial"/>
          <w:sz w:val="20"/>
          <w:szCs w:val="20"/>
        </w:rPr>
        <w:t>den Außen</w:t>
      </w:r>
      <w:r w:rsidR="000765B5">
        <w:rPr>
          <w:rFonts w:ascii="Arial" w:hAnsi="Arial" w:cs="Arial"/>
          <w:sz w:val="20"/>
          <w:szCs w:val="20"/>
        </w:rPr>
        <w:t>- und Innen</w:t>
      </w:r>
      <w:r w:rsidR="00452F62">
        <w:rPr>
          <w:rFonts w:ascii="Arial" w:hAnsi="Arial" w:cs="Arial"/>
          <w:sz w:val="20"/>
          <w:szCs w:val="20"/>
        </w:rPr>
        <w:t>dienst bestellt werden.</w:t>
      </w:r>
    </w:p>
    <w:sectPr w:rsidR="007474DC" w:rsidRPr="009D4015" w:rsidSect="00013DB5">
      <w:headerReference w:type="default" r:id="rId10"/>
      <w:headerReference w:type="first" r:id="rId11"/>
      <w:footerReference w:type="first" r:id="rId12"/>
      <w:pgSz w:w="11906" w:h="16838"/>
      <w:pgMar w:top="1985" w:right="1417" w:bottom="947" w:left="1134" w:header="59" w:footer="6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91FF48" w14:textId="77777777" w:rsidR="00B11088" w:rsidRDefault="00B11088" w:rsidP="007548EC">
      <w:pPr>
        <w:spacing w:after="0" w:line="240" w:lineRule="auto"/>
      </w:pPr>
      <w:r>
        <w:separator/>
      </w:r>
    </w:p>
  </w:endnote>
  <w:endnote w:type="continuationSeparator" w:id="0">
    <w:p w14:paraId="207A014A" w14:textId="77777777" w:rsidR="00B11088" w:rsidRDefault="00B11088" w:rsidP="00754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8AD2B" w14:textId="77777777" w:rsidR="007C4A5B" w:rsidRDefault="007C4A5B" w:rsidP="001551C2">
    <w:pPr>
      <w:spacing w:after="120" w:line="240" w:lineRule="auto"/>
      <w:rPr>
        <w:rFonts w:ascii="Arial" w:hAnsi="Arial" w:cs="Arial"/>
        <w:b/>
        <w:sz w:val="14"/>
        <w:szCs w:val="14"/>
      </w:rPr>
    </w:pPr>
  </w:p>
  <w:p w14:paraId="2784EABB" w14:textId="77777777" w:rsidR="007C4A5B" w:rsidRDefault="007C4A5B" w:rsidP="00703B0E">
    <w:pPr>
      <w:pStyle w:val="Fuzeile"/>
      <w:rPr>
        <w:rFonts w:ascii="Arial" w:hAnsi="Arial" w:cs="Arial"/>
        <w:b/>
        <w:bCs/>
        <w:color w:val="BCBCBC"/>
        <w:sz w:val="14"/>
        <w:szCs w:val="24"/>
      </w:rPr>
    </w:pPr>
  </w:p>
  <w:p w14:paraId="5D683D43" w14:textId="77777777" w:rsidR="007C4A5B" w:rsidRDefault="007C4A5B" w:rsidP="00F64172">
    <w:pPr>
      <w:pStyle w:val="Fuzeile"/>
      <w:tabs>
        <w:tab w:val="clear" w:pos="9072"/>
      </w:tabs>
      <w:ind w:right="2125"/>
      <w:jc w:val="both"/>
      <w:rPr>
        <w:rFonts w:ascii="Arial" w:hAnsi="Arial" w:cs="Arial"/>
        <w:color w:val="BCBCBC"/>
        <w:sz w:val="14"/>
        <w:szCs w:val="24"/>
      </w:rPr>
    </w:pPr>
    <w:r w:rsidRPr="00AB23E9">
      <w:rPr>
        <w:rFonts w:ascii="Arial" w:hAnsi="Arial" w:cs="Arial"/>
        <w:b/>
        <w:bCs/>
        <w:color w:val="BCBCBC"/>
        <w:sz w:val="14"/>
        <w:szCs w:val="24"/>
      </w:rPr>
      <w:t>Die Marke ABUS</w:t>
    </w:r>
    <w:r>
      <w:rPr>
        <w:rFonts w:ascii="Arial" w:hAnsi="Arial" w:cs="Arial"/>
        <w:color w:val="BCBCBC"/>
        <w:sz w:val="14"/>
        <w:szCs w:val="24"/>
      </w:rPr>
      <w:t xml:space="preserve">  </w:t>
    </w:r>
  </w:p>
  <w:p w14:paraId="140DF57E" w14:textId="56FA3970" w:rsidR="007C4A5B" w:rsidRPr="0004680F" w:rsidRDefault="007C4A5B" w:rsidP="00F64172">
    <w:pPr>
      <w:pStyle w:val="Fuzeile"/>
      <w:tabs>
        <w:tab w:val="clear" w:pos="9072"/>
      </w:tabs>
      <w:ind w:right="2125"/>
      <w:jc w:val="both"/>
      <w:rPr>
        <w:rFonts w:ascii="Calibri" w:hAnsi="Calibri" w:cs="Times New Roman"/>
        <w:sz w:val="36"/>
        <w:szCs w:val="36"/>
      </w:rPr>
    </w:pPr>
    <w:r w:rsidRPr="00AB23E9">
      <w:rPr>
        <w:rFonts w:ascii="Arial" w:hAnsi="Arial" w:cs="Arial"/>
        <w:color w:val="BCBCBC"/>
        <w:sz w:val="14"/>
        <w:szCs w:val="24"/>
      </w:rPr>
      <w:t>Seit 1924 sorgt ABUS für das gute Gefühl der Sicherheit. Die Produkte des deutschen Qualitätsherstellers zeichnen sich durch hohe Zuverlässigkeit und Langlebigkeit bei einfachster Bedienung aus. Um den wachsenden Bedürfnissen privater und gewerblicher Nutzer gerecht zu werden, bietet ABUS in den Bereichen Haussicherheit, Objektsicherheit und Mobile Sicherheit ein breites Sortiment innovativer Sicherheitslösungen. Zur ABUS Gruppe zählen ABUS August Bremicker Söhne KG, ABUS</w:t>
    </w:r>
    <w:r>
      <w:rPr>
        <w:rFonts w:ascii="Arial" w:hAnsi="Arial" w:cs="Arial"/>
        <w:color w:val="BCBCBC"/>
        <w:sz w:val="14"/>
        <w:szCs w:val="24"/>
      </w:rPr>
      <w:t xml:space="preserve"> Security Center GmbH &amp; Co. KG und </w:t>
    </w:r>
    <w:r w:rsidRPr="00AB23E9">
      <w:rPr>
        <w:rFonts w:ascii="Arial" w:hAnsi="Arial" w:cs="Arial"/>
        <w:color w:val="BCBCBC"/>
        <w:sz w:val="14"/>
        <w:szCs w:val="24"/>
      </w:rPr>
      <w:t>ABUS Pfaffenhain GmbH. Die unabhängige Unternehmensgruppe mit Sitz in Wetter/Ruhr ist weltweit tätig.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6FD9C7" w14:textId="77777777" w:rsidR="00B11088" w:rsidRDefault="00B11088" w:rsidP="007548EC">
      <w:pPr>
        <w:spacing w:after="0" w:line="240" w:lineRule="auto"/>
      </w:pPr>
      <w:r>
        <w:separator/>
      </w:r>
    </w:p>
  </w:footnote>
  <w:footnote w:type="continuationSeparator" w:id="0">
    <w:p w14:paraId="14E69BA6" w14:textId="77777777" w:rsidR="00B11088" w:rsidRDefault="00B11088" w:rsidP="007548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F219E" w14:textId="0C054D15" w:rsidR="007C4A5B" w:rsidRDefault="007C4A5B" w:rsidP="00F64172">
    <w:pPr>
      <w:pStyle w:val="Kopfzeile"/>
      <w:ind w:hanging="1134"/>
    </w:pPr>
    <w:r>
      <w:rPr>
        <w:noProof/>
      </w:rPr>
      <w:drawing>
        <wp:inline distT="0" distB="0" distL="0" distR="0" wp14:anchorId="426ADF98" wp14:editId="46344304">
          <wp:extent cx="7560000" cy="1981920"/>
          <wp:effectExtent l="0" t="0" r="9525" b="0"/>
          <wp:docPr id="8"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90506-Pressemitteilung-ASC.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98192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F6503" w14:textId="53B493E0" w:rsidR="007C4A5B" w:rsidRDefault="007C4A5B" w:rsidP="005D03A3">
    <w:pPr>
      <w:pStyle w:val="Kopfzeile"/>
      <w:ind w:hanging="1134"/>
    </w:pPr>
    <w:r>
      <w:rPr>
        <w:noProof/>
      </w:rPr>
      <w:drawing>
        <wp:inline distT="0" distB="0" distL="0" distR="0" wp14:anchorId="5199D177" wp14:editId="53A46709">
          <wp:extent cx="7560000" cy="1981920"/>
          <wp:effectExtent l="0" t="0" r="952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90506-Pressemitteilung-ASC.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981920"/>
                  </a:xfrm>
                  <a:prstGeom prst="rect">
                    <a:avLst/>
                  </a:prstGeom>
                </pic:spPr>
              </pic:pic>
            </a:graphicData>
          </a:graphic>
        </wp:inline>
      </w:drawing>
    </w:r>
  </w:p>
  <w:p w14:paraId="0A52F996" w14:textId="77777777" w:rsidR="007C4A5B" w:rsidRDefault="007C4A5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F30128"/>
    <w:multiLevelType w:val="hybridMultilevel"/>
    <w:tmpl w:val="FAA4FA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FA36D99"/>
    <w:multiLevelType w:val="hybridMultilevel"/>
    <w:tmpl w:val="9A763328"/>
    <w:lvl w:ilvl="0" w:tplc="D5026DB4">
      <w:start w:val="1"/>
      <w:numFmt w:val="bullet"/>
      <w:lvlText w:val="-"/>
      <w:lvlJc w:val="left"/>
      <w:pPr>
        <w:tabs>
          <w:tab w:val="num" w:pos="720"/>
        </w:tabs>
        <w:ind w:left="720" w:hanging="360"/>
      </w:pPr>
      <w:rPr>
        <w:rFonts w:ascii="Times New Roman" w:hAnsi="Times New Roman" w:hint="default"/>
      </w:rPr>
    </w:lvl>
    <w:lvl w:ilvl="1" w:tplc="F6C8FC76">
      <w:start w:val="1"/>
      <w:numFmt w:val="bullet"/>
      <w:lvlText w:val="-"/>
      <w:lvlJc w:val="left"/>
      <w:pPr>
        <w:tabs>
          <w:tab w:val="num" w:pos="1440"/>
        </w:tabs>
        <w:ind w:left="1440" w:hanging="360"/>
      </w:pPr>
      <w:rPr>
        <w:rFonts w:ascii="Times New Roman" w:hAnsi="Times New Roman" w:hint="default"/>
      </w:rPr>
    </w:lvl>
    <w:lvl w:ilvl="2" w:tplc="E068B7E6" w:tentative="1">
      <w:start w:val="1"/>
      <w:numFmt w:val="bullet"/>
      <w:lvlText w:val="-"/>
      <w:lvlJc w:val="left"/>
      <w:pPr>
        <w:tabs>
          <w:tab w:val="num" w:pos="2160"/>
        </w:tabs>
        <w:ind w:left="2160" w:hanging="360"/>
      </w:pPr>
      <w:rPr>
        <w:rFonts w:ascii="Times New Roman" w:hAnsi="Times New Roman" w:hint="default"/>
      </w:rPr>
    </w:lvl>
    <w:lvl w:ilvl="3" w:tplc="9176DC2E" w:tentative="1">
      <w:start w:val="1"/>
      <w:numFmt w:val="bullet"/>
      <w:lvlText w:val="-"/>
      <w:lvlJc w:val="left"/>
      <w:pPr>
        <w:tabs>
          <w:tab w:val="num" w:pos="2880"/>
        </w:tabs>
        <w:ind w:left="2880" w:hanging="360"/>
      </w:pPr>
      <w:rPr>
        <w:rFonts w:ascii="Times New Roman" w:hAnsi="Times New Roman" w:hint="default"/>
      </w:rPr>
    </w:lvl>
    <w:lvl w:ilvl="4" w:tplc="641E2868" w:tentative="1">
      <w:start w:val="1"/>
      <w:numFmt w:val="bullet"/>
      <w:lvlText w:val="-"/>
      <w:lvlJc w:val="left"/>
      <w:pPr>
        <w:tabs>
          <w:tab w:val="num" w:pos="3600"/>
        </w:tabs>
        <w:ind w:left="3600" w:hanging="360"/>
      </w:pPr>
      <w:rPr>
        <w:rFonts w:ascii="Times New Roman" w:hAnsi="Times New Roman" w:hint="default"/>
      </w:rPr>
    </w:lvl>
    <w:lvl w:ilvl="5" w:tplc="817E34FA" w:tentative="1">
      <w:start w:val="1"/>
      <w:numFmt w:val="bullet"/>
      <w:lvlText w:val="-"/>
      <w:lvlJc w:val="left"/>
      <w:pPr>
        <w:tabs>
          <w:tab w:val="num" w:pos="4320"/>
        </w:tabs>
        <w:ind w:left="4320" w:hanging="360"/>
      </w:pPr>
      <w:rPr>
        <w:rFonts w:ascii="Times New Roman" w:hAnsi="Times New Roman" w:hint="default"/>
      </w:rPr>
    </w:lvl>
    <w:lvl w:ilvl="6" w:tplc="EBD608BE" w:tentative="1">
      <w:start w:val="1"/>
      <w:numFmt w:val="bullet"/>
      <w:lvlText w:val="-"/>
      <w:lvlJc w:val="left"/>
      <w:pPr>
        <w:tabs>
          <w:tab w:val="num" w:pos="5040"/>
        </w:tabs>
        <w:ind w:left="5040" w:hanging="360"/>
      </w:pPr>
      <w:rPr>
        <w:rFonts w:ascii="Times New Roman" w:hAnsi="Times New Roman" w:hint="default"/>
      </w:rPr>
    </w:lvl>
    <w:lvl w:ilvl="7" w:tplc="A0F2F5AC" w:tentative="1">
      <w:start w:val="1"/>
      <w:numFmt w:val="bullet"/>
      <w:lvlText w:val="-"/>
      <w:lvlJc w:val="left"/>
      <w:pPr>
        <w:tabs>
          <w:tab w:val="num" w:pos="5760"/>
        </w:tabs>
        <w:ind w:left="5760" w:hanging="360"/>
      </w:pPr>
      <w:rPr>
        <w:rFonts w:ascii="Times New Roman" w:hAnsi="Times New Roman" w:hint="default"/>
      </w:rPr>
    </w:lvl>
    <w:lvl w:ilvl="8" w:tplc="81E8080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5"/>
  <w:displayBackgroundShape/>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BD"/>
    <w:rsid w:val="00000680"/>
    <w:rsid w:val="000048EE"/>
    <w:rsid w:val="00005CF8"/>
    <w:rsid w:val="0000647E"/>
    <w:rsid w:val="00010E7E"/>
    <w:rsid w:val="00011F68"/>
    <w:rsid w:val="0001311F"/>
    <w:rsid w:val="000131A2"/>
    <w:rsid w:val="00013DB5"/>
    <w:rsid w:val="000151D8"/>
    <w:rsid w:val="00015D19"/>
    <w:rsid w:val="00017584"/>
    <w:rsid w:val="00021CAD"/>
    <w:rsid w:val="0002216D"/>
    <w:rsid w:val="00023AA1"/>
    <w:rsid w:val="00023AE4"/>
    <w:rsid w:val="00024D36"/>
    <w:rsid w:val="00025B2B"/>
    <w:rsid w:val="00026ED0"/>
    <w:rsid w:val="00030DEE"/>
    <w:rsid w:val="000325F1"/>
    <w:rsid w:val="000342FD"/>
    <w:rsid w:val="00036050"/>
    <w:rsid w:val="00036F08"/>
    <w:rsid w:val="00037A6C"/>
    <w:rsid w:val="00037F65"/>
    <w:rsid w:val="00042B84"/>
    <w:rsid w:val="000459D3"/>
    <w:rsid w:val="0004656E"/>
    <w:rsid w:val="0004680F"/>
    <w:rsid w:val="00046D13"/>
    <w:rsid w:val="000479A5"/>
    <w:rsid w:val="00050AED"/>
    <w:rsid w:val="00055F33"/>
    <w:rsid w:val="000573C6"/>
    <w:rsid w:val="00060046"/>
    <w:rsid w:val="00060DC3"/>
    <w:rsid w:val="00062A6F"/>
    <w:rsid w:val="000638DF"/>
    <w:rsid w:val="00064ABA"/>
    <w:rsid w:val="00065E7F"/>
    <w:rsid w:val="00066060"/>
    <w:rsid w:val="000730CE"/>
    <w:rsid w:val="00075D45"/>
    <w:rsid w:val="000760A7"/>
    <w:rsid w:val="000765B5"/>
    <w:rsid w:val="00076D78"/>
    <w:rsid w:val="0008056D"/>
    <w:rsid w:val="00083B20"/>
    <w:rsid w:val="00091F2B"/>
    <w:rsid w:val="000942C1"/>
    <w:rsid w:val="00095161"/>
    <w:rsid w:val="000954A9"/>
    <w:rsid w:val="00095A42"/>
    <w:rsid w:val="00095EA0"/>
    <w:rsid w:val="000A2B17"/>
    <w:rsid w:val="000A4DA5"/>
    <w:rsid w:val="000A70D8"/>
    <w:rsid w:val="000B12C8"/>
    <w:rsid w:val="000B3C83"/>
    <w:rsid w:val="000B4582"/>
    <w:rsid w:val="000B5451"/>
    <w:rsid w:val="000B7147"/>
    <w:rsid w:val="000C0E5A"/>
    <w:rsid w:val="000C224E"/>
    <w:rsid w:val="000C56B8"/>
    <w:rsid w:val="000C6845"/>
    <w:rsid w:val="000C6EC2"/>
    <w:rsid w:val="000C6FD2"/>
    <w:rsid w:val="000C76A4"/>
    <w:rsid w:val="000D09BC"/>
    <w:rsid w:val="000D0D6B"/>
    <w:rsid w:val="000D1384"/>
    <w:rsid w:val="000D1AD4"/>
    <w:rsid w:val="000D31F2"/>
    <w:rsid w:val="000D59C9"/>
    <w:rsid w:val="000E15A9"/>
    <w:rsid w:val="000E1C5F"/>
    <w:rsid w:val="000E24A6"/>
    <w:rsid w:val="000E279D"/>
    <w:rsid w:val="000E41E4"/>
    <w:rsid w:val="000E4C70"/>
    <w:rsid w:val="000E4F4E"/>
    <w:rsid w:val="000E5545"/>
    <w:rsid w:val="000E718E"/>
    <w:rsid w:val="000F18B7"/>
    <w:rsid w:val="000F5240"/>
    <w:rsid w:val="000F63D8"/>
    <w:rsid w:val="00101C1A"/>
    <w:rsid w:val="00104713"/>
    <w:rsid w:val="001159AF"/>
    <w:rsid w:val="00116D81"/>
    <w:rsid w:val="001208D0"/>
    <w:rsid w:val="00120CA3"/>
    <w:rsid w:val="00123574"/>
    <w:rsid w:val="00126FB6"/>
    <w:rsid w:val="001276C4"/>
    <w:rsid w:val="001279E4"/>
    <w:rsid w:val="0013031E"/>
    <w:rsid w:val="001313A1"/>
    <w:rsid w:val="001316F8"/>
    <w:rsid w:val="00133D88"/>
    <w:rsid w:val="00133EF7"/>
    <w:rsid w:val="00136538"/>
    <w:rsid w:val="00142770"/>
    <w:rsid w:val="00143B52"/>
    <w:rsid w:val="00144A6D"/>
    <w:rsid w:val="00152370"/>
    <w:rsid w:val="00152CF0"/>
    <w:rsid w:val="001551C2"/>
    <w:rsid w:val="00155D42"/>
    <w:rsid w:val="00166854"/>
    <w:rsid w:val="00167DFF"/>
    <w:rsid w:val="001702A6"/>
    <w:rsid w:val="0017113F"/>
    <w:rsid w:val="00171701"/>
    <w:rsid w:val="00172188"/>
    <w:rsid w:val="0017254C"/>
    <w:rsid w:val="00177B15"/>
    <w:rsid w:val="00184055"/>
    <w:rsid w:val="001847AC"/>
    <w:rsid w:val="001864DE"/>
    <w:rsid w:val="00187BC9"/>
    <w:rsid w:val="00190BE4"/>
    <w:rsid w:val="00191B61"/>
    <w:rsid w:val="0019265A"/>
    <w:rsid w:val="00193009"/>
    <w:rsid w:val="00195E14"/>
    <w:rsid w:val="00196F21"/>
    <w:rsid w:val="001979EC"/>
    <w:rsid w:val="001A1F6A"/>
    <w:rsid w:val="001A22A3"/>
    <w:rsid w:val="001A366B"/>
    <w:rsid w:val="001A3D54"/>
    <w:rsid w:val="001A5955"/>
    <w:rsid w:val="001A624D"/>
    <w:rsid w:val="001B2B7C"/>
    <w:rsid w:val="001C0320"/>
    <w:rsid w:val="001C226C"/>
    <w:rsid w:val="001C34F2"/>
    <w:rsid w:val="001C3B52"/>
    <w:rsid w:val="001C4825"/>
    <w:rsid w:val="001C4B81"/>
    <w:rsid w:val="001C52A1"/>
    <w:rsid w:val="001C5CF9"/>
    <w:rsid w:val="001D059C"/>
    <w:rsid w:val="001D349C"/>
    <w:rsid w:val="001D3670"/>
    <w:rsid w:val="001D392E"/>
    <w:rsid w:val="001D4F16"/>
    <w:rsid w:val="001D5C84"/>
    <w:rsid w:val="001D735A"/>
    <w:rsid w:val="001E2D58"/>
    <w:rsid w:val="001E3AF6"/>
    <w:rsid w:val="001E6CD8"/>
    <w:rsid w:val="001F15F6"/>
    <w:rsid w:val="001F190E"/>
    <w:rsid w:val="001F60BC"/>
    <w:rsid w:val="001F61FD"/>
    <w:rsid w:val="00203909"/>
    <w:rsid w:val="00205C60"/>
    <w:rsid w:val="00206B75"/>
    <w:rsid w:val="00207686"/>
    <w:rsid w:val="00207A8A"/>
    <w:rsid w:val="002107A2"/>
    <w:rsid w:val="00211C12"/>
    <w:rsid w:val="00211DEF"/>
    <w:rsid w:val="002123D6"/>
    <w:rsid w:val="00214F8D"/>
    <w:rsid w:val="00220312"/>
    <w:rsid w:val="0022729F"/>
    <w:rsid w:val="002318CC"/>
    <w:rsid w:val="002349AB"/>
    <w:rsid w:val="002359E4"/>
    <w:rsid w:val="00236021"/>
    <w:rsid w:val="00237052"/>
    <w:rsid w:val="0023709B"/>
    <w:rsid w:val="00240251"/>
    <w:rsid w:val="00243424"/>
    <w:rsid w:val="00247F8A"/>
    <w:rsid w:val="0025070F"/>
    <w:rsid w:val="00252AB0"/>
    <w:rsid w:val="00255437"/>
    <w:rsid w:val="00255966"/>
    <w:rsid w:val="00256573"/>
    <w:rsid w:val="0025745B"/>
    <w:rsid w:val="00260C86"/>
    <w:rsid w:val="00262576"/>
    <w:rsid w:val="00267E9C"/>
    <w:rsid w:val="002736DD"/>
    <w:rsid w:val="00276C42"/>
    <w:rsid w:val="002819DA"/>
    <w:rsid w:val="00287287"/>
    <w:rsid w:val="00287BFE"/>
    <w:rsid w:val="0029202D"/>
    <w:rsid w:val="00296506"/>
    <w:rsid w:val="00297654"/>
    <w:rsid w:val="002978AD"/>
    <w:rsid w:val="002A04C9"/>
    <w:rsid w:val="002A05A3"/>
    <w:rsid w:val="002A462B"/>
    <w:rsid w:val="002A47C6"/>
    <w:rsid w:val="002A4DD9"/>
    <w:rsid w:val="002A6ADD"/>
    <w:rsid w:val="002B0FE5"/>
    <w:rsid w:val="002B15CD"/>
    <w:rsid w:val="002B1D91"/>
    <w:rsid w:val="002B3932"/>
    <w:rsid w:val="002B4C26"/>
    <w:rsid w:val="002B5ADF"/>
    <w:rsid w:val="002C0946"/>
    <w:rsid w:val="002C0CDB"/>
    <w:rsid w:val="002C1127"/>
    <w:rsid w:val="002C13A0"/>
    <w:rsid w:val="002C184B"/>
    <w:rsid w:val="002C3B38"/>
    <w:rsid w:val="002C3DF1"/>
    <w:rsid w:val="002C40A1"/>
    <w:rsid w:val="002D080C"/>
    <w:rsid w:val="002D09B2"/>
    <w:rsid w:val="002D0A51"/>
    <w:rsid w:val="002D0C55"/>
    <w:rsid w:val="002D2E5E"/>
    <w:rsid w:val="002D354D"/>
    <w:rsid w:val="002D421F"/>
    <w:rsid w:val="002D5B56"/>
    <w:rsid w:val="002E1C7F"/>
    <w:rsid w:val="002E25F2"/>
    <w:rsid w:val="002E5DEB"/>
    <w:rsid w:val="002F23D1"/>
    <w:rsid w:val="002F478F"/>
    <w:rsid w:val="00301BE6"/>
    <w:rsid w:val="003054D8"/>
    <w:rsid w:val="00305609"/>
    <w:rsid w:val="00305FDF"/>
    <w:rsid w:val="00307551"/>
    <w:rsid w:val="0030777A"/>
    <w:rsid w:val="00310241"/>
    <w:rsid w:val="00312177"/>
    <w:rsid w:val="00314608"/>
    <w:rsid w:val="00316242"/>
    <w:rsid w:val="00316377"/>
    <w:rsid w:val="003164B4"/>
    <w:rsid w:val="00317F9D"/>
    <w:rsid w:val="003203B2"/>
    <w:rsid w:val="00321C43"/>
    <w:rsid w:val="00322931"/>
    <w:rsid w:val="00323F74"/>
    <w:rsid w:val="0032495C"/>
    <w:rsid w:val="00332503"/>
    <w:rsid w:val="00337408"/>
    <w:rsid w:val="00337732"/>
    <w:rsid w:val="00344F51"/>
    <w:rsid w:val="0035129C"/>
    <w:rsid w:val="00351A36"/>
    <w:rsid w:val="00352EFE"/>
    <w:rsid w:val="0035364E"/>
    <w:rsid w:val="00353B8C"/>
    <w:rsid w:val="00355752"/>
    <w:rsid w:val="003564BB"/>
    <w:rsid w:val="003567DD"/>
    <w:rsid w:val="003601E8"/>
    <w:rsid w:val="00361C95"/>
    <w:rsid w:val="00361EDA"/>
    <w:rsid w:val="00362F01"/>
    <w:rsid w:val="0036522B"/>
    <w:rsid w:val="00365E08"/>
    <w:rsid w:val="0036759B"/>
    <w:rsid w:val="0037297A"/>
    <w:rsid w:val="00374E3C"/>
    <w:rsid w:val="00375D6B"/>
    <w:rsid w:val="003770FF"/>
    <w:rsid w:val="00377CDA"/>
    <w:rsid w:val="0038040D"/>
    <w:rsid w:val="00380B0D"/>
    <w:rsid w:val="00381F82"/>
    <w:rsid w:val="003837D6"/>
    <w:rsid w:val="00383C6E"/>
    <w:rsid w:val="003852AA"/>
    <w:rsid w:val="003854E9"/>
    <w:rsid w:val="00391083"/>
    <w:rsid w:val="00393EC7"/>
    <w:rsid w:val="003A02E2"/>
    <w:rsid w:val="003A2EDA"/>
    <w:rsid w:val="003A4D7F"/>
    <w:rsid w:val="003A5424"/>
    <w:rsid w:val="003B1846"/>
    <w:rsid w:val="003B3005"/>
    <w:rsid w:val="003B3AD9"/>
    <w:rsid w:val="003B5237"/>
    <w:rsid w:val="003B697C"/>
    <w:rsid w:val="003B757C"/>
    <w:rsid w:val="003B7886"/>
    <w:rsid w:val="003B7E01"/>
    <w:rsid w:val="003C502D"/>
    <w:rsid w:val="003D6003"/>
    <w:rsid w:val="003D6C33"/>
    <w:rsid w:val="003E11AF"/>
    <w:rsid w:val="003E1E9C"/>
    <w:rsid w:val="003E3AC6"/>
    <w:rsid w:val="003E45D1"/>
    <w:rsid w:val="003E4938"/>
    <w:rsid w:val="003E514C"/>
    <w:rsid w:val="003E6EB7"/>
    <w:rsid w:val="003F2327"/>
    <w:rsid w:val="003F66BA"/>
    <w:rsid w:val="003F79F8"/>
    <w:rsid w:val="0040000A"/>
    <w:rsid w:val="00404659"/>
    <w:rsid w:val="00405F86"/>
    <w:rsid w:val="00406718"/>
    <w:rsid w:val="004105E4"/>
    <w:rsid w:val="00411D3F"/>
    <w:rsid w:val="004141A1"/>
    <w:rsid w:val="0041586F"/>
    <w:rsid w:val="00415A06"/>
    <w:rsid w:val="00420214"/>
    <w:rsid w:val="0042345B"/>
    <w:rsid w:val="00424A34"/>
    <w:rsid w:val="004343CD"/>
    <w:rsid w:val="0043494A"/>
    <w:rsid w:val="00436227"/>
    <w:rsid w:val="004365E2"/>
    <w:rsid w:val="00437D77"/>
    <w:rsid w:val="00443C57"/>
    <w:rsid w:val="004456A9"/>
    <w:rsid w:val="0044606B"/>
    <w:rsid w:val="00452F62"/>
    <w:rsid w:val="0045368A"/>
    <w:rsid w:val="00454F01"/>
    <w:rsid w:val="004555FC"/>
    <w:rsid w:val="00461447"/>
    <w:rsid w:val="004617AC"/>
    <w:rsid w:val="004679BC"/>
    <w:rsid w:val="004727FB"/>
    <w:rsid w:val="0047312A"/>
    <w:rsid w:val="00473276"/>
    <w:rsid w:val="004750C8"/>
    <w:rsid w:val="0047715E"/>
    <w:rsid w:val="00477E2C"/>
    <w:rsid w:val="00481C25"/>
    <w:rsid w:val="004820AC"/>
    <w:rsid w:val="004853FB"/>
    <w:rsid w:val="0049092A"/>
    <w:rsid w:val="004909C2"/>
    <w:rsid w:val="004962D0"/>
    <w:rsid w:val="0049671D"/>
    <w:rsid w:val="004A0494"/>
    <w:rsid w:val="004A2D33"/>
    <w:rsid w:val="004A7161"/>
    <w:rsid w:val="004A787E"/>
    <w:rsid w:val="004A7DA1"/>
    <w:rsid w:val="004B69EA"/>
    <w:rsid w:val="004C5887"/>
    <w:rsid w:val="004D0ED1"/>
    <w:rsid w:val="004D2416"/>
    <w:rsid w:val="004D795E"/>
    <w:rsid w:val="004E0D0A"/>
    <w:rsid w:val="004E36DA"/>
    <w:rsid w:val="004E37C0"/>
    <w:rsid w:val="004E5EB7"/>
    <w:rsid w:val="004E7EEF"/>
    <w:rsid w:val="004F6C37"/>
    <w:rsid w:val="00500D4E"/>
    <w:rsid w:val="00502D54"/>
    <w:rsid w:val="00503812"/>
    <w:rsid w:val="005047D3"/>
    <w:rsid w:val="00505730"/>
    <w:rsid w:val="00505967"/>
    <w:rsid w:val="00506F0D"/>
    <w:rsid w:val="005128EB"/>
    <w:rsid w:val="00512EB6"/>
    <w:rsid w:val="0052075B"/>
    <w:rsid w:val="0052342D"/>
    <w:rsid w:val="005240B9"/>
    <w:rsid w:val="005241DE"/>
    <w:rsid w:val="00530EA6"/>
    <w:rsid w:val="0053109E"/>
    <w:rsid w:val="00532ACE"/>
    <w:rsid w:val="00532E31"/>
    <w:rsid w:val="0053469B"/>
    <w:rsid w:val="00542DDE"/>
    <w:rsid w:val="00547C5A"/>
    <w:rsid w:val="005500DD"/>
    <w:rsid w:val="005511BA"/>
    <w:rsid w:val="005535E4"/>
    <w:rsid w:val="00555499"/>
    <w:rsid w:val="00560481"/>
    <w:rsid w:val="00560541"/>
    <w:rsid w:val="00560877"/>
    <w:rsid w:val="00562F6A"/>
    <w:rsid w:val="00566693"/>
    <w:rsid w:val="0056697E"/>
    <w:rsid w:val="00566ED6"/>
    <w:rsid w:val="005673EC"/>
    <w:rsid w:val="00567507"/>
    <w:rsid w:val="00572C2B"/>
    <w:rsid w:val="00573AEA"/>
    <w:rsid w:val="00574EC1"/>
    <w:rsid w:val="00577CD3"/>
    <w:rsid w:val="00581785"/>
    <w:rsid w:val="0058535E"/>
    <w:rsid w:val="0058724B"/>
    <w:rsid w:val="005877B8"/>
    <w:rsid w:val="0059080E"/>
    <w:rsid w:val="005A0E78"/>
    <w:rsid w:val="005A1E0A"/>
    <w:rsid w:val="005A2ECF"/>
    <w:rsid w:val="005A417B"/>
    <w:rsid w:val="005A610B"/>
    <w:rsid w:val="005B1816"/>
    <w:rsid w:val="005B184C"/>
    <w:rsid w:val="005B5765"/>
    <w:rsid w:val="005B5984"/>
    <w:rsid w:val="005C03CA"/>
    <w:rsid w:val="005C3823"/>
    <w:rsid w:val="005C6EB7"/>
    <w:rsid w:val="005D03A3"/>
    <w:rsid w:val="005D065F"/>
    <w:rsid w:val="005D23E4"/>
    <w:rsid w:val="005D4059"/>
    <w:rsid w:val="005E18DA"/>
    <w:rsid w:val="005E348A"/>
    <w:rsid w:val="005E3B16"/>
    <w:rsid w:val="005E4343"/>
    <w:rsid w:val="005E6610"/>
    <w:rsid w:val="005E7050"/>
    <w:rsid w:val="005F03EF"/>
    <w:rsid w:val="005F3EB4"/>
    <w:rsid w:val="005F4251"/>
    <w:rsid w:val="006009F7"/>
    <w:rsid w:val="00600F15"/>
    <w:rsid w:val="0060104F"/>
    <w:rsid w:val="00601DD9"/>
    <w:rsid w:val="00602612"/>
    <w:rsid w:val="00602E32"/>
    <w:rsid w:val="0060359A"/>
    <w:rsid w:val="00605EFA"/>
    <w:rsid w:val="0060676A"/>
    <w:rsid w:val="00606EE4"/>
    <w:rsid w:val="00612140"/>
    <w:rsid w:val="00612D93"/>
    <w:rsid w:val="006131ED"/>
    <w:rsid w:val="00616428"/>
    <w:rsid w:val="0061691E"/>
    <w:rsid w:val="0062306E"/>
    <w:rsid w:val="006268EB"/>
    <w:rsid w:val="00627E4E"/>
    <w:rsid w:val="00630373"/>
    <w:rsid w:val="00630C1C"/>
    <w:rsid w:val="00631CDB"/>
    <w:rsid w:val="006348FD"/>
    <w:rsid w:val="00635277"/>
    <w:rsid w:val="00640EE3"/>
    <w:rsid w:val="00642689"/>
    <w:rsid w:val="00646148"/>
    <w:rsid w:val="0065195C"/>
    <w:rsid w:val="0065497D"/>
    <w:rsid w:val="006562BC"/>
    <w:rsid w:val="00657EF1"/>
    <w:rsid w:val="006620D9"/>
    <w:rsid w:val="00662555"/>
    <w:rsid w:val="00666152"/>
    <w:rsid w:val="00666175"/>
    <w:rsid w:val="00670622"/>
    <w:rsid w:val="0067313A"/>
    <w:rsid w:val="00673BCF"/>
    <w:rsid w:val="006742D9"/>
    <w:rsid w:val="00674CC4"/>
    <w:rsid w:val="006753FD"/>
    <w:rsid w:val="006760C6"/>
    <w:rsid w:val="006772B7"/>
    <w:rsid w:val="00680309"/>
    <w:rsid w:val="0068084C"/>
    <w:rsid w:val="00681096"/>
    <w:rsid w:val="0068173D"/>
    <w:rsid w:val="006850B5"/>
    <w:rsid w:val="00691BE4"/>
    <w:rsid w:val="006957DE"/>
    <w:rsid w:val="006A3B45"/>
    <w:rsid w:val="006A4975"/>
    <w:rsid w:val="006A6478"/>
    <w:rsid w:val="006A7B74"/>
    <w:rsid w:val="006B1B9B"/>
    <w:rsid w:val="006B4F19"/>
    <w:rsid w:val="006C1ABD"/>
    <w:rsid w:val="006C2080"/>
    <w:rsid w:val="006C458F"/>
    <w:rsid w:val="006C6634"/>
    <w:rsid w:val="006C6700"/>
    <w:rsid w:val="006C7F8B"/>
    <w:rsid w:val="006D03DF"/>
    <w:rsid w:val="006D1A8B"/>
    <w:rsid w:val="006D6C3B"/>
    <w:rsid w:val="006E0D41"/>
    <w:rsid w:val="006E2E9C"/>
    <w:rsid w:val="006E43F5"/>
    <w:rsid w:val="006E67D7"/>
    <w:rsid w:val="006F2429"/>
    <w:rsid w:val="006F42AA"/>
    <w:rsid w:val="006F5BAD"/>
    <w:rsid w:val="006F6994"/>
    <w:rsid w:val="006F706A"/>
    <w:rsid w:val="007004C9"/>
    <w:rsid w:val="007016A0"/>
    <w:rsid w:val="007030BA"/>
    <w:rsid w:val="007039AD"/>
    <w:rsid w:val="00703B0E"/>
    <w:rsid w:val="0071371E"/>
    <w:rsid w:val="00715310"/>
    <w:rsid w:val="00715AA9"/>
    <w:rsid w:val="00716F75"/>
    <w:rsid w:val="007175D7"/>
    <w:rsid w:val="007211F2"/>
    <w:rsid w:val="00723A38"/>
    <w:rsid w:val="007250C2"/>
    <w:rsid w:val="0073083A"/>
    <w:rsid w:val="00730C0B"/>
    <w:rsid w:val="00731D97"/>
    <w:rsid w:val="007335DC"/>
    <w:rsid w:val="0074246D"/>
    <w:rsid w:val="0074594A"/>
    <w:rsid w:val="007474DC"/>
    <w:rsid w:val="00751CE6"/>
    <w:rsid w:val="00753E11"/>
    <w:rsid w:val="007548EC"/>
    <w:rsid w:val="0076304D"/>
    <w:rsid w:val="007642C3"/>
    <w:rsid w:val="00766004"/>
    <w:rsid w:val="0077256B"/>
    <w:rsid w:val="00772EAB"/>
    <w:rsid w:val="007738C6"/>
    <w:rsid w:val="00773F1A"/>
    <w:rsid w:val="00774597"/>
    <w:rsid w:val="00774F70"/>
    <w:rsid w:val="007803BA"/>
    <w:rsid w:val="007821A5"/>
    <w:rsid w:val="00784DCB"/>
    <w:rsid w:val="00790592"/>
    <w:rsid w:val="00791D73"/>
    <w:rsid w:val="00793AF4"/>
    <w:rsid w:val="007957A9"/>
    <w:rsid w:val="00796F45"/>
    <w:rsid w:val="00797E4A"/>
    <w:rsid w:val="007A0D94"/>
    <w:rsid w:val="007A49E5"/>
    <w:rsid w:val="007A4C34"/>
    <w:rsid w:val="007A4D7F"/>
    <w:rsid w:val="007B1EB5"/>
    <w:rsid w:val="007B25BA"/>
    <w:rsid w:val="007B4730"/>
    <w:rsid w:val="007C082F"/>
    <w:rsid w:val="007C4A5B"/>
    <w:rsid w:val="007D0C24"/>
    <w:rsid w:val="007D11A5"/>
    <w:rsid w:val="007D24D0"/>
    <w:rsid w:val="007D3D5D"/>
    <w:rsid w:val="007D7922"/>
    <w:rsid w:val="007E1FE9"/>
    <w:rsid w:val="007E6918"/>
    <w:rsid w:val="007F3D50"/>
    <w:rsid w:val="007F41A4"/>
    <w:rsid w:val="007F45D4"/>
    <w:rsid w:val="007F4B89"/>
    <w:rsid w:val="007F70DC"/>
    <w:rsid w:val="007F710E"/>
    <w:rsid w:val="00800671"/>
    <w:rsid w:val="00802FC7"/>
    <w:rsid w:val="00805C64"/>
    <w:rsid w:val="00812278"/>
    <w:rsid w:val="008152DC"/>
    <w:rsid w:val="00816470"/>
    <w:rsid w:val="00817DC5"/>
    <w:rsid w:val="00817FB1"/>
    <w:rsid w:val="00822FF9"/>
    <w:rsid w:val="00823993"/>
    <w:rsid w:val="008242A0"/>
    <w:rsid w:val="00824802"/>
    <w:rsid w:val="008259DF"/>
    <w:rsid w:val="00827213"/>
    <w:rsid w:val="00827FB1"/>
    <w:rsid w:val="00833634"/>
    <w:rsid w:val="00841AD0"/>
    <w:rsid w:val="00843E4B"/>
    <w:rsid w:val="0085558E"/>
    <w:rsid w:val="00856AD0"/>
    <w:rsid w:val="00871EFF"/>
    <w:rsid w:val="008749C7"/>
    <w:rsid w:val="00875B68"/>
    <w:rsid w:val="00876C2D"/>
    <w:rsid w:val="00881768"/>
    <w:rsid w:val="00882931"/>
    <w:rsid w:val="0088313C"/>
    <w:rsid w:val="00883472"/>
    <w:rsid w:val="008879AF"/>
    <w:rsid w:val="00887F6E"/>
    <w:rsid w:val="00895A13"/>
    <w:rsid w:val="00895C82"/>
    <w:rsid w:val="008A26CB"/>
    <w:rsid w:val="008A39FA"/>
    <w:rsid w:val="008A47FB"/>
    <w:rsid w:val="008A673F"/>
    <w:rsid w:val="008B3A76"/>
    <w:rsid w:val="008B6460"/>
    <w:rsid w:val="008B68F0"/>
    <w:rsid w:val="008B7AD7"/>
    <w:rsid w:val="008B7E0A"/>
    <w:rsid w:val="008C073B"/>
    <w:rsid w:val="008C5F3D"/>
    <w:rsid w:val="008C6333"/>
    <w:rsid w:val="008C6392"/>
    <w:rsid w:val="008C6D49"/>
    <w:rsid w:val="008C753C"/>
    <w:rsid w:val="008C7EBF"/>
    <w:rsid w:val="008D060F"/>
    <w:rsid w:val="008D09EB"/>
    <w:rsid w:val="008D5308"/>
    <w:rsid w:val="008D64B0"/>
    <w:rsid w:val="008E10AC"/>
    <w:rsid w:val="008E44F8"/>
    <w:rsid w:val="008E605D"/>
    <w:rsid w:val="008E7758"/>
    <w:rsid w:val="008F2DC9"/>
    <w:rsid w:val="008F4058"/>
    <w:rsid w:val="008F4345"/>
    <w:rsid w:val="0090002A"/>
    <w:rsid w:val="009006AC"/>
    <w:rsid w:val="009024E8"/>
    <w:rsid w:val="009069BC"/>
    <w:rsid w:val="009070C6"/>
    <w:rsid w:val="009078FB"/>
    <w:rsid w:val="009108F7"/>
    <w:rsid w:val="00914AEA"/>
    <w:rsid w:val="009176C4"/>
    <w:rsid w:val="00921E7D"/>
    <w:rsid w:val="00922C51"/>
    <w:rsid w:val="00924FCD"/>
    <w:rsid w:val="00927092"/>
    <w:rsid w:val="00927E9E"/>
    <w:rsid w:val="009316E1"/>
    <w:rsid w:val="009355DC"/>
    <w:rsid w:val="00935FF4"/>
    <w:rsid w:val="00936754"/>
    <w:rsid w:val="00936D6A"/>
    <w:rsid w:val="00941D1B"/>
    <w:rsid w:val="00944B46"/>
    <w:rsid w:val="0094795D"/>
    <w:rsid w:val="0095013E"/>
    <w:rsid w:val="009501CE"/>
    <w:rsid w:val="00950384"/>
    <w:rsid w:val="009516F8"/>
    <w:rsid w:val="00954B32"/>
    <w:rsid w:val="00963F87"/>
    <w:rsid w:val="00964FF8"/>
    <w:rsid w:val="00965004"/>
    <w:rsid w:val="00967BEF"/>
    <w:rsid w:val="00970FBB"/>
    <w:rsid w:val="009721DB"/>
    <w:rsid w:val="009743E0"/>
    <w:rsid w:val="0097687F"/>
    <w:rsid w:val="00977C61"/>
    <w:rsid w:val="00977CBE"/>
    <w:rsid w:val="009829DC"/>
    <w:rsid w:val="00984594"/>
    <w:rsid w:val="0098753A"/>
    <w:rsid w:val="009903C3"/>
    <w:rsid w:val="00992C0E"/>
    <w:rsid w:val="009A00EC"/>
    <w:rsid w:val="009A253E"/>
    <w:rsid w:val="009A6B33"/>
    <w:rsid w:val="009B05DD"/>
    <w:rsid w:val="009B1237"/>
    <w:rsid w:val="009B36F2"/>
    <w:rsid w:val="009B4CE6"/>
    <w:rsid w:val="009B59EA"/>
    <w:rsid w:val="009C3472"/>
    <w:rsid w:val="009C44FE"/>
    <w:rsid w:val="009C4B3A"/>
    <w:rsid w:val="009D113A"/>
    <w:rsid w:val="009D4015"/>
    <w:rsid w:val="009D6EF9"/>
    <w:rsid w:val="009D7531"/>
    <w:rsid w:val="009E7531"/>
    <w:rsid w:val="009F028B"/>
    <w:rsid w:val="009F152D"/>
    <w:rsid w:val="009F31AB"/>
    <w:rsid w:val="009F3C32"/>
    <w:rsid w:val="009F4888"/>
    <w:rsid w:val="009F4A15"/>
    <w:rsid w:val="009F4A8C"/>
    <w:rsid w:val="009F5D7D"/>
    <w:rsid w:val="00A01B22"/>
    <w:rsid w:val="00A069EC"/>
    <w:rsid w:val="00A06A3E"/>
    <w:rsid w:val="00A07668"/>
    <w:rsid w:val="00A1035B"/>
    <w:rsid w:val="00A11475"/>
    <w:rsid w:val="00A14365"/>
    <w:rsid w:val="00A168ED"/>
    <w:rsid w:val="00A211A3"/>
    <w:rsid w:val="00A22685"/>
    <w:rsid w:val="00A22757"/>
    <w:rsid w:val="00A2686D"/>
    <w:rsid w:val="00A30195"/>
    <w:rsid w:val="00A3147E"/>
    <w:rsid w:val="00A31F16"/>
    <w:rsid w:val="00A349B5"/>
    <w:rsid w:val="00A4034C"/>
    <w:rsid w:val="00A46736"/>
    <w:rsid w:val="00A46BB8"/>
    <w:rsid w:val="00A472B5"/>
    <w:rsid w:val="00A50CD6"/>
    <w:rsid w:val="00A50E6A"/>
    <w:rsid w:val="00A51999"/>
    <w:rsid w:val="00A530F3"/>
    <w:rsid w:val="00A5659F"/>
    <w:rsid w:val="00A5675B"/>
    <w:rsid w:val="00A60D24"/>
    <w:rsid w:val="00A63DDD"/>
    <w:rsid w:val="00A64492"/>
    <w:rsid w:val="00A64ABE"/>
    <w:rsid w:val="00A64EFF"/>
    <w:rsid w:val="00A65007"/>
    <w:rsid w:val="00A65C74"/>
    <w:rsid w:val="00A6750A"/>
    <w:rsid w:val="00A72250"/>
    <w:rsid w:val="00A73EEB"/>
    <w:rsid w:val="00A74FE0"/>
    <w:rsid w:val="00A7680B"/>
    <w:rsid w:val="00A77F5B"/>
    <w:rsid w:val="00A80FF8"/>
    <w:rsid w:val="00A81C6B"/>
    <w:rsid w:val="00A83060"/>
    <w:rsid w:val="00A857B2"/>
    <w:rsid w:val="00A8710D"/>
    <w:rsid w:val="00A93E2D"/>
    <w:rsid w:val="00A96AF5"/>
    <w:rsid w:val="00AA01A5"/>
    <w:rsid w:val="00AA0C75"/>
    <w:rsid w:val="00AA33EA"/>
    <w:rsid w:val="00AA438F"/>
    <w:rsid w:val="00AA4623"/>
    <w:rsid w:val="00AA4744"/>
    <w:rsid w:val="00AA65CB"/>
    <w:rsid w:val="00AA73C5"/>
    <w:rsid w:val="00AB0673"/>
    <w:rsid w:val="00AB454D"/>
    <w:rsid w:val="00AB71A1"/>
    <w:rsid w:val="00AB751B"/>
    <w:rsid w:val="00AC081E"/>
    <w:rsid w:val="00AC0F99"/>
    <w:rsid w:val="00AC1767"/>
    <w:rsid w:val="00AC1974"/>
    <w:rsid w:val="00AC2C95"/>
    <w:rsid w:val="00AC2D0C"/>
    <w:rsid w:val="00AC3F94"/>
    <w:rsid w:val="00AC51C5"/>
    <w:rsid w:val="00AD0094"/>
    <w:rsid w:val="00AD0137"/>
    <w:rsid w:val="00AD208A"/>
    <w:rsid w:val="00AD21AD"/>
    <w:rsid w:val="00AD33ED"/>
    <w:rsid w:val="00AD4CEA"/>
    <w:rsid w:val="00AD4E6C"/>
    <w:rsid w:val="00AD4F8A"/>
    <w:rsid w:val="00AE0A2D"/>
    <w:rsid w:val="00AE18D4"/>
    <w:rsid w:val="00AE3685"/>
    <w:rsid w:val="00AE55AF"/>
    <w:rsid w:val="00AF0198"/>
    <w:rsid w:val="00AF4752"/>
    <w:rsid w:val="00AF5B76"/>
    <w:rsid w:val="00B05707"/>
    <w:rsid w:val="00B05A13"/>
    <w:rsid w:val="00B0679C"/>
    <w:rsid w:val="00B11088"/>
    <w:rsid w:val="00B1140C"/>
    <w:rsid w:val="00B13492"/>
    <w:rsid w:val="00B16B0F"/>
    <w:rsid w:val="00B1710A"/>
    <w:rsid w:val="00B201E4"/>
    <w:rsid w:val="00B25CC4"/>
    <w:rsid w:val="00B25E94"/>
    <w:rsid w:val="00B26BD6"/>
    <w:rsid w:val="00B328B6"/>
    <w:rsid w:val="00B35377"/>
    <w:rsid w:val="00B35599"/>
    <w:rsid w:val="00B40454"/>
    <w:rsid w:val="00B40831"/>
    <w:rsid w:val="00B408F0"/>
    <w:rsid w:val="00B4160F"/>
    <w:rsid w:val="00B42605"/>
    <w:rsid w:val="00B427C9"/>
    <w:rsid w:val="00B42C6C"/>
    <w:rsid w:val="00B44280"/>
    <w:rsid w:val="00B44529"/>
    <w:rsid w:val="00B451FA"/>
    <w:rsid w:val="00B5030D"/>
    <w:rsid w:val="00B548C4"/>
    <w:rsid w:val="00B6384B"/>
    <w:rsid w:val="00B638AC"/>
    <w:rsid w:val="00B65AE8"/>
    <w:rsid w:val="00B65F6D"/>
    <w:rsid w:val="00B70A18"/>
    <w:rsid w:val="00B731D5"/>
    <w:rsid w:val="00B8345B"/>
    <w:rsid w:val="00B90020"/>
    <w:rsid w:val="00B92F3C"/>
    <w:rsid w:val="00BA10F9"/>
    <w:rsid w:val="00BA16E0"/>
    <w:rsid w:val="00BB0AE6"/>
    <w:rsid w:val="00BB1826"/>
    <w:rsid w:val="00BB3F19"/>
    <w:rsid w:val="00BB52FB"/>
    <w:rsid w:val="00BB59A1"/>
    <w:rsid w:val="00BB653E"/>
    <w:rsid w:val="00BC03DD"/>
    <w:rsid w:val="00BC110E"/>
    <w:rsid w:val="00BC671B"/>
    <w:rsid w:val="00BC7330"/>
    <w:rsid w:val="00BD2149"/>
    <w:rsid w:val="00BD31DC"/>
    <w:rsid w:val="00BD57C9"/>
    <w:rsid w:val="00BD6463"/>
    <w:rsid w:val="00BE05B8"/>
    <w:rsid w:val="00BE0914"/>
    <w:rsid w:val="00BE0B5F"/>
    <w:rsid w:val="00BE0EB5"/>
    <w:rsid w:val="00BE53FF"/>
    <w:rsid w:val="00BE6A90"/>
    <w:rsid w:val="00BE7B44"/>
    <w:rsid w:val="00BE7BA9"/>
    <w:rsid w:val="00BF5817"/>
    <w:rsid w:val="00BF7DFA"/>
    <w:rsid w:val="00BF7E1E"/>
    <w:rsid w:val="00C01F37"/>
    <w:rsid w:val="00C037E2"/>
    <w:rsid w:val="00C0406D"/>
    <w:rsid w:val="00C04DCE"/>
    <w:rsid w:val="00C07B85"/>
    <w:rsid w:val="00C07C6C"/>
    <w:rsid w:val="00C2092B"/>
    <w:rsid w:val="00C20B0C"/>
    <w:rsid w:val="00C2147A"/>
    <w:rsid w:val="00C24F02"/>
    <w:rsid w:val="00C3136F"/>
    <w:rsid w:val="00C34418"/>
    <w:rsid w:val="00C34854"/>
    <w:rsid w:val="00C40603"/>
    <w:rsid w:val="00C4448E"/>
    <w:rsid w:val="00C474D4"/>
    <w:rsid w:val="00C50463"/>
    <w:rsid w:val="00C50932"/>
    <w:rsid w:val="00C520E6"/>
    <w:rsid w:val="00C52D24"/>
    <w:rsid w:val="00C55818"/>
    <w:rsid w:val="00C55985"/>
    <w:rsid w:val="00C55F55"/>
    <w:rsid w:val="00C61A9D"/>
    <w:rsid w:val="00C63F76"/>
    <w:rsid w:val="00C666F1"/>
    <w:rsid w:val="00C679C7"/>
    <w:rsid w:val="00C71B01"/>
    <w:rsid w:val="00C74904"/>
    <w:rsid w:val="00C80784"/>
    <w:rsid w:val="00C82E0A"/>
    <w:rsid w:val="00C84B73"/>
    <w:rsid w:val="00C913DD"/>
    <w:rsid w:val="00C921E4"/>
    <w:rsid w:val="00C97AB3"/>
    <w:rsid w:val="00C97CF8"/>
    <w:rsid w:val="00CA0445"/>
    <w:rsid w:val="00CA061D"/>
    <w:rsid w:val="00CA332E"/>
    <w:rsid w:val="00CA6FBB"/>
    <w:rsid w:val="00CA7A4C"/>
    <w:rsid w:val="00CA7C98"/>
    <w:rsid w:val="00CB004E"/>
    <w:rsid w:val="00CB098B"/>
    <w:rsid w:val="00CB1689"/>
    <w:rsid w:val="00CB383B"/>
    <w:rsid w:val="00CB4915"/>
    <w:rsid w:val="00CB70AF"/>
    <w:rsid w:val="00CB730E"/>
    <w:rsid w:val="00CB7313"/>
    <w:rsid w:val="00CC2347"/>
    <w:rsid w:val="00CC688C"/>
    <w:rsid w:val="00CD2B0A"/>
    <w:rsid w:val="00CD555A"/>
    <w:rsid w:val="00CD5805"/>
    <w:rsid w:val="00CD797A"/>
    <w:rsid w:val="00CE0A47"/>
    <w:rsid w:val="00CE5B88"/>
    <w:rsid w:val="00CF1297"/>
    <w:rsid w:val="00CF129E"/>
    <w:rsid w:val="00CF136F"/>
    <w:rsid w:val="00CF3654"/>
    <w:rsid w:val="00CF5944"/>
    <w:rsid w:val="00CF6DD4"/>
    <w:rsid w:val="00D02152"/>
    <w:rsid w:val="00D062A7"/>
    <w:rsid w:val="00D06B56"/>
    <w:rsid w:val="00D100BD"/>
    <w:rsid w:val="00D10965"/>
    <w:rsid w:val="00D1189F"/>
    <w:rsid w:val="00D13139"/>
    <w:rsid w:val="00D13E94"/>
    <w:rsid w:val="00D16B8F"/>
    <w:rsid w:val="00D24EF4"/>
    <w:rsid w:val="00D2606D"/>
    <w:rsid w:val="00D30669"/>
    <w:rsid w:val="00D3273D"/>
    <w:rsid w:val="00D336C6"/>
    <w:rsid w:val="00D345EF"/>
    <w:rsid w:val="00D359AD"/>
    <w:rsid w:val="00D37FB7"/>
    <w:rsid w:val="00D40008"/>
    <w:rsid w:val="00D44EF8"/>
    <w:rsid w:val="00D45B22"/>
    <w:rsid w:val="00D45BCB"/>
    <w:rsid w:val="00D46434"/>
    <w:rsid w:val="00D464CE"/>
    <w:rsid w:val="00D472F5"/>
    <w:rsid w:val="00D47580"/>
    <w:rsid w:val="00D50D79"/>
    <w:rsid w:val="00D516EB"/>
    <w:rsid w:val="00D52255"/>
    <w:rsid w:val="00D545B3"/>
    <w:rsid w:val="00D55331"/>
    <w:rsid w:val="00D60117"/>
    <w:rsid w:val="00D612EF"/>
    <w:rsid w:val="00D62893"/>
    <w:rsid w:val="00D629E2"/>
    <w:rsid w:val="00D63B2A"/>
    <w:rsid w:val="00D63B90"/>
    <w:rsid w:val="00D65230"/>
    <w:rsid w:val="00D667D9"/>
    <w:rsid w:val="00D70301"/>
    <w:rsid w:val="00D70E94"/>
    <w:rsid w:val="00D7163D"/>
    <w:rsid w:val="00D71D03"/>
    <w:rsid w:val="00D7459D"/>
    <w:rsid w:val="00D7684A"/>
    <w:rsid w:val="00D8069C"/>
    <w:rsid w:val="00D81D3F"/>
    <w:rsid w:val="00D86778"/>
    <w:rsid w:val="00D90F47"/>
    <w:rsid w:val="00D916A5"/>
    <w:rsid w:val="00D918D1"/>
    <w:rsid w:val="00D92EDA"/>
    <w:rsid w:val="00D93D6C"/>
    <w:rsid w:val="00D95499"/>
    <w:rsid w:val="00D96A92"/>
    <w:rsid w:val="00DA10D4"/>
    <w:rsid w:val="00DB4C38"/>
    <w:rsid w:val="00DB5060"/>
    <w:rsid w:val="00DB6848"/>
    <w:rsid w:val="00DB7CA0"/>
    <w:rsid w:val="00DC6930"/>
    <w:rsid w:val="00DD07F7"/>
    <w:rsid w:val="00DD2794"/>
    <w:rsid w:val="00DE520B"/>
    <w:rsid w:val="00DF1D09"/>
    <w:rsid w:val="00DF2BB0"/>
    <w:rsid w:val="00DF3475"/>
    <w:rsid w:val="00DF5A5A"/>
    <w:rsid w:val="00E01842"/>
    <w:rsid w:val="00E06241"/>
    <w:rsid w:val="00E06E15"/>
    <w:rsid w:val="00E113A3"/>
    <w:rsid w:val="00E1264F"/>
    <w:rsid w:val="00E13181"/>
    <w:rsid w:val="00E132B4"/>
    <w:rsid w:val="00E13873"/>
    <w:rsid w:val="00E13CA9"/>
    <w:rsid w:val="00E140B9"/>
    <w:rsid w:val="00E201FB"/>
    <w:rsid w:val="00E20D52"/>
    <w:rsid w:val="00E21633"/>
    <w:rsid w:val="00E22BC1"/>
    <w:rsid w:val="00E24794"/>
    <w:rsid w:val="00E25A66"/>
    <w:rsid w:val="00E25DA5"/>
    <w:rsid w:val="00E3046F"/>
    <w:rsid w:val="00E328B8"/>
    <w:rsid w:val="00E33630"/>
    <w:rsid w:val="00E36876"/>
    <w:rsid w:val="00E36A23"/>
    <w:rsid w:val="00E378C1"/>
    <w:rsid w:val="00E37B3B"/>
    <w:rsid w:val="00E430C6"/>
    <w:rsid w:val="00E4536A"/>
    <w:rsid w:val="00E45501"/>
    <w:rsid w:val="00E549B9"/>
    <w:rsid w:val="00E57CEE"/>
    <w:rsid w:val="00E63B5D"/>
    <w:rsid w:val="00E655FC"/>
    <w:rsid w:val="00E72FBD"/>
    <w:rsid w:val="00E73BCA"/>
    <w:rsid w:val="00E73E0B"/>
    <w:rsid w:val="00E75B10"/>
    <w:rsid w:val="00E77FE0"/>
    <w:rsid w:val="00E8054A"/>
    <w:rsid w:val="00E84D50"/>
    <w:rsid w:val="00E86F6F"/>
    <w:rsid w:val="00E87F91"/>
    <w:rsid w:val="00E90F07"/>
    <w:rsid w:val="00E9512D"/>
    <w:rsid w:val="00EA11A6"/>
    <w:rsid w:val="00EA1AF0"/>
    <w:rsid w:val="00EB018E"/>
    <w:rsid w:val="00EB19E8"/>
    <w:rsid w:val="00EB42BA"/>
    <w:rsid w:val="00EB5F6A"/>
    <w:rsid w:val="00EC2255"/>
    <w:rsid w:val="00EC28AD"/>
    <w:rsid w:val="00EC3F9F"/>
    <w:rsid w:val="00EC5415"/>
    <w:rsid w:val="00EC75F5"/>
    <w:rsid w:val="00ED104B"/>
    <w:rsid w:val="00ED1EA7"/>
    <w:rsid w:val="00ED2965"/>
    <w:rsid w:val="00ED39DB"/>
    <w:rsid w:val="00ED5FC0"/>
    <w:rsid w:val="00ED6259"/>
    <w:rsid w:val="00EE2307"/>
    <w:rsid w:val="00EE3E0E"/>
    <w:rsid w:val="00EE4ADC"/>
    <w:rsid w:val="00EE4B11"/>
    <w:rsid w:val="00EE5FB5"/>
    <w:rsid w:val="00EE77D8"/>
    <w:rsid w:val="00EF0D36"/>
    <w:rsid w:val="00EF19AF"/>
    <w:rsid w:val="00EF5242"/>
    <w:rsid w:val="00EF5313"/>
    <w:rsid w:val="00EF6ABC"/>
    <w:rsid w:val="00EF771E"/>
    <w:rsid w:val="00F00CB9"/>
    <w:rsid w:val="00F04F9C"/>
    <w:rsid w:val="00F05C7B"/>
    <w:rsid w:val="00F06225"/>
    <w:rsid w:val="00F07242"/>
    <w:rsid w:val="00F0786F"/>
    <w:rsid w:val="00F11C9C"/>
    <w:rsid w:val="00F15379"/>
    <w:rsid w:val="00F20396"/>
    <w:rsid w:val="00F2074C"/>
    <w:rsid w:val="00F20C9D"/>
    <w:rsid w:val="00F21581"/>
    <w:rsid w:val="00F229B4"/>
    <w:rsid w:val="00F23DA6"/>
    <w:rsid w:val="00F23E88"/>
    <w:rsid w:val="00F24930"/>
    <w:rsid w:val="00F26257"/>
    <w:rsid w:val="00F27D43"/>
    <w:rsid w:val="00F32A50"/>
    <w:rsid w:val="00F32E0D"/>
    <w:rsid w:val="00F33BA3"/>
    <w:rsid w:val="00F34597"/>
    <w:rsid w:val="00F36D00"/>
    <w:rsid w:val="00F372C6"/>
    <w:rsid w:val="00F377D2"/>
    <w:rsid w:val="00F410C2"/>
    <w:rsid w:val="00F41688"/>
    <w:rsid w:val="00F42AAD"/>
    <w:rsid w:val="00F42AE0"/>
    <w:rsid w:val="00F43FEF"/>
    <w:rsid w:val="00F52210"/>
    <w:rsid w:val="00F53142"/>
    <w:rsid w:val="00F531D0"/>
    <w:rsid w:val="00F56652"/>
    <w:rsid w:val="00F626A7"/>
    <w:rsid w:val="00F64172"/>
    <w:rsid w:val="00F64836"/>
    <w:rsid w:val="00F662D2"/>
    <w:rsid w:val="00F665E5"/>
    <w:rsid w:val="00F66735"/>
    <w:rsid w:val="00F71D01"/>
    <w:rsid w:val="00F728CB"/>
    <w:rsid w:val="00F82AF3"/>
    <w:rsid w:val="00F8387C"/>
    <w:rsid w:val="00F83C3F"/>
    <w:rsid w:val="00F83CF6"/>
    <w:rsid w:val="00F8661B"/>
    <w:rsid w:val="00F9393D"/>
    <w:rsid w:val="00F97314"/>
    <w:rsid w:val="00FA00CA"/>
    <w:rsid w:val="00FA13F9"/>
    <w:rsid w:val="00FA6E43"/>
    <w:rsid w:val="00FA6EED"/>
    <w:rsid w:val="00FA7DE4"/>
    <w:rsid w:val="00FB1EAB"/>
    <w:rsid w:val="00FB2B69"/>
    <w:rsid w:val="00FB2FF8"/>
    <w:rsid w:val="00FB3E39"/>
    <w:rsid w:val="00FB6608"/>
    <w:rsid w:val="00FB7748"/>
    <w:rsid w:val="00FC0EFA"/>
    <w:rsid w:val="00FC16BE"/>
    <w:rsid w:val="00FC16F3"/>
    <w:rsid w:val="00FC38A8"/>
    <w:rsid w:val="00FC47E3"/>
    <w:rsid w:val="00FD1AE6"/>
    <w:rsid w:val="00FD4593"/>
    <w:rsid w:val="00FE12A1"/>
    <w:rsid w:val="00FE345F"/>
    <w:rsid w:val="00FE4204"/>
    <w:rsid w:val="00FE42B8"/>
    <w:rsid w:val="00FE58CB"/>
    <w:rsid w:val="00FE7574"/>
    <w:rsid w:val="00FF2C2F"/>
    <w:rsid w:val="00FF5455"/>
    <w:rsid w:val="00FF7AEB"/>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1DDF35"/>
  <w15:docId w15:val="{519B2900-D2C4-0A4B-B968-844548BFD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F594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548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48EC"/>
  </w:style>
  <w:style w:type="paragraph" w:styleId="Fuzeile">
    <w:name w:val="footer"/>
    <w:basedOn w:val="Standard"/>
    <w:link w:val="FuzeileZchn"/>
    <w:uiPriority w:val="99"/>
    <w:unhideWhenUsed/>
    <w:rsid w:val="007548E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548EC"/>
  </w:style>
  <w:style w:type="paragraph" w:styleId="Sprechblasentext">
    <w:name w:val="Balloon Text"/>
    <w:basedOn w:val="Standard"/>
    <w:link w:val="SprechblasentextZchn"/>
    <w:uiPriority w:val="99"/>
    <w:semiHidden/>
    <w:unhideWhenUsed/>
    <w:rsid w:val="007548E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48EC"/>
    <w:rPr>
      <w:rFonts w:ascii="Tahoma" w:hAnsi="Tahoma" w:cs="Tahoma"/>
      <w:sz w:val="16"/>
      <w:szCs w:val="16"/>
    </w:rPr>
  </w:style>
  <w:style w:type="paragraph" w:styleId="KeinLeerraum">
    <w:name w:val="No Spacing"/>
    <w:uiPriority w:val="1"/>
    <w:qFormat/>
    <w:rsid w:val="005A1E0A"/>
    <w:pPr>
      <w:spacing w:after="0" w:line="240" w:lineRule="auto"/>
    </w:pPr>
  </w:style>
  <w:style w:type="character" w:styleId="Hyperlink">
    <w:name w:val="Hyperlink"/>
    <w:rsid w:val="00B548C4"/>
    <w:rPr>
      <w:rFonts w:cs="Times New Roman"/>
      <w:color w:val="0000FF"/>
      <w:u w:val="single"/>
    </w:rPr>
  </w:style>
  <w:style w:type="character" w:styleId="Kommentarzeichen">
    <w:name w:val="annotation reference"/>
    <w:basedOn w:val="Absatz-Standardschriftart"/>
    <w:uiPriority w:val="99"/>
    <w:semiHidden/>
    <w:unhideWhenUsed/>
    <w:rsid w:val="00B42605"/>
    <w:rPr>
      <w:sz w:val="16"/>
      <w:szCs w:val="16"/>
    </w:rPr>
  </w:style>
  <w:style w:type="paragraph" w:styleId="Kommentartext">
    <w:name w:val="annotation text"/>
    <w:basedOn w:val="Standard"/>
    <w:link w:val="KommentartextZchn"/>
    <w:uiPriority w:val="99"/>
    <w:semiHidden/>
    <w:unhideWhenUsed/>
    <w:rsid w:val="00B4260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42605"/>
    <w:rPr>
      <w:sz w:val="20"/>
      <w:szCs w:val="20"/>
    </w:rPr>
  </w:style>
  <w:style w:type="paragraph" w:styleId="Kommentarthema">
    <w:name w:val="annotation subject"/>
    <w:basedOn w:val="Kommentartext"/>
    <w:next w:val="Kommentartext"/>
    <w:link w:val="KommentarthemaZchn"/>
    <w:uiPriority w:val="99"/>
    <w:semiHidden/>
    <w:unhideWhenUsed/>
    <w:rsid w:val="00B42605"/>
    <w:rPr>
      <w:b/>
      <w:bCs/>
    </w:rPr>
  </w:style>
  <w:style w:type="character" w:customStyle="1" w:styleId="KommentarthemaZchn">
    <w:name w:val="Kommentarthema Zchn"/>
    <w:basedOn w:val="KommentartextZchn"/>
    <w:link w:val="Kommentarthema"/>
    <w:uiPriority w:val="99"/>
    <w:semiHidden/>
    <w:rsid w:val="00B42605"/>
    <w:rPr>
      <w:b/>
      <w:bCs/>
      <w:sz w:val="20"/>
      <w:szCs w:val="20"/>
    </w:rPr>
  </w:style>
  <w:style w:type="paragraph" w:styleId="berarbeitung">
    <w:name w:val="Revision"/>
    <w:hidden/>
    <w:uiPriority w:val="99"/>
    <w:semiHidden/>
    <w:rsid w:val="00E57CEE"/>
    <w:pPr>
      <w:spacing w:after="0" w:line="240" w:lineRule="auto"/>
    </w:pPr>
  </w:style>
  <w:style w:type="character" w:styleId="BesuchterLink">
    <w:name w:val="FollowedHyperlink"/>
    <w:basedOn w:val="Absatz-Standardschriftart"/>
    <w:uiPriority w:val="99"/>
    <w:semiHidden/>
    <w:unhideWhenUsed/>
    <w:rsid w:val="00640EE3"/>
    <w:rPr>
      <w:color w:val="800080" w:themeColor="followedHyperlink"/>
      <w:u w:val="single"/>
    </w:rPr>
  </w:style>
  <w:style w:type="paragraph" w:styleId="Listenabsatz">
    <w:name w:val="List Paragraph"/>
    <w:basedOn w:val="Standard"/>
    <w:uiPriority w:val="34"/>
    <w:qFormat/>
    <w:rsid w:val="00D7163D"/>
    <w:pPr>
      <w:ind w:left="720"/>
      <w:contextualSpacing/>
    </w:pPr>
  </w:style>
  <w:style w:type="paragraph" w:customStyle="1" w:styleId="xmsonormal">
    <w:name w:val="x_msonormal"/>
    <w:basedOn w:val="Standard"/>
    <w:rsid w:val="00616428"/>
    <w:pPr>
      <w:spacing w:after="0" w:line="240" w:lineRule="auto"/>
    </w:pPr>
    <w:rPr>
      <w:rFonts w:ascii="Calibri" w:eastAsiaTheme="minorHAnsi" w:hAnsi="Calibri" w:cs="Calibri"/>
    </w:rPr>
  </w:style>
  <w:style w:type="character" w:customStyle="1" w:styleId="NichtaufgelsteErwhnung1">
    <w:name w:val="Nicht aufgelöste Erwähnung1"/>
    <w:basedOn w:val="Absatz-Standardschriftart"/>
    <w:uiPriority w:val="99"/>
    <w:semiHidden/>
    <w:unhideWhenUsed/>
    <w:rsid w:val="00B427C9"/>
    <w:rPr>
      <w:color w:val="605E5C"/>
      <w:shd w:val="clear" w:color="auto" w:fill="E1DFDD"/>
    </w:rPr>
  </w:style>
  <w:style w:type="character" w:styleId="Fett">
    <w:name w:val="Strong"/>
    <w:basedOn w:val="Absatz-Standardschriftart"/>
    <w:uiPriority w:val="22"/>
    <w:qFormat/>
    <w:rsid w:val="002A04C9"/>
    <w:rPr>
      <w:b/>
      <w:bCs/>
    </w:rPr>
  </w:style>
  <w:style w:type="paragraph" w:customStyle="1" w:styleId="Headline">
    <w:name w:val="Headline"/>
    <w:basedOn w:val="Textkrper"/>
    <w:next w:val="Standard"/>
    <w:rsid w:val="00A72250"/>
    <w:pPr>
      <w:spacing w:before="720" w:after="400" w:line="240" w:lineRule="auto"/>
      <w:jc w:val="both"/>
    </w:pPr>
    <w:rPr>
      <w:rFonts w:ascii="Arial" w:eastAsia="Times New Roman" w:hAnsi="Arial" w:cs="Times New Roman"/>
      <w:b/>
      <w:sz w:val="26"/>
      <w:szCs w:val="24"/>
    </w:rPr>
  </w:style>
  <w:style w:type="paragraph" w:styleId="Textkrper">
    <w:name w:val="Body Text"/>
    <w:basedOn w:val="Standard"/>
    <w:link w:val="TextkrperZchn"/>
    <w:uiPriority w:val="99"/>
    <w:semiHidden/>
    <w:unhideWhenUsed/>
    <w:rsid w:val="00A72250"/>
    <w:pPr>
      <w:spacing w:after="120"/>
    </w:pPr>
  </w:style>
  <w:style w:type="character" w:customStyle="1" w:styleId="TextkrperZchn">
    <w:name w:val="Textkörper Zchn"/>
    <w:basedOn w:val="Absatz-Standardschriftart"/>
    <w:link w:val="Textkrper"/>
    <w:uiPriority w:val="99"/>
    <w:semiHidden/>
    <w:rsid w:val="00A72250"/>
  </w:style>
  <w:style w:type="character" w:styleId="NichtaufgelsteErwhnung">
    <w:name w:val="Unresolved Mention"/>
    <w:basedOn w:val="Absatz-Standardschriftart"/>
    <w:uiPriority w:val="99"/>
    <w:semiHidden/>
    <w:unhideWhenUsed/>
    <w:rsid w:val="00577C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841129">
      <w:bodyDiv w:val="1"/>
      <w:marLeft w:val="0"/>
      <w:marRight w:val="0"/>
      <w:marTop w:val="0"/>
      <w:marBottom w:val="0"/>
      <w:divBdr>
        <w:top w:val="none" w:sz="0" w:space="0" w:color="auto"/>
        <w:left w:val="none" w:sz="0" w:space="0" w:color="auto"/>
        <w:bottom w:val="none" w:sz="0" w:space="0" w:color="auto"/>
        <w:right w:val="none" w:sz="0" w:space="0" w:color="auto"/>
      </w:divBdr>
    </w:div>
    <w:div w:id="257063541">
      <w:bodyDiv w:val="1"/>
      <w:marLeft w:val="0"/>
      <w:marRight w:val="0"/>
      <w:marTop w:val="0"/>
      <w:marBottom w:val="0"/>
      <w:divBdr>
        <w:top w:val="none" w:sz="0" w:space="0" w:color="auto"/>
        <w:left w:val="none" w:sz="0" w:space="0" w:color="auto"/>
        <w:bottom w:val="none" w:sz="0" w:space="0" w:color="auto"/>
        <w:right w:val="none" w:sz="0" w:space="0" w:color="auto"/>
      </w:divBdr>
    </w:div>
    <w:div w:id="325130362">
      <w:bodyDiv w:val="1"/>
      <w:marLeft w:val="0"/>
      <w:marRight w:val="0"/>
      <w:marTop w:val="0"/>
      <w:marBottom w:val="0"/>
      <w:divBdr>
        <w:top w:val="none" w:sz="0" w:space="0" w:color="auto"/>
        <w:left w:val="none" w:sz="0" w:space="0" w:color="auto"/>
        <w:bottom w:val="none" w:sz="0" w:space="0" w:color="auto"/>
        <w:right w:val="none" w:sz="0" w:space="0" w:color="auto"/>
      </w:divBdr>
    </w:div>
    <w:div w:id="346100799">
      <w:bodyDiv w:val="1"/>
      <w:marLeft w:val="0"/>
      <w:marRight w:val="0"/>
      <w:marTop w:val="0"/>
      <w:marBottom w:val="0"/>
      <w:divBdr>
        <w:top w:val="none" w:sz="0" w:space="0" w:color="auto"/>
        <w:left w:val="none" w:sz="0" w:space="0" w:color="auto"/>
        <w:bottom w:val="none" w:sz="0" w:space="0" w:color="auto"/>
        <w:right w:val="none" w:sz="0" w:space="0" w:color="auto"/>
      </w:divBdr>
    </w:div>
    <w:div w:id="551112605">
      <w:bodyDiv w:val="1"/>
      <w:marLeft w:val="0"/>
      <w:marRight w:val="0"/>
      <w:marTop w:val="0"/>
      <w:marBottom w:val="0"/>
      <w:divBdr>
        <w:top w:val="none" w:sz="0" w:space="0" w:color="auto"/>
        <w:left w:val="none" w:sz="0" w:space="0" w:color="auto"/>
        <w:bottom w:val="none" w:sz="0" w:space="0" w:color="auto"/>
        <w:right w:val="none" w:sz="0" w:space="0" w:color="auto"/>
      </w:divBdr>
      <w:divsChild>
        <w:div w:id="1706953057">
          <w:marLeft w:val="446"/>
          <w:marRight w:val="0"/>
          <w:marTop w:val="17"/>
          <w:marBottom w:val="0"/>
          <w:divBdr>
            <w:top w:val="none" w:sz="0" w:space="0" w:color="auto"/>
            <w:left w:val="none" w:sz="0" w:space="0" w:color="auto"/>
            <w:bottom w:val="none" w:sz="0" w:space="0" w:color="auto"/>
            <w:right w:val="none" w:sz="0" w:space="0" w:color="auto"/>
          </w:divBdr>
        </w:div>
        <w:div w:id="32388578">
          <w:marLeft w:val="446"/>
          <w:marRight w:val="0"/>
          <w:marTop w:val="17"/>
          <w:marBottom w:val="0"/>
          <w:divBdr>
            <w:top w:val="none" w:sz="0" w:space="0" w:color="auto"/>
            <w:left w:val="none" w:sz="0" w:space="0" w:color="auto"/>
            <w:bottom w:val="none" w:sz="0" w:space="0" w:color="auto"/>
            <w:right w:val="none" w:sz="0" w:space="0" w:color="auto"/>
          </w:divBdr>
        </w:div>
        <w:div w:id="357393846">
          <w:marLeft w:val="446"/>
          <w:marRight w:val="0"/>
          <w:marTop w:val="17"/>
          <w:marBottom w:val="0"/>
          <w:divBdr>
            <w:top w:val="none" w:sz="0" w:space="0" w:color="auto"/>
            <w:left w:val="none" w:sz="0" w:space="0" w:color="auto"/>
            <w:bottom w:val="none" w:sz="0" w:space="0" w:color="auto"/>
            <w:right w:val="none" w:sz="0" w:space="0" w:color="auto"/>
          </w:divBdr>
        </w:div>
        <w:div w:id="1023434282">
          <w:marLeft w:val="446"/>
          <w:marRight w:val="0"/>
          <w:marTop w:val="17"/>
          <w:marBottom w:val="0"/>
          <w:divBdr>
            <w:top w:val="none" w:sz="0" w:space="0" w:color="auto"/>
            <w:left w:val="none" w:sz="0" w:space="0" w:color="auto"/>
            <w:bottom w:val="none" w:sz="0" w:space="0" w:color="auto"/>
            <w:right w:val="none" w:sz="0" w:space="0" w:color="auto"/>
          </w:divBdr>
        </w:div>
      </w:divsChild>
    </w:div>
    <w:div w:id="689527948">
      <w:bodyDiv w:val="1"/>
      <w:marLeft w:val="0"/>
      <w:marRight w:val="0"/>
      <w:marTop w:val="0"/>
      <w:marBottom w:val="0"/>
      <w:divBdr>
        <w:top w:val="none" w:sz="0" w:space="0" w:color="auto"/>
        <w:left w:val="none" w:sz="0" w:space="0" w:color="auto"/>
        <w:bottom w:val="none" w:sz="0" w:space="0" w:color="auto"/>
        <w:right w:val="none" w:sz="0" w:space="0" w:color="auto"/>
      </w:divBdr>
    </w:div>
    <w:div w:id="738476603">
      <w:bodyDiv w:val="1"/>
      <w:marLeft w:val="0"/>
      <w:marRight w:val="0"/>
      <w:marTop w:val="0"/>
      <w:marBottom w:val="0"/>
      <w:divBdr>
        <w:top w:val="none" w:sz="0" w:space="0" w:color="auto"/>
        <w:left w:val="none" w:sz="0" w:space="0" w:color="auto"/>
        <w:bottom w:val="none" w:sz="0" w:space="0" w:color="auto"/>
        <w:right w:val="none" w:sz="0" w:space="0" w:color="auto"/>
      </w:divBdr>
    </w:div>
    <w:div w:id="769008596">
      <w:bodyDiv w:val="1"/>
      <w:marLeft w:val="0"/>
      <w:marRight w:val="0"/>
      <w:marTop w:val="0"/>
      <w:marBottom w:val="0"/>
      <w:divBdr>
        <w:top w:val="none" w:sz="0" w:space="0" w:color="auto"/>
        <w:left w:val="none" w:sz="0" w:space="0" w:color="auto"/>
        <w:bottom w:val="none" w:sz="0" w:space="0" w:color="auto"/>
        <w:right w:val="none" w:sz="0" w:space="0" w:color="auto"/>
      </w:divBdr>
    </w:div>
    <w:div w:id="857891964">
      <w:bodyDiv w:val="1"/>
      <w:marLeft w:val="0"/>
      <w:marRight w:val="0"/>
      <w:marTop w:val="0"/>
      <w:marBottom w:val="0"/>
      <w:divBdr>
        <w:top w:val="none" w:sz="0" w:space="0" w:color="auto"/>
        <w:left w:val="none" w:sz="0" w:space="0" w:color="auto"/>
        <w:bottom w:val="none" w:sz="0" w:space="0" w:color="auto"/>
        <w:right w:val="none" w:sz="0" w:space="0" w:color="auto"/>
      </w:divBdr>
    </w:div>
    <w:div w:id="876818258">
      <w:bodyDiv w:val="1"/>
      <w:marLeft w:val="0"/>
      <w:marRight w:val="0"/>
      <w:marTop w:val="0"/>
      <w:marBottom w:val="0"/>
      <w:divBdr>
        <w:top w:val="none" w:sz="0" w:space="0" w:color="auto"/>
        <w:left w:val="none" w:sz="0" w:space="0" w:color="auto"/>
        <w:bottom w:val="none" w:sz="0" w:space="0" w:color="auto"/>
        <w:right w:val="none" w:sz="0" w:space="0" w:color="auto"/>
      </w:divBdr>
    </w:div>
    <w:div w:id="956832296">
      <w:bodyDiv w:val="1"/>
      <w:marLeft w:val="0"/>
      <w:marRight w:val="0"/>
      <w:marTop w:val="0"/>
      <w:marBottom w:val="0"/>
      <w:divBdr>
        <w:top w:val="none" w:sz="0" w:space="0" w:color="auto"/>
        <w:left w:val="none" w:sz="0" w:space="0" w:color="auto"/>
        <w:bottom w:val="none" w:sz="0" w:space="0" w:color="auto"/>
        <w:right w:val="none" w:sz="0" w:space="0" w:color="auto"/>
      </w:divBdr>
    </w:div>
    <w:div w:id="1333948552">
      <w:bodyDiv w:val="1"/>
      <w:marLeft w:val="0"/>
      <w:marRight w:val="0"/>
      <w:marTop w:val="0"/>
      <w:marBottom w:val="0"/>
      <w:divBdr>
        <w:top w:val="none" w:sz="0" w:space="0" w:color="auto"/>
        <w:left w:val="none" w:sz="0" w:space="0" w:color="auto"/>
        <w:bottom w:val="none" w:sz="0" w:space="0" w:color="auto"/>
        <w:right w:val="none" w:sz="0" w:space="0" w:color="auto"/>
      </w:divBdr>
    </w:div>
    <w:div w:id="1469282219">
      <w:bodyDiv w:val="1"/>
      <w:marLeft w:val="0"/>
      <w:marRight w:val="0"/>
      <w:marTop w:val="0"/>
      <w:marBottom w:val="0"/>
      <w:divBdr>
        <w:top w:val="none" w:sz="0" w:space="0" w:color="auto"/>
        <w:left w:val="none" w:sz="0" w:space="0" w:color="auto"/>
        <w:bottom w:val="none" w:sz="0" w:space="0" w:color="auto"/>
        <w:right w:val="none" w:sz="0" w:space="0" w:color="auto"/>
      </w:divBdr>
    </w:div>
    <w:div w:id="1503736677">
      <w:bodyDiv w:val="1"/>
      <w:marLeft w:val="0"/>
      <w:marRight w:val="0"/>
      <w:marTop w:val="0"/>
      <w:marBottom w:val="0"/>
      <w:divBdr>
        <w:top w:val="none" w:sz="0" w:space="0" w:color="auto"/>
        <w:left w:val="none" w:sz="0" w:space="0" w:color="auto"/>
        <w:bottom w:val="none" w:sz="0" w:space="0" w:color="auto"/>
        <w:right w:val="none" w:sz="0" w:space="0" w:color="auto"/>
      </w:divBdr>
    </w:div>
    <w:div w:id="1545747847">
      <w:bodyDiv w:val="1"/>
      <w:marLeft w:val="0"/>
      <w:marRight w:val="0"/>
      <w:marTop w:val="0"/>
      <w:marBottom w:val="0"/>
      <w:divBdr>
        <w:top w:val="none" w:sz="0" w:space="0" w:color="auto"/>
        <w:left w:val="none" w:sz="0" w:space="0" w:color="auto"/>
        <w:bottom w:val="none" w:sz="0" w:space="0" w:color="auto"/>
        <w:right w:val="none" w:sz="0" w:space="0" w:color="auto"/>
      </w:divBdr>
    </w:div>
    <w:div w:id="1926373794">
      <w:bodyDiv w:val="1"/>
      <w:marLeft w:val="0"/>
      <w:marRight w:val="0"/>
      <w:marTop w:val="0"/>
      <w:marBottom w:val="0"/>
      <w:divBdr>
        <w:top w:val="none" w:sz="0" w:space="0" w:color="auto"/>
        <w:left w:val="none" w:sz="0" w:space="0" w:color="auto"/>
        <w:bottom w:val="none" w:sz="0" w:space="0" w:color="auto"/>
        <w:right w:val="none" w:sz="0" w:space="0" w:color="auto"/>
      </w:divBdr>
    </w:div>
    <w:div w:id="197698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abus.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se@abus.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SC-Dokumente\Vorlagen\Pressemitteilung\wordvorlagen-pressemitteilungen\Wordvorlagen\ASC-Pressemitteilung-Maste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CB98A-0A4B-5C41-9072-C20A0E4F6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G:\SC-Dokumente\Vorlagen\Pressemitteilung\wordvorlagen-pressemitteilungen\Wordvorlagen\ASC-Pressemitteilung-Master.dotx</Template>
  <TotalTime>0</TotalTime>
  <Pages>2</Pages>
  <Words>248</Words>
  <Characters>1567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ABUS Security-Center</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Lauw, Florian</dc:creator>
  <cp:lastModifiedBy>Holger Beelmann</cp:lastModifiedBy>
  <cp:revision>2</cp:revision>
  <cp:lastPrinted>2020-05-07T13:45:00Z</cp:lastPrinted>
  <dcterms:created xsi:type="dcterms:W3CDTF">2020-05-08T08:25:00Z</dcterms:created>
  <dcterms:modified xsi:type="dcterms:W3CDTF">2020-05-08T08:25:00Z</dcterms:modified>
</cp:coreProperties>
</file>