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2DBE67DF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bookmarkStart w:id="2" w:name="_GoBack"/>
      <w:bookmarkEnd w:id="2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527CC6">
        <w:rPr>
          <w:rFonts w:ascii="Arial" w:hAnsi="Arial" w:cs="Arial"/>
          <w:b/>
          <w:color w:val="808080"/>
          <w:sz w:val="28"/>
          <w:szCs w:val="28"/>
        </w:rPr>
        <w:t>06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527CC6">
        <w:rPr>
          <w:rFonts w:ascii="Arial" w:hAnsi="Arial" w:cs="Arial"/>
          <w:b/>
          <w:color w:val="808080"/>
          <w:sz w:val="28"/>
          <w:szCs w:val="28"/>
        </w:rPr>
        <w:t>04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1C493157" w14:textId="77777777" w:rsidR="001D4A47" w:rsidRPr="004838B6" w:rsidRDefault="001D4A47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7B2D3916" w14:textId="7CA3AF3F" w:rsidR="00C96712" w:rsidRPr="00FA36D6" w:rsidRDefault="00C71E97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FA36D6">
        <w:rPr>
          <w:rFonts w:ascii="Arial" w:hAnsi="Arial" w:cs="Arial"/>
          <w:b/>
          <w:sz w:val="24"/>
        </w:rPr>
        <w:t>Smarte Vertriebsunterstützung</w:t>
      </w:r>
      <w:r w:rsidR="00455A37">
        <w:rPr>
          <w:rFonts w:ascii="Arial" w:hAnsi="Arial" w:cs="Arial"/>
          <w:b/>
          <w:sz w:val="24"/>
        </w:rPr>
        <w:t xml:space="preserve"> </w:t>
      </w:r>
      <w:r w:rsidR="00D8054E">
        <w:rPr>
          <w:rFonts w:ascii="Arial" w:hAnsi="Arial" w:cs="Arial"/>
          <w:b/>
          <w:sz w:val="24"/>
        </w:rPr>
        <w:t xml:space="preserve">auch </w:t>
      </w:r>
      <w:r w:rsidR="00455A37">
        <w:rPr>
          <w:rFonts w:ascii="Arial" w:hAnsi="Arial" w:cs="Arial"/>
          <w:b/>
          <w:sz w:val="24"/>
        </w:rPr>
        <w:t>in Krisenzeiten</w:t>
      </w:r>
      <w:r w:rsidRPr="00FA36D6">
        <w:rPr>
          <w:rFonts w:ascii="Arial" w:hAnsi="Arial" w:cs="Arial"/>
          <w:b/>
          <w:sz w:val="24"/>
        </w:rPr>
        <w:t xml:space="preserve">: </w:t>
      </w:r>
      <w:r w:rsidR="00455A37">
        <w:rPr>
          <w:rFonts w:ascii="Arial" w:hAnsi="Arial" w:cs="Arial"/>
          <w:b/>
          <w:sz w:val="24"/>
        </w:rPr>
        <w:t xml:space="preserve">Mit </w:t>
      </w:r>
      <w:r w:rsidRPr="00FA36D6">
        <w:rPr>
          <w:rFonts w:ascii="Arial" w:hAnsi="Arial" w:cs="Arial"/>
          <w:b/>
          <w:sz w:val="24"/>
        </w:rPr>
        <w:t>Autoreifenonline.de</w:t>
      </w:r>
      <w:r w:rsidR="001D331D">
        <w:rPr>
          <w:rFonts w:ascii="Arial" w:hAnsi="Arial" w:cs="Arial"/>
          <w:b/>
          <w:sz w:val="24"/>
        </w:rPr>
        <w:t xml:space="preserve"> </w:t>
      </w:r>
      <w:r w:rsidR="003E03B0">
        <w:rPr>
          <w:rFonts w:ascii="Arial" w:hAnsi="Arial" w:cs="Arial"/>
          <w:b/>
          <w:sz w:val="24"/>
        </w:rPr>
        <w:t xml:space="preserve">profitieren Kfz-Betriebe </w:t>
      </w:r>
      <w:r w:rsidR="001D331D">
        <w:rPr>
          <w:rFonts w:ascii="Arial" w:hAnsi="Arial" w:cs="Arial"/>
          <w:b/>
          <w:sz w:val="24"/>
        </w:rPr>
        <w:t>jetzt</w:t>
      </w:r>
      <w:r w:rsidR="00455A37">
        <w:rPr>
          <w:rFonts w:ascii="Arial" w:hAnsi="Arial" w:cs="Arial"/>
          <w:b/>
          <w:sz w:val="24"/>
        </w:rPr>
        <w:t xml:space="preserve"> vom Online</w:t>
      </w:r>
      <w:r w:rsidR="003F6022">
        <w:rPr>
          <w:rFonts w:ascii="Arial" w:hAnsi="Arial" w:cs="Arial"/>
          <w:b/>
          <w:sz w:val="24"/>
        </w:rPr>
        <w:t>-G</w:t>
      </w:r>
      <w:r w:rsidR="00455A37">
        <w:rPr>
          <w:rFonts w:ascii="Arial" w:hAnsi="Arial" w:cs="Arial"/>
          <w:b/>
          <w:sz w:val="24"/>
        </w:rPr>
        <w:t>eschäft</w:t>
      </w:r>
    </w:p>
    <w:p w14:paraId="461C8CD1" w14:textId="77777777" w:rsidR="00C96712" w:rsidRPr="00FA36D6" w:rsidRDefault="00C96712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577F8349" w14:textId="137BDAF3" w:rsidR="000E2B8A" w:rsidRPr="00E01D81" w:rsidRDefault="003E03B0" w:rsidP="006F40F7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Tipps zur </w:t>
      </w:r>
      <w:r w:rsidR="001D331D">
        <w:rPr>
          <w:rFonts w:ascii="Arial" w:hAnsi="Arial" w:cs="Arial"/>
          <w:b/>
          <w:sz w:val="24"/>
        </w:rPr>
        <w:t>Kundenbindung im Internet</w:t>
      </w:r>
      <w:r w:rsidR="00D8054E">
        <w:rPr>
          <w:rFonts w:ascii="Arial" w:hAnsi="Arial" w:cs="Arial"/>
          <w:b/>
          <w:sz w:val="24"/>
        </w:rPr>
        <w:t>:</w:t>
      </w:r>
      <w:r w:rsidR="001D331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Die</w:t>
      </w:r>
      <w:r w:rsidR="001D331D">
        <w:rPr>
          <w:rFonts w:ascii="Arial" w:hAnsi="Arial" w:cs="Arial"/>
          <w:b/>
          <w:sz w:val="24"/>
        </w:rPr>
        <w:t xml:space="preserve"> Autoreifenonline.de-Toolbox </w:t>
      </w:r>
      <w:r>
        <w:rPr>
          <w:rFonts w:ascii="Arial" w:hAnsi="Arial" w:cs="Arial"/>
          <w:b/>
          <w:sz w:val="24"/>
        </w:rPr>
        <w:t xml:space="preserve">hilft Werkstätten, </w:t>
      </w:r>
      <w:r w:rsidR="00C71E97" w:rsidRPr="00FA36D6">
        <w:rPr>
          <w:rFonts w:ascii="Arial" w:hAnsi="Arial" w:cs="Arial"/>
          <w:b/>
          <w:sz w:val="24"/>
        </w:rPr>
        <w:t xml:space="preserve">Kunden online noch besser </w:t>
      </w:r>
      <w:r w:rsidR="007C2B61">
        <w:rPr>
          <w:rFonts w:ascii="Arial" w:hAnsi="Arial" w:cs="Arial"/>
          <w:b/>
          <w:sz w:val="24"/>
        </w:rPr>
        <w:t xml:space="preserve">zu </w:t>
      </w:r>
      <w:r w:rsidR="00C71E97" w:rsidRPr="00FA36D6">
        <w:rPr>
          <w:rFonts w:ascii="Arial" w:hAnsi="Arial" w:cs="Arial"/>
          <w:b/>
          <w:sz w:val="24"/>
        </w:rPr>
        <w:t>erreichen</w:t>
      </w:r>
      <w:r w:rsidR="001A00EA">
        <w:rPr>
          <w:rFonts w:ascii="Arial" w:hAnsi="Arial" w:cs="Arial"/>
          <w:b/>
          <w:sz w:val="24"/>
        </w:rPr>
        <w:t>.</w:t>
      </w:r>
    </w:p>
    <w:p w14:paraId="10212798" w14:textId="3997B02B" w:rsidR="00E01D81" w:rsidRPr="003E03B0" w:rsidRDefault="003E03B0" w:rsidP="003E03B0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03B0">
        <w:rPr>
          <w:rFonts w:ascii="Arial" w:hAnsi="Arial" w:cs="Arial"/>
          <w:b/>
          <w:sz w:val="24"/>
          <w:szCs w:val="24"/>
        </w:rPr>
        <w:t>Digitale Werkzeuge aus der Autoreifenonline.de-Toolbox unterstützen Händlerkunden abseits des Kerngeschäfts.</w:t>
      </w:r>
    </w:p>
    <w:p w14:paraId="31D69365" w14:textId="798FE078" w:rsidR="001A00EA" w:rsidRPr="00FA36D6" w:rsidRDefault="00E01D81" w:rsidP="001A00EA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Vorteil Endkundenshops: </w:t>
      </w:r>
      <w:r w:rsidR="001A00EA" w:rsidRPr="00FA36D6">
        <w:rPr>
          <w:rFonts w:ascii="Arial" w:hAnsi="Arial" w:cs="Arial"/>
          <w:b/>
          <w:sz w:val="24"/>
          <w:szCs w:val="24"/>
        </w:rPr>
        <w:t>Als</w:t>
      </w:r>
      <w:r w:rsidR="00254A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Servicepartner u</w:t>
      </w:r>
      <w:r w:rsidR="001A00EA">
        <w:rPr>
          <w:rFonts w:ascii="Arial" w:hAnsi="Arial" w:cs="Arial"/>
          <w:b/>
          <w:sz w:val="24"/>
          <w:szCs w:val="24"/>
        </w:rPr>
        <w:t xml:space="preserve">nabhängig vom sinkenden stationären Handel online das </w:t>
      </w:r>
      <w:r w:rsidR="00574145">
        <w:rPr>
          <w:rFonts w:ascii="Arial" w:hAnsi="Arial" w:cs="Arial"/>
          <w:b/>
          <w:sz w:val="24"/>
          <w:szCs w:val="24"/>
        </w:rPr>
        <w:t xml:space="preserve">eigene </w:t>
      </w:r>
      <w:r w:rsidR="001A00EA">
        <w:rPr>
          <w:rFonts w:ascii="Arial" w:hAnsi="Arial" w:cs="Arial"/>
          <w:b/>
          <w:sz w:val="24"/>
          <w:szCs w:val="24"/>
        </w:rPr>
        <w:t xml:space="preserve">Geschäft </w:t>
      </w:r>
      <w:r w:rsidR="00574145">
        <w:rPr>
          <w:rFonts w:ascii="Arial" w:hAnsi="Arial" w:cs="Arial"/>
          <w:b/>
          <w:sz w:val="24"/>
          <w:szCs w:val="24"/>
        </w:rPr>
        <w:t>steigern</w:t>
      </w:r>
      <w:r w:rsidR="001A00EA">
        <w:rPr>
          <w:rFonts w:ascii="Arial" w:hAnsi="Arial" w:cs="Arial"/>
          <w:b/>
          <w:sz w:val="24"/>
          <w:szCs w:val="24"/>
        </w:rPr>
        <w:t>.</w:t>
      </w:r>
    </w:p>
    <w:p w14:paraId="5F3B4D00" w14:textId="77777777" w:rsidR="00DE6434" w:rsidRDefault="00DE6434" w:rsidP="004D005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5D6BA1DB" w14:textId="2D97B8FB" w:rsidR="009D2E1E" w:rsidRDefault="007D139E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FA36D6">
        <w:rPr>
          <w:rFonts w:ascii="Arial" w:hAnsi="Arial" w:cs="Arial"/>
          <w:b/>
          <w:sz w:val="24"/>
        </w:rPr>
        <w:t>Delticom AG/A</w:t>
      </w:r>
      <w:r w:rsidR="00800865" w:rsidRPr="00FA36D6">
        <w:rPr>
          <w:rFonts w:ascii="Arial" w:hAnsi="Arial" w:cs="Arial"/>
          <w:b/>
          <w:sz w:val="24"/>
        </w:rPr>
        <w:t>utoreifenonline.de, Hannover –</w:t>
      </w:r>
      <w:r w:rsidR="009A4CAF" w:rsidRPr="00FA36D6">
        <w:rPr>
          <w:rFonts w:ascii="Arial" w:hAnsi="Arial" w:cs="Arial"/>
          <w:b/>
          <w:sz w:val="24"/>
        </w:rPr>
        <w:t xml:space="preserve"> </w:t>
      </w:r>
      <w:r w:rsidR="00527CC6">
        <w:rPr>
          <w:rFonts w:ascii="Arial" w:hAnsi="Arial" w:cs="Arial"/>
          <w:b/>
          <w:sz w:val="24"/>
        </w:rPr>
        <w:t>0</w:t>
      </w:r>
      <w:r w:rsidR="000A54F5">
        <w:rPr>
          <w:rFonts w:ascii="Arial" w:hAnsi="Arial" w:cs="Arial"/>
          <w:b/>
          <w:sz w:val="24"/>
        </w:rPr>
        <w:t>6</w:t>
      </w:r>
      <w:r w:rsidRPr="00FA36D6">
        <w:rPr>
          <w:rFonts w:ascii="Arial" w:hAnsi="Arial" w:cs="Arial"/>
          <w:b/>
          <w:sz w:val="24"/>
        </w:rPr>
        <w:t>.</w:t>
      </w:r>
      <w:r w:rsidR="00527CC6">
        <w:rPr>
          <w:rFonts w:ascii="Arial" w:hAnsi="Arial" w:cs="Arial"/>
          <w:b/>
          <w:sz w:val="24"/>
        </w:rPr>
        <w:t>04</w:t>
      </w:r>
      <w:r w:rsidRPr="00FA36D6">
        <w:rPr>
          <w:rFonts w:ascii="Arial" w:hAnsi="Arial" w:cs="Arial"/>
          <w:b/>
          <w:sz w:val="24"/>
        </w:rPr>
        <w:t>.20</w:t>
      </w:r>
      <w:r w:rsidR="00547E62" w:rsidRPr="00FA36D6">
        <w:rPr>
          <w:rFonts w:ascii="Arial" w:hAnsi="Arial" w:cs="Arial"/>
          <w:b/>
          <w:sz w:val="24"/>
        </w:rPr>
        <w:t>20</w:t>
      </w:r>
      <w:r w:rsidRPr="00FA36D6">
        <w:rPr>
          <w:rFonts w:ascii="Arial" w:hAnsi="Arial" w:cs="Arial"/>
          <w:b/>
          <w:sz w:val="24"/>
        </w:rPr>
        <w:t xml:space="preserve">. </w:t>
      </w:r>
      <w:r w:rsidR="001B4A63" w:rsidRPr="00FA36D6">
        <w:rPr>
          <w:rFonts w:ascii="Arial" w:hAnsi="Arial" w:cs="Arial"/>
          <w:sz w:val="24"/>
        </w:rPr>
        <w:t xml:space="preserve">Die aktuelle Situation rund um COVID-19 stellt </w:t>
      </w:r>
      <w:r w:rsidR="00B32218" w:rsidRPr="00FA36D6">
        <w:rPr>
          <w:rFonts w:ascii="Arial" w:hAnsi="Arial" w:cs="Arial"/>
          <w:sz w:val="24"/>
        </w:rPr>
        <w:t xml:space="preserve">viele Unternehmen und Betriebe </w:t>
      </w:r>
      <w:r w:rsidR="001B4A63" w:rsidRPr="00FA36D6">
        <w:rPr>
          <w:rFonts w:ascii="Arial" w:hAnsi="Arial" w:cs="Arial"/>
          <w:sz w:val="24"/>
        </w:rPr>
        <w:t>vor eine beispiellose Herausforderung</w:t>
      </w:r>
      <w:r w:rsidR="003E03B0">
        <w:rPr>
          <w:rFonts w:ascii="Arial" w:hAnsi="Arial" w:cs="Arial"/>
          <w:sz w:val="24"/>
        </w:rPr>
        <w:t>, so auch Kfz-Betriebe und Reifenhändler.</w:t>
      </w:r>
      <w:r w:rsidR="00B22CAF">
        <w:rPr>
          <w:rFonts w:ascii="Arial" w:hAnsi="Arial" w:cs="Arial"/>
          <w:sz w:val="24"/>
        </w:rPr>
        <w:t xml:space="preserve"> </w:t>
      </w:r>
      <w:r w:rsidR="003E03B0">
        <w:rPr>
          <w:rFonts w:ascii="Arial" w:hAnsi="Arial" w:cs="Arial"/>
          <w:sz w:val="24"/>
        </w:rPr>
        <w:t>Vor allem d</w:t>
      </w:r>
      <w:r w:rsidR="00455A37">
        <w:rPr>
          <w:rFonts w:ascii="Arial" w:hAnsi="Arial" w:cs="Arial"/>
          <w:sz w:val="24"/>
        </w:rPr>
        <w:t xml:space="preserve">er stationäre Handel steht unter </w:t>
      </w:r>
      <w:r w:rsidR="001D331D">
        <w:rPr>
          <w:rFonts w:ascii="Arial" w:hAnsi="Arial" w:cs="Arial"/>
          <w:sz w:val="24"/>
        </w:rPr>
        <w:t xml:space="preserve">enormen </w:t>
      </w:r>
      <w:r w:rsidR="00455A37">
        <w:rPr>
          <w:rFonts w:ascii="Arial" w:hAnsi="Arial" w:cs="Arial"/>
          <w:sz w:val="24"/>
        </w:rPr>
        <w:t>Druck:</w:t>
      </w:r>
      <w:r w:rsidR="003F6022">
        <w:rPr>
          <w:rFonts w:ascii="Arial" w:hAnsi="Arial" w:cs="Arial"/>
          <w:sz w:val="24"/>
        </w:rPr>
        <w:t xml:space="preserve"> </w:t>
      </w:r>
      <w:r w:rsidR="00455A37">
        <w:rPr>
          <w:rFonts w:ascii="Arial" w:hAnsi="Arial" w:cs="Arial"/>
          <w:sz w:val="24"/>
        </w:rPr>
        <w:t>Verordnungen von Bund und Ländern bedeuten stellenweise Geschäftsschließungen</w:t>
      </w:r>
      <w:r w:rsidR="0088006C">
        <w:rPr>
          <w:rFonts w:ascii="Arial" w:hAnsi="Arial" w:cs="Arial"/>
          <w:sz w:val="24"/>
        </w:rPr>
        <w:t xml:space="preserve">. </w:t>
      </w:r>
      <w:r w:rsidR="001D331D">
        <w:rPr>
          <w:rFonts w:ascii="Arial" w:hAnsi="Arial" w:cs="Arial"/>
          <w:sz w:val="24"/>
        </w:rPr>
        <w:t>Ausgangsbeschränkungen senken die Kundenfrequenz im Betrieb.</w:t>
      </w:r>
      <w:r w:rsidR="00455A37">
        <w:rPr>
          <w:rFonts w:ascii="Arial" w:hAnsi="Arial" w:cs="Arial"/>
          <w:sz w:val="24"/>
        </w:rPr>
        <w:t xml:space="preserve"> Doch Autoreifenonline</w:t>
      </w:r>
      <w:r w:rsidR="005B72DF">
        <w:rPr>
          <w:rFonts w:ascii="Arial" w:hAnsi="Arial" w:cs="Arial"/>
          <w:sz w:val="24"/>
        </w:rPr>
        <w:t>.de</w:t>
      </w:r>
      <w:r w:rsidR="00455A37">
        <w:rPr>
          <w:rFonts w:ascii="Arial" w:hAnsi="Arial" w:cs="Arial"/>
          <w:sz w:val="24"/>
        </w:rPr>
        <w:t xml:space="preserve"> ist – vor allem in dieser schwierigen Zeit – </w:t>
      </w:r>
      <w:r w:rsidR="00C71E97" w:rsidRPr="00FA36D6">
        <w:rPr>
          <w:rFonts w:ascii="Arial" w:hAnsi="Arial" w:cs="Arial"/>
          <w:sz w:val="24"/>
        </w:rPr>
        <w:t>weiterhin für seine Händlerkunden</w:t>
      </w:r>
      <w:r w:rsidR="00455A37">
        <w:rPr>
          <w:rFonts w:ascii="Arial" w:hAnsi="Arial" w:cs="Arial"/>
          <w:sz w:val="24"/>
        </w:rPr>
        <w:t xml:space="preserve"> da</w:t>
      </w:r>
      <w:r w:rsidR="00C63685" w:rsidRPr="00FA36D6">
        <w:rPr>
          <w:rFonts w:ascii="Arial" w:hAnsi="Arial" w:cs="Arial"/>
          <w:sz w:val="24"/>
        </w:rPr>
        <w:t xml:space="preserve"> – </w:t>
      </w:r>
      <w:r w:rsidR="00BD0F1A" w:rsidRPr="00FA36D6">
        <w:rPr>
          <w:rFonts w:ascii="Arial" w:hAnsi="Arial" w:cs="Arial"/>
          <w:sz w:val="24"/>
        </w:rPr>
        <w:t xml:space="preserve">und das nicht nur mit der </w:t>
      </w:r>
      <w:r w:rsidR="003E03B0">
        <w:rPr>
          <w:rFonts w:ascii="Arial" w:hAnsi="Arial" w:cs="Arial"/>
          <w:sz w:val="24"/>
        </w:rPr>
        <w:t xml:space="preserve">weiterhin zuverlässigen </w:t>
      </w:r>
      <w:r w:rsidR="005E5966" w:rsidRPr="00FA36D6">
        <w:rPr>
          <w:rFonts w:ascii="Arial" w:hAnsi="Arial" w:cs="Arial"/>
          <w:sz w:val="24"/>
        </w:rPr>
        <w:t xml:space="preserve">Bereitstellung </w:t>
      </w:r>
      <w:r w:rsidR="00BD0F1A" w:rsidRPr="00FA36D6">
        <w:rPr>
          <w:rFonts w:ascii="Arial" w:hAnsi="Arial" w:cs="Arial"/>
          <w:sz w:val="24"/>
        </w:rPr>
        <w:t xml:space="preserve">von </w:t>
      </w:r>
      <w:r w:rsidR="005E5966" w:rsidRPr="00FA36D6">
        <w:rPr>
          <w:rFonts w:ascii="Arial" w:hAnsi="Arial" w:cs="Arial"/>
          <w:sz w:val="24"/>
        </w:rPr>
        <w:t>Reifen</w:t>
      </w:r>
      <w:r w:rsidR="003E03B0">
        <w:rPr>
          <w:rFonts w:ascii="Arial" w:hAnsi="Arial" w:cs="Arial"/>
          <w:sz w:val="24"/>
        </w:rPr>
        <w:t>, Rädern oder Felgen ganz nach Bedarf.</w:t>
      </w:r>
      <w:r w:rsidR="009D2E1E">
        <w:rPr>
          <w:rFonts w:ascii="Arial" w:hAnsi="Arial" w:cs="Arial"/>
          <w:sz w:val="24"/>
        </w:rPr>
        <w:t xml:space="preserve"> </w:t>
      </w:r>
    </w:p>
    <w:p w14:paraId="309BE0EB" w14:textId="77777777" w:rsidR="009D2E1E" w:rsidRDefault="009D2E1E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6D68C09" w14:textId="7BAC1C18" w:rsidR="00002DC8" w:rsidRDefault="009D2E1E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 d</w:t>
      </w:r>
      <w:r w:rsidR="00C63685" w:rsidRPr="00FA36D6">
        <w:rPr>
          <w:rFonts w:ascii="Arial" w:hAnsi="Arial" w:cs="Arial"/>
          <w:bCs/>
          <w:color w:val="000000" w:themeColor="text1"/>
          <w:sz w:val="24"/>
        </w:rPr>
        <w:t>er Online</w:t>
      </w:r>
      <w:r w:rsidR="003F6022">
        <w:rPr>
          <w:rFonts w:ascii="Arial" w:hAnsi="Arial" w:cs="Arial"/>
          <w:bCs/>
          <w:color w:val="000000" w:themeColor="text1"/>
          <w:sz w:val="24"/>
        </w:rPr>
        <w:t>s</w:t>
      </w:r>
      <w:r w:rsidR="00C63685" w:rsidRPr="00FA36D6">
        <w:rPr>
          <w:rFonts w:ascii="Arial" w:hAnsi="Arial" w:cs="Arial"/>
          <w:bCs/>
          <w:color w:val="000000" w:themeColor="text1"/>
          <w:sz w:val="24"/>
        </w:rPr>
        <w:t>hop für Geschäftskunden von Europas größtem Online</w:t>
      </w:r>
      <w:r w:rsidR="003F6022">
        <w:rPr>
          <w:rFonts w:ascii="Arial" w:hAnsi="Arial" w:cs="Arial"/>
          <w:bCs/>
          <w:color w:val="000000" w:themeColor="text1"/>
          <w:sz w:val="24"/>
        </w:rPr>
        <w:t>-R</w:t>
      </w:r>
      <w:r w:rsidR="00C63685" w:rsidRPr="00FA36D6">
        <w:rPr>
          <w:rFonts w:ascii="Arial" w:hAnsi="Arial" w:cs="Arial"/>
          <w:bCs/>
          <w:color w:val="000000" w:themeColor="text1"/>
          <w:sz w:val="24"/>
        </w:rPr>
        <w:t>eifenhändler Delticom</w:t>
      </w:r>
      <w:r w:rsidR="00BD0F1A" w:rsidRPr="00FA36D6">
        <w:rPr>
          <w:rFonts w:ascii="Arial" w:hAnsi="Arial" w:cs="Arial"/>
          <w:sz w:val="24"/>
        </w:rPr>
        <w:t xml:space="preserve"> </w:t>
      </w:r>
      <w:r w:rsidR="001B4A63" w:rsidRPr="00FA36D6">
        <w:rPr>
          <w:rFonts w:ascii="Arial" w:hAnsi="Arial" w:cs="Arial"/>
          <w:sz w:val="24"/>
        </w:rPr>
        <w:t xml:space="preserve">unterstützt </w:t>
      </w:r>
      <w:r w:rsidR="00BD0F1A" w:rsidRPr="00FA36D6">
        <w:rPr>
          <w:rFonts w:ascii="Arial" w:hAnsi="Arial" w:cs="Arial"/>
          <w:sz w:val="24"/>
        </w:rPr>
        <w:t xml:space="preserve">seine </w:t>
      </w:r>
      <w:r w:rsidR="00B32218" w:rsidRPr="00FA36D6">
        <w:rPr>
          <w:rFonts w:ascii="Arial" w:hAnsi="Arial" w:cs="Arial"/>
          <w:sz w:val="24"/>
        </w:rPr>
        <w:t>Händlerkunden</w:t>
      </w:r>
      <w:r w:rsidR="00BD0F1A" w:rsidRPr="00FA36D6">
        <w:rPr>
          <w:rFonts w:ascii="Arial" w:hAnsi="Arial" w:cs="Arial"/>
          <w:sz w:val="24"/>
        </w:rPr>
        <w:t xml:space="preserve"> </w:t>
      </w:r>
      <w:r w:rsidR="00D14AF1" w:rsidRPr="00FA36D6">
        <w:rPr>
          <w:rFonts w:ascii="Arial" w:hAnsi="Arial" w:cs="Arial"/>
          <w:sz w:val="24"/>
        </w:rPr>
        <w:t xml:space="preserve">und Servicepartner </w:t>
      </w:r>
      <w:r>
        <w:rPr>
          <w:rFonts w:ascii="Arial" w:hAnsi="Arial" w:cs="Arial"/>
          <w:sz w:val="24"/>
        </w:rPr>
        <w:t xml:space="preserve">in den Werkstätten und Reifenfachbetrieben </w:t>
      </w:r>
      <w:r w:rsidR="00D14AF1" w:rsidRPr="00FA36D6">
        <w:rPr>
          <w:rFonts w:ascii="Arial" w:hAnsi="Arial" w:cs="Arial"/>
          <w:sz w:val="24"/>
        </w:rPr>
        <w:t>m</w:t>
      </w:r>
      <w:r w:rsidR="001B4A63" w:rsidRPr="00FA36D6">
        <w:rPr>
          <w:rFonts w:ascii="Arial" w:hAnsi="Arial" w:cs="Arial"/>
          <w:sz w:val="24"/>
        </w:rPr>
        <w:t xml:space="preserve">it Hilfe </w:t>
      </w:r>
      <w:r w:rsidR="003E03B0">
        <w:rPr>
          <w:rFonts w:ascii="Arial" w:hAnsi="Arial" w:cs="Arial"/>
          <w:sz w:val="24"/>
        </w:rPr>
        <w:t xml:space="preserve">einer kostenlosen </w:t>
      </w:r>
      <w:r w:rsidR="001B4A63" w:rsidRPr="00FA36D6">
        <w:rPr>
          <w:rFonts w:ascii="Arial" w:hAnsi="Arial" w:cs="Arial"/>
          <w:sz w:val="24"/>
        </w:rPr>
        <w:t>Toolbox</w:t>
      </w:r>
      <w:r w:rsidR="008634C3" w:rsidRPr="00FA36D6">
        <w:rPr>
          <w:rFonts w:ascii="Arial" w:hAnsi="Arial" w:cs="Arial"/>
          <w:sz w:val="24"/>
        </w:rPr>
        <w:t xml:space="preserve"> – einer digitalen Werkzeugkiste</w:t>
      </w:r>
      <w:r w:rsidR="00D14AF1" w:rsidRPr="00FA36D6">
        <w:rPr>
          <w:rFonts w:ascii="Arial" w:hAnsi="Arial" w:cs="Arial"/>
          <w:sz w:val="24"/>
        </w:rPr>
        <w:t>, die</w:t>
      </w:r>
      <w:r w:rsidR="001B4A63" w:rsidRPr="00FA36D6">
        <w:rPr>
          <w:rFonts w:ascii="Arial" w:hAnsi="Arial" w:cs="Arial"/>
          <w:sz w:val="24"/>
        </w:rPr>
        <w:t xml:space="preserve"> </w:t>
      </w:r>
      <w:r w:rsidR="008634C3" w:rsidRPr="00FA36D6">
        <w:rPr>
          <w:rFonts w:ascii="Arial" w:hAnsi="Arial" w:cs="Arial"/>
          <w:sz w:val="24"/>
        </w:rPr>
        <w:t xml:space="preserve">kontinuierlich </w:t>
      </w:r>
      <w:r w:rsidR="001B4A63" w:rsidRPr="00FA36D6">
        <w:rPr>
          <w:rFonts w:ascii="Arial" w:hAnsi="Arial" w:cs="Arial"/>
          <w:sz w:val="24"/>
        </w:rPr>
        <w:t>nützliche Werkzeuge bereitstellt</w:t>
      </w:r>
      <w:r w:rsidR="00D14AF1" w:rsidRPr="00FA36D6">
        <w:rPr>
          <w:rFonts w:ascii="Arial" w:hAnsi="Arial" w:cs="Arial"/>
          <w:sz w:val="24"/>
        </w:rPr>
        <w:t xml:space="preserve"> und damit</w:t>
      </w:r>
      <w:r w:rsidR="001B4A63" w:rsidRPr="00FA36D6">
        <w:rPr>
          <w:rFonts w:ascii="Arial" w:hAnsi="Arial" w:cs="Arial"/>
          <w:sz w:val="24"/>
        </w:rPr>
        <w:t xml:space="preserve"> den Arbeitsalltag abseits des Kerngeschäfts erleichte</w:t>
      </w:r>
      <w:r w:rsidR="00D14AF1" w:rsidRPr="00FA36D6">
        <w:rPr>
          <w:rFonts w:ascii="Arial" w:hAnsi="Arial" w:cs="Arial"/>
          <w:sz w:val="24"/>
        </w:rPr>
        <w:t>rt</w:t>
      </w:r>
      <w:r w:rsidR="001B4A63" w:rsidRPr="00FA36D6">
        <w:rPr>
          <w:rFonts w:ascii="Arial" w:hAnsi="Arial" w:cs="Arial"/>
          <w:sz w:val="24"/>
        </w:rPr>
        <w:t>.</w:t>
      </w:r>
      <w:r w:rsidR="0036796C" w:rsidRPr="00FA36D6">
        <w:rPr>
          <w:rFonts w:ascii="Arial" w:hAnsi="Arial" w:cs="Arial"/>
          <w:sz w:val="24"/>
        </w:rPr>
        <w:t xml:space="preserve"> </w:t>
      </w:r>
      <w:r w:rsidR="0037586A">
        <w:rPr>
          <w:rFonts w:ascii="Arial" w:hAnsi="Arial" w:cs="Arial"/>
          <w:sz w:val="24"/>
        </w:rPr>
        <w:t>H</w:t>
      </w:r>
      <w:r w:rsidR="005E5966" w:rsidRPr="00FA36D6">
        <w:rPr>
          <w:rFonts w:ascii="Arial" w:hAnsi="Arial" w:cs="Arial"/>
          <w:sz w:val="24"/>
        </w:rPr>
        <w:t xml:space="preserve">eutzutage findet die </w:t>
      </w:r>
      <w:r w:rsidR="001B4A63" w:rsidRPr="00FA36D6">
        <w:rPr>
          <w:rFonts w:ascii="Arial" w:hAnsi="Arial" w:cs="Arial"/>
          <w:sz w:val="24"/>
        </w:rPr>
        <w:t xml:space="preserve">erste </w:t>
      </w:r>
      <w:r w:rsidR="00412141" w:rsidRPr="00FA36D6">
        <w:rPr>
          <w:rFonts w:ascii="Arial" w:hAnsi="Arial" w:cs="Arial"/>
          <w:sz w:val="24"/>
        </w:rPr>
        <w:t>Begegnung</w:t>
      </w:r>
      <w:r w:rsidR="001B4A63" w:rsidRPr="00FA36D6">
        <w:rPr>
          <w:rFonts w:ascii="Arial" w:hAnsi="Arial" w:cs="Arial"/>
          <w:sz w:val="24"/>
        </w:rPr>
        <w:t xml:space="preserve"> mit dem potenziellen Kunden häufig</w:t>
      </w:r>
      <w:r w:rsidR="005E5966" w:rsidRPr="00FA36D6">
        <w:rPr>
          <w:rFonts w:ascii="Arial" w:hAnsi="Arial" w:cs="Arial"/>
          <w:sz w:val="24"/>
        </w:rPr>
        <w:t xml:space="preserve"> online</w:t>
      </w:r>
      <w:r w:rsidR="001B4A63" w:rsidRPr="00FA36D6">
        <w:rPr>
          <w:rFonts w:ascii="Arial" w:hAnsi="Arial" w:cs="Arial"/>
          <w:sz w:val="24"/>
        </w:rPr>
        <w:t xml:space="preserve"> statt</w:t>
      </w:r>
      <w:r w:rsidR="0036796C" w:rsidRPr="00FA36D6">
        <w:rPr>
          <w:rFonts w:ascii="Arial" w:hAnsi="Arial" w:cs="Arial"/>
          <w:sz w:val="24"/>
        </w:rPr>
        <w:t xml:space="preserve"> – die aktuelle </w:t>
      </w:r>
      <w:r w:rsidR="0088006C">
        <w:rPr>
          <w:rFonts w:ascii="Arial" w:hAnsi="Arial" w:cs="Arial"/>
          <w:sz w:val="24"/>
        </w:rPr>
        <w:t>Ausnahmes</w:t>
      </w:r>
      <w:r w:rsidR="0036796C" w:rsidRPr="00FA36D6">
        <w:rPr>
          <w:rFonts w:ascii="Arial" w:hAnsi="Arial" w:cs="Arial"/>
          <w:sz w:val="24"/>
        </w:rPr>
        <w:t>ituation verstärkt dies</w:t>
      </w:r>
      <w:r w:rsidR="009B7CEC">
        <w:rPr>
          <w:rFonts w:ascii="Arial" w:hAnsi="Arial" w:cs="Arial"/>
          <w:sz w:val="24"/>
        </w:rPr>
        <w:t>e Entwicklung zunehmend</w:t>
      </w:r>
      <w:r w:rsidR="0036796C" w:rsidRPr="00FA36D6">
        <w:rPr>
          <w:rFonts w:ascii="Arial" w:hAnsi="Arial" w:cs="Arial"/>
          <w:sz w:val="24"/>
        </w:rPr>
        <w:t>.</w:t>
      </w:r>
      <w:r w:rsidR="0088006C">
        <w:rPr>
          <w:rFonts w:ascii="Arial" w:hAnsi="Arial" w:cs="Arial"/>
          <w:sz w:val="24"/>
        </w:rPr>
        <w:t xml:space="preserve"> </w:t>
      </w:r>
      <w:r w:rsidR="0036796C" w:rsidRPr="00FA36D6">
        <w:rPr>
          <w:rFonts w:ascii="Arial" w:hAnsi="Arial" w:cs="Arial"/>
          <w:sz w:val="24"/>
        </w:rPr>
        <w:t xml:space="preserve">Der Fokus </w:t>
      </w:r>
      <w:r w:rsidR="000F2F46">
        <w:rPr>
          <w:rFonts w:ascii="Arial" w:hAnsi="Arial" w:cs="Arial"/>
          <w:sz w:val="24"/>
        </w:rPr>
        <w:t xml:space="preserve">sollte </w:t>
      </w:r>
      <w:r w:rsidR="0036796C" w:rsidRPr="00FA36D6">
        <w:rPr>
          <w:rFonts w:ascii="Arial" w:hAnsi="Arial" w:cs="Arial"/>
          <w:sz w:val="24"/>
        </w:rPr>
        <w:t>darauf liegen, den Kunden</w:t>
      </w:r>
      <w:r w:rsidR="00D14AF1" w:rsidRPr="00FA36D6">
        <w:rPr>
          <w:rFonts w:ascii="Arial" w:hAnsi="Arial" w:cs="Arial"/>
          <w:sz w:val="24"/>
        </w:rPr>
        <w:t xml:space="preserve"> bereits online an den eigenen Betrieb zu </w:t>
      </w:r>
      <w:r w:rsidR="00412141" w:rsidRPr="00FA36D6">
        <w:rPr>
          <w:rFonts w:ascii="Arial" w:hAnsi="Arial" w:cs="Arial"/>
          <w:sz w:val="24"/>
        </w:rPr>
        <w:t>binden</w:t>
      </w:r>
      <w:r w:rsidR="008A6E58">
        <w:rPr>
          <w:rFonts w:ascii="Arial" w:hAnsi="Arial" w:cs="Arial"/>
          <w:sz w:val="24"/>
        </w:rPr>
        <w:t xml:space="preserve"> und damit das Geschäft offline zu beleben – nie war dies wichtiger als in der jetzigen Situation.</w:t>
      </w:r>
    </w:p>
    <w:p w14:paraId="62117D0D" w14:textId="6C4386D8" w:rsidR="00002DC8" w:rsidRDefault="00002DC8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598F66A" w14:textId="19E91B08" w:rsidR="00002DC8" w:rsidRPr="00851C76" w:rsidRDefault="003A0F7F" w:rsidP="004D005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Leitfäden und Checklisten</w:t>
      </w:r>
      <w:r w:rsidR="009B1A4B">
        <w:rPr>
          <w:rFonts w:ascii="Arial" w:hAnsi="Arial" w:cs="Arial"/>
          <w:b/>
          <w:bCs/>
          <w:sz w:val="24"/>
        </w:rPr>
        <w:t xml:space="preserve"> in der Autoreifenonline.de-Toolbox</w:t>
      </w:r>
    </w:p>
    <w:p w14:paraId="3B8EA14F" w14:textId="14CB01C4" w:rsidR="00574145" w:rsidRDefault="00D14AF1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FA36D6">
        <w:rPr>
          <w:rFonts w:ascii="Arial" w:hAnsi="Arial" w:cs="Arial"/>
          <w:sz w:val="24"/>
        </w:rPr>
        <w:t>H</w:t>
      </w:r>
      <w:r w:rsidR="001B4A63" w:rsidRPr="00FA36D6">
        <w:rPr>
          <w:rFonts w:ascii="Arial" w:hAnsi="Arial" w:cs="Arial"/>
          <w:sz w:val="24"/>
        </w:rPr>
        <w:t>ier setzen die Empfehlungen von Autoreifenonline.de für eine bessere Online-Kundenbin</w:t>
      </w:r>
      <w:r w:rsidR="00412141">
        <w:rPr>
          <w:rFonts w:ascii="Arial" w:hAnsi="Arial" w:cs="Arial"/>
          <w:sz w:val="24"/>
        </w:rPr>
        <w:t>d</w:t>
      </w:r>
      <w:r w:rsidR="001B4A63" w:rsidRPr="00FA36D6">
        <w:rPr>
          <w:rFonts w:ascii="Arial" w:hAnsi="Arial" w:cs="Arial"/>
          <w:sz w:val="24"/>
        </w:rPr>
        <w:t>ung an</w:t>
      </w:r>
      <w:r w:rsidRPr="00FA36D6">
        <w:rPr>
          <w:rFonts w:ascii="Arial" w:hAnsi="Arial" w:cs="Arial"/>
          <w:sz w:val="24"/>
        </w:rPr>
        <w:t>:</w:t>
      </w:r>
      <w:r w:rsidR="001B4A63" w:rsidRPr="00FA36D6">
        <w:rPr>
          <w:rFonts w:ascii="Arial" w:hAnsi="Arial" w:cs="Arial"/>
          <w:sz w:val="24"/>
        </w:rPr>
        <w:t xml:space="preserve"> Mit dem </w:t>
      </w:r>
      <w:r w:rsidR="00F746D6" w:rsidRPr="00FA36D6">
        <w:rPr>
          <w:rFonts w:ascii="Arial" w:hAnsi="Arial" w:cs="Arial"/>
          <w:sz w:val="24"/>
        </w:rPr>
        <w:t>Ziel</w:t>
      </w:r>
      <w:r w:rsidR="009D2E1E">
        <w:rPr>
          <w:rFonts w:ascii="Arial" w:hAnsi="Arial" w:cs="Arial"/>
          <w:sz w:val="24"/>
        </w:rPr>
        <w:t>,</w:t>
      </w:r>
      <w:r w:rsidR="001B4A63" w:rsidRPr="00FA36D6">
        <w:rPr>
          <w:rFonts w:ascii="Arial" w:hAnsi="Arial" w:cs="Arial"/>
          <w:sz w:val="24"/>
        </w:rPr>
        <w:t xml:space="preserve"> </w:t>
      </w:r>
      <w:r w:rsidR="00F746D6" w:rsidRPr="00FA36D6">
        <w:rPr>
          <w:rFonts w:ascii="Arial" w:hAnsi="Arial" w:cs="Arial"/>
          <w:sz w:val="24"/>
        </w:rPr>
        <w:t>E</w:t>
      </w:r>
      <w:r w:rsidR="004D005B" w:rsidRPr="00FA36D6">
        <w:rPr>
          <w:rFonts w:ascii="Arial" w:hAnsi="Arial" w:cs="Arial"/>
          <w:sz w:val="24"/>
        </w:rPr>
        <w:t xml:space="preserve">ndverbraucher schon </w:t>
      </w:r>
      <w:r w:rsidR="001B4A63" w:rsidRPr="00FA36D6">
        <w:rPr>
          <w:rFonts w:ascii="Arial" w:hAnsi="Arial" w:cs="Arial"/>
          <w:sz w:val="24"/>
        </w:rPr>
        <w:t xml:space="preserve">vor dem Werkstattbesuch </w:t>
      </w:r>
      <w:r w:rsidR="004D005B" w:rsidRPr="00FA36D6">
        <w:rPr>
          <w:rFonts w:ascii="Arial" w:hAnsi="Arial" w:cs="Arial"/>
          <w:sz w:val="24"/>
        </w:rPr>
        <w:t xml:space="preserve">online </w:t>
      </w:r>
      <w:r w:rsidR="001B4A63" w:rsidRPr="00FA36D6">
        <w:rPr>
          <w:rFonts w:ascii="Arial" w:hAnsi="Arial" w:cs="Arial"/>
          <w:sz w:val="24"/>
        </w:rPr>
        <w:t>zu</w:t>
      </w:r>
      <w:r w:rsidR="00213E7F" w:rsidRPr="00FA36D6">
        <w:rPr>
          <w:rFonts w:ascii="Arial" w:hAnsi="Arial" w:cs="Arial"/>
          <w:sz w:val="24"/>
        </w:rPr>
        <w:t xml:space="preserve"> </w:t>
      </w:r>
      <w:r w:rsidR="004D005B" w:rsidRPr="00FA36D6">
        <w:rPr>
          <w:rFonts w:ascii="Arial" w:hAnsi="Arial" w:cs="Arial"/>
          <w:sz w:val="24"/>
        </w:rPr>
        <w:t>erreichen und offline i</w:t>
      </w:r>
      <w:r w:rsidR="00F746D6" w:rsidRPr="00FA36D6">
        <w:rPr>
          <w:rFonts w:ascii="Arial" w:hAnsi="Arial" w:cs="Arial"/>
          <w:sz w:val="24"/>
        </w:rPr>
        <w:t xml:space="preserve">m Betrieb </w:t>
      </w:r>
      <w:r w:rsidR="001B4A63" w:rsidRPr="00FA36D6">
        <w:rPr>
          <w:rFonts w:ascii="Arial" w:hAnsi="Arial" w:cs="Arial"/>
          <w:sz w:val="24"/>
        </w:rPr>
        <w:t xml:space="preserve">zu </w:t>
      </w:r>
      <w:r w:rsidR="004D005B" w:rsidRPr="00FA36D6">
        <w:rPr>
          <w:rFonts w:ascii="Arial" w:hAnsi="Arial" w:cs="Arial"/>
          <w:sz w:val="24"/>
        </w:rPr>
        <w:t xml:space="preserve">binden, Bestandskunden </w:t>
      </w:r>
      <w:r w:rsidR="001B4A63" w:rsidRPr="00FA36D6">
        <w:rPr>
          <w:rFonts w:ascii="Arial" w:hAnsi="Arial" w:cs="Arial"/>
          <w:sz w:val="24"/>
        </w:rPr>
        <w:t xml:space="preserve">zu </w:t>
      </w:r>
      <w:r w:rsidR="004D005B" w:rsidRPr="00FA36D6">
        <w:rPr>
          <w:rFonts w:ascii="Arial" w:hAnsi="Arial" w:cs="Arial"/>
          <w:sz w:val="24"/>
        </w:rPr>
        <w:t xml:space="preserve">aktivieren und Neukunden </w:t>
      </w:r>
      <w:r w:rsidR="001B4A63" w:rsidRPr="00FA36D6">
        <w:rPr>
          <w:rFonts w:ascii="Arial" w:hAnsi="Arial" w:cs="Arial"/>
          <w:sz w:val="24"/>
        </w:rPr>
        <w:t xml:space="preserve">zu </w:t>
      </w:r>
      <w:r w:rsidR="004D005B" w:rsidRPr="00FA36D6">
        <w:rPr>
          <w:rFonts w:ascii="Arial" w:hAnsi="Arial" w:cs="Arial"/>
          <w:sz w:val="24"/>
        </w:rPr>
        <w:t>gewinnen</w:t>
      </w:r>
      <w:r w:rsidRPr="00FA36D6">
        <w:rPr>
          <w:rFonts w:ascii="Arial" w:hAnsi="Arial" w:cs="Arial"/>
          <w:sz w:val="24"/>
        </w:rPr>
        <w:t>,</w:t>
      </w:r>
      <w:r w:rsidR="00F746D6" w:rsidRPr="00FA36D6">
        <w:rPr>
          <w:rFonts w:ascii="Arial" w:hAnsi="Arial" w:cs="Arial"/>
          <w:sz w:val="24"/>
        </w:rPr>
        <w:t xml:space="preserve"> </w:t>
      </w:r>
      <w:r w:rsidRPr="00FA36D6">
        <w:rPr>
          <w:rFonts w:ascii="Arial" w:hAnsi="Arial" w:cs="Arial"/>
          <w:sz w:val="24"/>
        </w:rPr>
        <w:t>s</w:t>
      </w:r>
      <w:r w:rsidR="001B4A63" w:rsidRPr="00FA36D6">
        <w:rPr>
          <w:rFonts w:ascii="Arial" w:hAnsi="Arial" w:cs="Arial"/>
          <w:sz w:val="24"/>
        </w:rPr>
        <w:t xml:space="preserve">tellt </w:t>
      </w:r>
      <w:r w:rsidR="00213E7F" w:rsidRPr="00FA36D6">
        <w:rPr>
          <w:rFonts w:ascii="Arial" w:hAnsi="Arial" w:cs="Arial"/>
          <w:sz w:val="24"/>
        </w:rPr>
        <w:t xml:space="preserve">Autoreifenonline.de </w:t>
      </w:r>
      <w:r w:rsidR="000F2F46">
        <w:rPr>
          <w:rFonts w:ascii="Arial" w:hAnsi="Arial" w:cs="Arial"/>
          <w:sz w:val="24"/>
        </w:rPr>
        <w:t>praktische Leitf</w:t>
      </w:r>
      <w:r w:rsidR="00A9091B">
        <w:rPr>
          <w:rFonts w:ascii="Arial" w:hAnsi="Arial" w:cs="Arial"/>
          <w:sz w:val="24"/>
        </w:rPr>
        <w:t>ä</w:t>
      </w:r>
      <w:r w:rsidR="000F2F46">
        <w:rPr>
          <w:rFonts w:ascii="Arial" w:hAnsi="Arial" w:cs="Arial"/>
          <w:sz w:val="24"/>
        </w:rPr>
        <w:t>den</w:t>
      </w:r>
      <w:r w:rsidR="00A9091B">
        <w:rPr>
          <w:rFonts w:ascii="Arial" w:hAnsi="Arial" w:cs="Arial"/>
          <w:sz w:val="24"/>
        </w:rPr>
        <w:t xml:space="preserve"> und Checklisten</w:t>
      </w:r>
      <w:r w:rsidR="000F2F46">
        <w:rPr>
          <w:rFonts w:ascii="Arial" w:hAnsi="Arial" w:cs="Arial"/>
          <w:sz w:val="24"/>
        </w:rPr>
        <w:t xml:space="preserve"> </w:t>
      </w:r>
      <w:r w:rsidR="00574145">
        <w:rPr>
          <w:rFonts w:ascii="Arial" w:hAnsi="Arial" w:cs="Arial"/>
          <w:sz w:val="24"/>
        </w:rPr>
        <w:t xml:space="preserve">in seiner Toolbox </w:t>
      </w:r>
      <w:r w:rsidR="000F2F46">
        <w:rPr>
          <w:rFonts w:ascii="Arial" w:hAnsi="Arial" w:cs="Arial"/>
          <w:sz w:val="24"/>
        </w:rPr>
        <w:lastRenderedPageBreak/>
        <w:t>bereit</w:t>
      </w:r>
      <w:r w:rsidR="00002DC8">
        <w:rPr>
          <w:rFonts w:ascii="Arial" w:hAnsi="Arial" w:cs="Arial"/>
          <w:sz w:val="24"/>
        </w:rPr>
        <w:t>.</w:t>
      </w:r>
      <w:r w:rsidR="00574145">
        <w:rPr>
          <w:rFonts w:ascii="Arial" w:hAnsi="Arial" w:cs="Arial"/>
          <w:sz w:val="24"/>
        </w:rPr>
        <w:t xml:space="preserve"> </w:t>
      </w:r>
      <w:r w:rsidR="009D2E1E">
        <w:rPr>
          <w:rFonts w:ascii="Arial" w:hAnsi="Arial" w:cs="Arial"/>
          <w:sz w:val="24"/>
        </w:rPr>
        <w:t xml:space="preserve">Alle Dokumente stehen als Checkliste auch zum Download </w:t>
      </w:r>
      <w:r w:rsidR="00527CC6">
        <w:rPr>
          <w:rFonts w:ascii="Arial" w:hAnsi="Arial" w:cs="Arial"/>
          <w:sz w:val="24"/>
        </w:rPr>
        <w:t>zur Verfügung</w:t>
      </w:r>
      <w:r w:rsidR="009D2E1E">
        <w:rPr>
          <w:rFonts w:ascii="Arial" w:hAnsi="Arial" w:cs="Arial"/>
          <w:sz w:val="24"/>
        </w:rPr>
        <w:t xml:space="preserve">. </w:t>
      </w:r>
      <w:r w:rsidR="009D2E1E">
        <w:rPr>
          <w:rFonts w:ascii="Arial" w:hAnsi="Arial" w:cs="Arial"/>
          <w:sz w:val="24"/>
        </w:rPr>
        <w:br/>
      </w:r>
      <w:r w:rsidR="009D2E1E">
        <w:rPr>
          <w:rFonts w:ascii="Arial" w:hAnsi="Arial" w:cs="Arial"/>
          <w:sz w:val="24"/>
        </w:rPr>
        <w:br/>
      </w:r>
      <w:r w:rsidR="00574145">
        <w:rPr>
          <w:rFonts w:ascii="Arial" w:hAnsi="Arial" w:cs="Arial"/>
          <w:sz w:val="24"/>
        </w:rPr>
        <w:t xml:space="preserve">Die nachfolgenden </w:t>
      </w:r>
      <w:r w:rsidR="00574145" w:rsidRPr="009D2E1E">
        <w:rPr>
          <w:rFonts w:ascii="Arial" w:hAnsi="Arial" w:cs="Arial"/>
          <w:b/>
          <w:bCs/>
          <w:sz w:val="24"/>
        </w:rPr>
        <w:t>Auszüge aus den verschiedenen Tipps</w:t>
      </w:r>
      <w:r w:rsidR="00574145">
        <w:rPr>
          <w:rFonts w:ascii="Arial" w:hAnsi="Arial" w:cs="Arial"/>
          <w:sz w:val="24"/>
        </w:rPr>
        <w:t xml:space="preserve"> und Empfehlungen </w:t>
      </w:r>
      <w:r w:rsidR="00851C76">
        <w:rPr>
          <w:rFonts w:ascii="Arial" w:hAnsi="Arial" w:cs="Arial"/>
          <w:sz w:val="24"/>
        </w:rPr>
        <w:t>geben einen ersten Eindruck über die praktische Nutzbarkeit</w:t>
      </w:r>
      <w:r w:rsidR="0088006C">
        <w:rPr>
          <w:rFonts w:ascii="Arial" w:hAnsi="Arial" w:cs="Arial"/>
          <w:sz w:val="24"/>
        </w:rPr>
        <w:t xml:space="preserve"> der digitalen </w:t>
      </w:r>
      <w:r w:rsidR="00D269D9">
        <w:rPr>
          <w:rFonts w:ascii="Arial" w:hAnsi="Arial" w:cs="Arial"/>
          <w:sz w:val="24"/>
        </w:rPr>
        <w:t>„</w:t>
      </w:r>
      <w:r w:rsidR="0088006C">
        <w:rPr>
          <w:rFonts w:ascii="Arial" w:hAnsi="Arial" w:cs="Arial"/>
          <w:sz w:val="24"/>
        </w:rPr>
        <w:t>Werkzeuge</w:t>
      </w:r>
      <w:r w:rsidR="00D269D9">
        <w:rPr>
          <w:rFonts w:ascii="Arial" w:hAnsi="Arial" w:cs="Arial"/>
          <w:sz w:val="24"/>
        </w:rPr>
        <w:t>“</w:t>
      </w:r>
      <w:r w:rsidR="00574145">
        <w:rPr>
          <w:rFonts w:ascii="Arial" w:hAnsi="Arial" w:cs="Arial"/>
          <w:sz w:val="24"/>
        </w:rPr>
        <w:t>:</w:t>
      </w:r>
    </w:p>
    <w:p w14:paraId="04F20478" w14:textId="36101625" w:rsidR="004D005B" w:rsidRPr="00FA36D6" w:rsidRDefault="004D005B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BF86887" w14:textId="5D73E68D" w:rsidR="00C63685" w:rsidRPr="00FA36D6" w:rsidRDefault="00FE4818" w:rsidP="004D005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FA36D6">
        <w:rPr>
          <w:rFonts w:ascii="Arial" w:hAnsi="Arial" w:cs="Arial"/>
          <w:b/>
          <w:bCs/>
          <w:sz w:val="24"/>
        </w:rPr>
        <w:t>Erhöhte Sichtbarkeit durch d</w:t>
      </w:r>
      <w:r w:rsidR="00C63685" w:rsidRPr="00FA36D6">
        <w:rPr>
          <w:rFonts w:ascii="Arial" w:hAnsi="Arial" w:cs="Arial"/>
          <w:b/>
          <w:bCs/>
          <w:sz w:val="24"/>
        </w:rPr>
        <w:t>igitale</w:t>
      </w:r>
      <w:r w:rsidRPr="00FA36D6">
        <w:rPr>
          <w:rFonts w:ascii="Arial" w:hAnsi="Arial" w:cs="Arial"/>
          <w:b/>
          <w:bCs/>
          <w:sz w:val="24"/>
        </w:rPr>
        <w:t>n</w:t>
      </w:r>
      <w:r w:rsidR="00C63685" w:rsidRPr="00FA36D6">
        <w:rPr>
          <w:rFonts w:ascii="Arial" w:hAnsi="Arial" w:cs="Arial"/>
          <w:b/>
          <w:bCs/>
          <w:sz w:val="24"/>
        </w:rPr>
        <w:t xml:space="preserve"> Firmeneintrag</w:t>
      </w:r>
    </w:p>
    <w:p w14:paraId="73ED1B35" w14:textId="1A498C7C" w:rsidR="0016202D" w:rsidRPr="00FA36D6" w:rsidRDefault="00FE4818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FA36D6">
        <w:rPr>
          <w:rFonts w:ascii="Arial" w:hAnsi="Arial" w:cs="Arial"/>
          <w:sz w:val="24"/>
        </w:rPr>
        <w:t>Ein Firmeneintrag</w:t>
      </w:r>
      <w:r w:rsidR="00630149">
        <w:rPr>
          <w:rFonts w:ascii="Arial" w:hAnsi="Arial" w:cs="Arial"/>
          <w:sz w:val="24"/>
        </w:rPr>
        <w:t>,</w:t>
      </w:r>
      <w:r w:rsidRPr="00FA36D6">
        <w:rPr>
          <w:rFonts w:ascii="Arial" w:hAnsi="Arial" w:cs="Arial"/>
          <w:sz w:val="24"/>
        </w:rPr>
        <w:t xml:space="preserve"> zum Beispiel über GoogleMyBusniess</w:t>
      </w:r>
      <w:r w:rsidR="00630149">
        <w:rPr>
          <w:rFonts w:ascii="Arial" w:hAnsi="Arial" w:cs="Arial"/>
          <w:sz w:val="24"/>
        </w:rPr>
        <w:t>,</w:t>
      </w:r>
      <w:r w:rsidRPr="00FA36D6">
        <w:rPr>
          <w:rFonts w:ascii="Arial" w:hAnsi="Arial" w:cs="Arial"/>
          <w:sz w:val="24"/>
        </w:rPr>
        <w:t xml:space="preserve"> erhöht d</w:t>
      </w:r>
      <w:r w:rsidR="00213E7F" w:rsidRPr="00FA36D6">
        <w:rPr>
          <w:rFonts w:ascii="Arial" w:hAnsi="Arial" w:cs="Arial"/>
          <w:sz w:val="24"/>
        </w:rPr>
        <w:t xml:space="preserve">ie </w:t>
      </w:r>
      <w:r w:rsidR="00460EEB" w:rsidRPr="00FA36D6">
        <w:rPr>
          <w:rFonts w:ascii="Arial" w:hAnsi="Arial" w:cs="Arial"/>
          <w:sz w:val="24"/>
        </w:rPr>
        <w:t>Sichtbarkeit im Internet</w:t>
      </w:r>
      <w:r w:rsidRPr="00FA36D6">
        <w:rPr>
          <w:rFonts w:ascii="Arial" w:hAnsi="Arial" w:cs="Arial"/>
          <w:sz w:val="24"/>
        </w:rPr>
        <w:t>. Vor allem k</w:t>
      </w:r>
      <w:r w:rsidR="00C63685" w:rsidRPr="00FA36D6">
        <w:rPr>
          <w:rFonts w:ascii="Arial" w:hAnsi="Arial" w:cs="Arial"/>
          <w:sz w:val="24"/>
        </w:rPr>
        <w:t>leinere und mittelständische regionale Betriebe, die ihren Firmeneintrag</w:t>
      </w:r>
      <w:r w:rsidRPr="00FA36D6">
        <w:rPr>
          <w:rFonts w:ascii="Arial" w:hAnsi="Arial" w:cs="Arial"/>
          <w:sz w:val="24"/>
        </w:rPr>
        <w:t xml:space="preserve"> so</w:t>
      </w:r>
      <w:r w:rsidR="00C63685" w:rsidRPr="00FA36D6">
        <w:rPr>
          <w:rFonts w:ascii="Arial" w:hAnsi="Arial" w:cs="Arial"/>
          <w:sz w:val="24"/>
        </w:rPr>
        <w:t xml:space="preserve"> </w:t>
      </w:r>
      <w:r w:rsidRPr="00FA36D6">
        <w:rPr>
          <w:rFonts w:ascii="Arial" w:hAnsi="Arial" w:cs="Arial"/>
          <w:sz w:val="24"/>
        </w:rPr>
        <w:t>verwalten und pflegen</w:t>
      </w:r>
      <w:r w:rsidR="00C63685" w:rsidRPr="00FA36D6">
        <w:rPr>
          <w:rFonts w:ascii="Arial" w:hAnsi="Arial" w:cs="Arial"/>
          <w:sz w:val="24"/>
        </w:rPr>
        <w:t xml:space="preserve">, können darüber ihre Potenziale </w:t>
      </w:r>
      <w:r w:rsidRPr="00FA36D6">
        <w:rPr>
          <w:rFonts w:ascii="Arial" w:hAnsi="Arial" w:cs="Arial"/>
          <w:sz w:val="24"/>
        </w:rPr>
        <w:t xml:space="preserve">voll </w:t>
      </w:r>
      <w:r w:rsidR="00C63685" w:rsidRPr="00FA36D6">
        <w:rPr>
          <w:rFonts w:ascii="Arial" w:hAnsi="Arial" w:cs="Arial"/>
          <w:sz w:val="24"/>
        </w:rPr>
        <w:t xml:space="preserve">ausschöpfen: </w:t>
      </w:r>
      <w:r w:rsidRPr="00FA36D6">
        <w:rPr>
          <w:rFonts w:ascii="Arial" w:hAnsi="Arial" w:cs="Arial"/>
          <w:sz w:val="24"/>
        </w:rPr>
        <w:t>Online-</w:t>
      </w:r>
      <w:r w:rsidR="00C63685" w:rsidRPr="00FA36D6">
        <w:rPr>
          <w:rFonts w:ascii="Arial" w:hAnsi="Arial" w:cs="Arial"/>
          <w:sz w:val="24"/>
        </w:rPr>
        <w:t>Statistiken lassen sich einsehen und Kunden können den Betrieb bewerten</w:t>
      </w:r>
      <w:r w:rsidRPr="00FA36D6">
        <w:rPr>
          <w:rFonts w:ascii="Arial" w:hAnsi="Arial" w:cs="Arial"/>
          <w:sz w:val="24"/>
        </w:rPr>
        <w:t xml:space="preserve"> sowie Kommentare abgeben.</w:t>
      </w:r>
    </w:p>
    <w:p w14:paraId="20C933FB" w14:textId="77777777" w:rsidR="00C63685" w:rsidRPr="00FA36D6" w:rsidRDefault="00C63685" w:rsidP="004D005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29EFF6BA" w14:textId="21825A26" w:rsidR="00C63685" w:rsidRPr="00FA36D6" w:rsidRDefault="00C63685" w:rsidP="004D005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FA36D6">
        <w:rPr>
          <w:rFonts w:ascii="Arial" w:hAnsi="Arial" w:cs="Arial"/>
          <w:b/>
          <w:bCs/>
          <w:sz w:val="24"/>
        </w:rPr>
        <w:t>Kundenbewertungen</w:t>
      </w:r>
    </w:p>
    <w:p w14:paraId="4288320C" w14:textId="487DA416" w:rsidR="0016202D" w:rsidRPr="0016202D" w:rsidRDefault="00C63685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FA36D6">
        <w:rPr>
          <w:rFonts w:ascii="Arial" w:hAnsi="Arial" w:cs="Arial"/>
          <w:sz w:val="24"/>
        </w:rPr>
        <w:t xml:space="preserve">Die Online-Bewertungen der Kunden </w:t>
      </w:r>
      <w:r w:rsidR="00FE4818" w:rsidRPr="00FA36D6">
        <w:rPr>
          <w:rFonts w:ascii="Arial" w:hAnsi="Arial" w:cs="Arial"/>
          <w:sz w:val="24"/>
        </w:rPr>
        <w:t xml:space="preserve">spielen heutzutage eine </w:t>
      </w:r>
      <w:r w:rsidRPr="00FA36D6">
        <w:rPr>
          <w:rFonts w:ascii="Arial" w:hAnsi="Arial" w:cs="Arial"/>
          <w:sz w:val="24"/>
        </w:rPr>
        <w:t>wichtige</w:t>
      </w:r>
      <w:r w:rsidR="008E6686" w:rsidRPr="00FA36D6">
        <w:rPr>
          <w:rFonts w:ascii="Arial" w:hAnsi="Arial" w:cs="Arial"/>
          <w:sz w:val="24"/>
        </w:rPr>
        <w:t xml:space="preserve"> Rolle</w:t>
      </w:r>
      <w:r w:rsidRPr="00FA36D6">
        <w:rPr>
          <w:rFonts w:ascii="Arial" w:hAnsi="Arial" w:cs="Arial"/>
          <w:sz w:val="24"/>
        </w:rPr>
        <w:t>: Ein Betrieb baut über die Online-Bewertungen</w:t>
      </w:r>
      <w:r w:rsidR="00FE4818" w:rsidRPr="00FA36D6">
        <w:rPr>
          <w:rFonts w:ascii="Arial" w:hAnsi="Arial" w:cs="Arial"/>
          <w:sz w:val="24"/>
        </w:rPr>
        <w:t xml:space="preserve"> nicht nur</w:t>
      </w:r>
      <w:r w:rsidRPr="00FA36D6">
        <w:rPr>
          <w:rFonts w:ascii="Arial" w:hAnsi="Arial" w:cs="Arial"/>
          <w:sz w:val="24"/>
        </w:rPr>
        <w:t xml:space="preserve"> Vertrauen auf</w:t>
      </w:r>
      <w:r w:rsidR="00FE4818" w:rsidRPr="00FA36D6">
        <w:rPr>
          <w:rFonts w:ascii="Arial" w:hAnsi="Arial" w:cs="Arial"/>
          <w:sz w:val="24"/>
        </w:rPr>
        <w:t xml:space="preserve">, sondern </w:t>
      </w:r>
      <w:r w:rsidRPr="00FA36D6">
        <w:rPr>
          <w:rFonts w:ascii="Arial" w:hAnsi="Arial" w:cs="Arial"/>
          <w:sz w:val="24"/>
        </w:rPr>
        <w:t>Kunden orientieren sich bei der Wahl des Betriebs an der Meinung andere</w:t>
      </w:r>
      <w:r w:rsidR="00FE4818" w:rsidRPr="00FA36D6">
        <w:rPr>
          <w:rFonts w:ascii="Arial" w:hAnsi="Arial" w:cs="Arial"/>
          <w:sz w:val="24"/>
        </w:rPr>
        <w:t>r</w:t>
      </w:r>
      <w:r w:rsidRPr="00FA36D6">
        <w:rPr>
          <w:rFonts w:ascii="Arial" w:hAnsi="Arial" w:cs="Arial"/>
          <w:sz w:val="24"/>
        </w:rPr>
        <w:t xml:space="preserve"> Kunden.</w:t>
      </w:r>
      <w:r w:rsidR="00FE4818" w:rsidRPr="00FA36D6">
        <w:rPr>
          <w:rFonts w:ascii="Arial" w:hAnsi="Arial" w:cs="Arial"/>
          <w:sz w:val="24"/>
        </w:rPr>
        <w:t xml:space="preserve"> </w:t>
      </w:r>
      <w:r w:rsidR="00BE6AF5">
        <w:rPr>
          <w:rFonts w:ascii="Arial" w:hAnsi="Arial" w:cs="Arial"/>
          <w:sz w:val="24"/>
        </w:rPr>
        <w:t>Werkstätten</w:t>
      </w:r>
      <w:r w:rsidR="00172C14" w:rsidRPr="00FA36D6">
        <w:rPr>
          <w:rFonts w:ascii="Arial" w:hAnsi="Arial" w:cs="Arial"/>
          <w:sz w:val="24"/>
        </w:rPr>
        <w:t xml:space="preserve"> sollten</w:t>
      </w:r>
      <w:r w:rsidR="00C026A2">
        <w:rPr>
          <w:rFonts w:ascii="Arial" w:hAnsi="Arial" w:cs="Arial"/>
          <w:sz w:val="24"/>
        </w:rPr>
        <w:t xml:space="preserve"> daher</w:t>
      </w:r>
      <w:r w:rsidR="00172C14" w:rsidRPr="00FA36D6">
        <w:rPr>
          <w:rFonts w:ascii="Arial" w:hAnsi="Arial" w:cs="Arial"/>
          <w:sz w:val="24"/>
        </w:rPr>
        <w:t xml:space="preserve"> – auch im lebhaften Geschäftsalltag – Bewertungen und Kundenfragen pflegen und angemessen beantworten.</w:t>
      </w:r>
      <w:r w:rsidR="00FE4818" w:rsidRPr="00FA36D6">
        <w:rPr>
          <w:rFonts w:ascii="Arial" w:hAnsi="Arial" w:cs="Arial"/>
          <w:sz w:val="24"/>
        </w:rPr>
        <w:t xml:space="preserve"> </w:t>
      </w:r>
      <w:r w:rsidR="00B97E35">
        <w:rPr>
          <w:rFonts w:ascii="Arial" w:hAnsi="Arial" w:cs="Arial"/>
          <w:sz w:val="24"/>
          <w:shd w:val="clear" w:color="auto" w:fill="FFFFFF"/>
        </w:rPr>
        <w:t xml:space="preserve">Wie man als Betrieb auf Kommentare reagieren sollte, verrät Autoreifenonline.de detailliert unter </w:t>
      </w:r>
      <w:hyperlink r:id="rId9" w:history="1">
        <w:r w:rsidR="00B97E35" w:rsidRPr="00B97E35">
          <w:rPr>
            <w:rStyle w:val="Hyperlink"/>
            <w:rFonts w:ascii="Arial" w:hAnsi="Arial" w:cs="Arial"/>
            <w:sz w:val="24"/>
            <w:shd w:val="clear" w:color="auto" w:fill="FFFFFF"/>
          </w:rPr>
          <w:t>https://www.autoreifenonline.de/werkstatt-tipps-kundenbindung-online.htm</w:t>
        </w:r>
      </w:hyperlink>
    </w:p>
    <w:p w14:paraId="594EBC88" w14:textId="3675F777" w:rsidR="001A00EA" w:rsidRDefault="001A00EA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E0731D4" w14:textId="66D881B5" w:rsidR="001A00EA" w:rsidRPr="0016202D" w:rsidRDefault="001A00EA" w:rsidP="001A00E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Smarte Unterstützung abseits des Kerngeschäfts</w:t>
      </w:r>
    </w:p>
    <w:p w14:paraId="750F86D3" w14:textId="5988A07F" w:rsidR="001A00EA" w:rsidRPr="00CB5A8F" w:rsidRDefault="00574145" w:rsidP="001A00EA">
      <w:pPr>
        <w:suppressAutoHyphens/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>Alle</w:t>
      </w:r>
      <w:r w:rsidR="001A00EA" w:rsidRPr="00BF0077">
        <w:rPr>
          <w:rStyle w:val="Hyperlink"/>
          <w:rFonts w:ascii="Arial" w:hAnsi="Arial" w:cs="Arial"/>
          <w:color w:val="auto"/>
          <w:sz w:val="24"/>
          <w:u w:val="none"/>
        </w:rPr>
        <w:t xml:space="preserve"> Werkzeuge der Autoreifenonline-Toolbox unterstützen </w:t>
      </w:r>
      <w:r w:rsidR="00851C76">
        <w:rPr>
          <w:rStyle w:val="Hyperlink"/>
          <w:rFonts w:ascii="Arial" w:hAnsi="Arial" w:cs="Arial"/>
          <w:color w:val="auto"/>
          <w:sz w:val="24"/>
          <w:u w:val="none"/>
        </w:rPr>
        <w:t>die</w:t>
      </w:r>
      <w:r w:rsidR="001A00EA" w:rsidRPr="00BF0077">
        <w:rPr>
          <w:rStyle w:val="Hyperlink"/>
          <w:rFonts w:ascii="Arial" w:hAnsi="Arial" w:cs="Arial"/>
          <w:color w:val="auto"/>
          <w:sz w:val="24"/>
          <w:u w:val="none"/>
        </w:rPr>
        <w:t xml:space="preserve"> Händlerkunden und Servicepartner bei Aufgaben, die nicht zum Kerngeschäft gehören</w:t>
      </w:r>
      <w:r>
        <w:rPr>
          <w:rStyle w:val="Hyperlink"/>
          <w:rFonts w:ascii="Arial" w:hAnsi="Arial" w:cs="Arial"/>
          <w:color w:val="auto"/>
          <w:sz w:val="24"/>
          <w:u w:val="none"/>
        </w:rPr>
        <w:t>, in der</w:t>
      </w:r>
      <w:r w:rsidR="009D2E1E">
        <w:rPr>
          <w:rStyle w:val="Hyperlink"/>
          <w:rFonts w:ascii="Arial" w:hAnsi="Arial" w:cs="Arial"/>
          <w:color w:val="auto"/>
          <w:sz w:val="24"/>
          <w:u w:val="none"/>
        </w:rPr>
        <w:t xml:space="preserve"> aktuell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="00851C76">
        <w:rPr>
          <w:rStyle w:val="Hyperlink"/>
          <w:rFonts w:ascii="Arial" w:hAnsi="Arial" w:cs="Arial"/>
          <w:color w:val="auto"/>
          <w:sz w:val="24"/>
          <w:u w:val="none"/>
        </w:rPr>
        <w:t>turbulenten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Situation</w:t>
      </w:r>
      <w:r w:rsidR="00851C76">
        <w:rPr>
          <w:rStyle w:val="Hyperlink"/>
          <w:rFonts w:ascii="Arial" w:hAnsi="Arial" w:cs="Arial"/>
          <w:color w:val="auto"/>
          <w:sz w:val="24"/>
          <w:u w:val="none"/>
        </w:rPr>
        <w:t xml:space="preserve"> des stationären Handels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="00851C76">
        <w:rPr>
          <w:rStyle w:val="Hyperlink"/>
          <w:rFonts w:ascii="Arial" w:hAnsi="Arial" w:cs="Arial"/>
          <w:color w:val="auto"/>
          <w:sz w:val="24"/>
          <w:u w:val="none"/>
        </w:rPr>
        <w:t xml:space="preserve">allerdings </w:t>
      </w:r>
      <w:r w:rsidR="00FC4EE2">
        <w:rPr>
          <w:rStyle w:val="Hyperlink"/>
          <w:rFonts w:ascii="Arial" w:hAnsi="Arial" w:cs="Arial"/>
          <w:color w:val="auto"/>
          <w:sz w:val="24"/>
          <w:u w:val="none"/>
        </w:rPr>
        <w:t>an Relevanz gewinnen</w:t>
      </w:r>
      <w:r>
        <w:rPr>
          <w:rStyle w:val="Hyperlink"/>
          <w:rFonts w:ascii="Arial" w:hAnsi="Arial" w:cs="Arial"/>
          <w:color w:val="auto"/>
          <w:sz w:val="24"/>
          <w:u w:val="none"/>
        </w:rPr>
        <w:t>.</w:t>
      </w:r>
      <w:r w:rsidR="00851C76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</w:rPr>
        <w:t>Im Bereich des</w:t>
      </w:r>
      <w:r w:rsidR="001A00EA" w:rsidRPr="00BF0077">
        <w:rPr>
          <w:rStyle w:val="Hyperlink"/>
          <w:rFonts w:ascii="Arial" w:hAnsi="Arial" w:cs="Arial"/>
          <w:color w:val="auto"/>
          <w:sz w:val="24"/>
          <w:u w:val="none"/>
        </w:rPr>
        <w:t xml:space="preserve"> Marketing</w:t>
      </w:r>
      <w:r w:rsidR="00851C76">
        <w:rPr>
          <w:rStyle w:val="Hyperlink"/>
          <w:rFonts w:ascii="Arial" w:hAnsi="Arial" w:cs="Arial"/>
          <w:color w:val="auto"/>
          <w:sz w:val="24"/>
          <w:u w:val="none"/>
        </w:rPr>
        <w:t>s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für den eigenen Betrieb</w:t>
      </w:r>
      <w:r w:rsidR="001A00EA" w:rsidRPr="00BF0077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nehmen</w:t>
      </w:r>
      <w:r w:rsidRPr="00BF0077">
        <w:rPr>
          <w:rFonts w:ascii="Arial" w:hAnsi="Arial" w:cs="Arial"/>
          <w:sz w:val="24"/>
          <w:shd w:val="clear" w:color="auto" w:fill="FFFFFF"/>
        </w:rPr>
        <w:t xml:space="preserve"> </w:t>
      </w:r>
      <w:r w:rsidR="001A00EA">
        <w:rPr>
          <w:rFonts w:ascii="Arial" w:hAnsi="Arial" w:cs="Arial"/>
          <w:sz w:val="24"/>
          <w:shd w:val="clear" w:color="auto" w:fill="FFFFFF"/>
        </w:rPr>
        <w:t>beispielsweise</w:t>
      </w:r>
      <w:r>
        <w:rPr>
          <w:rFonts w:ascii="Arial" w:hAnsi="Arial" w:cs="Arial"/>
          <w:sz w:val="24"/>
          <w:shd w:val="clear" w:color="auto" w:fill="FFFFFF"/>
        </w:rPr>
        <w:t xml:space="preserve"> die</w:t>
      </w:r>
      <w:r w:rsidR="001A00EA">
        <w:rPr>
          <w:rFonts w:ascii="Arial" w:hAnsi="Arial" w:cs="Arial"/>
          <w:sz w:val="24"/>
          <w:shd w:val="clear" w:color="auto" w:fill="FFFFFF"/>
        </w:rPr>
        <w:t xml:space="preserve"> </w:t>
      </w:r>
      <w:r w:rsidR="009D2E1E" w:rsidRPr="00527CC6">
        <w:rPr>
          <w:rFonts w:ascii="Arial" w:hAnsi="Arial" w:cs="Arial"/>
          <w:b/>
          <w:bCs/>
          <w:sz w:val="24"/>
          <w:shd w:val="clear" w:color="auto" w:fill="FFFFFF"/>
        </w:rPr>
        <w:t>„</w:t>
      </w:r>
      <w:r w:rsidR="001A00EA" w:rsidRPr="00527CC6">
        <w:rPr>
          <w:rFonts w:ascii="Arial" w:hAnsi="Arial" w:cs="Arial"/>
          <w:b/>
          <w:bCs/>
          <w:sz w:val="24"/>
          <w:shd w:val="clear" w:color="auto" w:fill="FFFFFF"/>
        </w:rPr>
        <w:t>11 Tipps für das regionale Online-Marketing</w:t>
      </w:r>
      <w:r w:rsidR="009D2E1E" w:rsidRPr="00527CC6">
        <w:rPr>
          <w:rFonts w:ascii="Arial" w:hAnsi="Arial" w:cs="Arial"/>
          <w:b/>
          <w:bCs/>
          <w:sz w:val="24"/>
          <w:shd w:val="clear" w:color="auto" w:fill="FFFFFF"/>
        </w:rPr>
        <w:t>“</w:t>
      </w:r>
      <w:r w:rsidR="001A00EA">
        <w:rPr>
          <w:rFonts w:ascii="Arial" w:hAnsi="Arial" w:cs="Arial"/>
          <w:sz w:val="24"/>
          <w:shd w:val="clear" w:color="auto" w:fill="FFFFFF"/>
        </w:rPr>
        <w:t xml:space="preserve">, </w:t>
      </w:r>
      <w:r w:rsidR="001A00EA" w:rsidRPr="00BF0077">
        <w:rPr>
          <w:rFonts w:ascii="Arial" w:hAnsi="Arial" w:cs="Arial"/>
          <w:sz w:val="24"/>
          <w:shd w:val="clear" w:color="auto" w:fill="FFFFFF"/>
        </w:rPr>
        <w:t>d</w:t>
      </w:r>
      <w:r w:rsidR="001A00EA" w:rsidRPr="00BF0077">
        <w:rPr>
          <w:rFonts w:ascii="Arial" w:hAnsi="Arial" w:cs="Arial"/>
          <w:sz w:val="24"/>
        </w:rPr>
        <w:t xml:space="preserve">ie Wahrnehmung und Sichtbarkeit des eigenen Betriebes im Internet </w:t>
      </w:r>
      <w:r>
        <w:rPr>
          <w:rFonts w:ascii="Arial" w:hAnsi="Arial" w:cs="Arial"/>
          <w:sz w:val="24"/>
        </w:rPr>
        <w:t>in den Fokus</w:t>
      </w:r>
      <w:r w:rsidR="001A00EA" w:rsidRPr="00BF0077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Auf die verbesserte Terminorganisation zug</w:t>
      </w:r>
      <w:r w:rsidRPr="00851C76">
        <w:rPr>
          <w:rFonts w:ascii="Arial" w:hAnsi="Arial" w:cs="Arial"/>
          <w:sz w:val="24"/>
        </w:rPr>
        <w:t xml:space="preserve">eschnitten, </w:t>
      </w:r>
      <w:r w:rsidR="001A00EA" w:rsidRPr="00851C76">
        <w:rPr>
          <w:rFonts w:ascii="Arial" w:hAnsi="Arial" w:cs="Arial"/>
          <w:sz w:val="24"/>
        </w:rPr>
        <w:t xml:space="preserve">steht zudem eine Vorlage für ein Erinnerungsanschreiben zum Reifenwechsel zur Verfügung – flexibel versendbar per E-Mail oder Post. Beide praktischen Tools stehen in der Autoreifenonline.de-Toolbox unter </w:t>
      </w:r>
      <w:hyperlink r:id="rId10" w:history="1">
        <w:r w:rsidR="001A00EA" w:rsidRPr="00851C76">
          <w:rPr>
            <w:rStyle w:val="Hyperlink"/>
            <w:rFonts w:ascii="Arial" w:hAnsi="Arial" w:cs="Arial"/>
            <w:sz w:val="24"/>
          </w:rPr>
          <w:t>https://www.autoreifenonline.de/toolbox-kfz-werkstatt-reifenhaendler</w:t>
        </w:r>
      </w:hyperlink>
      <w:r w:rsidR="001A00EA" w:rsidRPr="00851C76">
        <w:rPr>
          <w:rStyle w:val="Hyperlink"/>
          <w:rFonts w:ascii="Arial" w:hAnsi="Arial" w:cs="Arial"/>
          <w:sz w:val="24"/>
          <w:u w:val="none"/>
        </w:rPr>
        <w:t xml:space="preserve"> </w:t>
      </w:r>
      <w:r w:rsidR="001A00EA" w:rsidRPr="00851C76">
        <w:rPr>
          <w:rStyle w:val="Hyperlink"/>
          <w:rFonts w:ascii="Arial" w:hAnsi="Arial" w:cs="Arial"/>
          <w:color w:val="auto"/>
          <w:sz w:val="24"/>
          <w:u w:val="none"/>
        </w:rPr>
        <w:t>bereit.</w:t>
      </w:r>
    </w:p>
    <w:p w14:paraId="66A34FB2" w14:textId="77777777" w:rsidR="001A00EA" w:rsidRPr="0016202D" w:rsidRDefault="001A00EA" w:rsidP="004D00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E2AFD5A" w14:textId="12F5E8FC" w:rsidR="003613FE" w:rsidRDefault="003613FE" w:rsidP="00CE617C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Autoreifenonline.de: Ein zuverlässiger Partner</w:t>
      </w:r>
    </w:p>
    <w:p w14:paraId="7A06C7FB" w14:textId="77777777" w:rsidR="003613FE" w:rsidRDefault="003613FE" w:rsidP="00CE617C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5666E9C2" w14:textId="5AB34367" w:rsidR="00851C76" w:rsidRPr="00851C76" w:rsidRDefault="00930193" w:rsidP="00CE617C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851C76">
        <w:rPr>
          <w:rFonts w:ascii="Arial" w:hAnsi="Arial" w:cs="Arial"/>
          <w:b/>
          <w:bCs/>
          <w:sz w:val="24"/>
        </w:rPr>
        <w:t>Die Vorteile für Händler</w:t>
      </w:r>
      <w:r w:rsidR="003613FE">
        <w:rPr>
          <w:rFonts w:ascii="Arial" w:hAnsi="Arial" w:cs="Arial"/>
          <w:b/>
          <w:bCs/>
          <w:sz w:val="24"/>
        </w:rPr>
        <w:t>kunden</w:t>
      </w:r>
    </w:p>
    <w:p w14:paraId="154B6778" w14:textId="3D7DAE81" w:rsidR="009D2E1E" w:rsidRDefault="00C3761B" w:rsidP="00851C76">
      <w:pPr>
        <w:suppressAutoHyphens/>
        <w:spacing w:line="276" w:lineRule="auto"/>
        <w:jc w:val="both"/>
        <w:rPr>
          <w:rFonts w:ascii="Arial" w:hAnsi="Arial" w:cs="Arial"/>
          <w:position w:val="3"/>
          <w:sz w:val="24"/>
        </w:rPr>
      </w:pPr>
      <w:r w:rsidRPr="00851C76">
        <w:rPr>
          <w:rFonts w:ascii="Arial" w:hAnsi="Arial" w:cs="Arial"/>
          <w:position w:val="3"/>
          <w:sz w:val="24"/>
        </w:rPr>
        <w:t xml:space="preserve">Insbesondere kleinere und mittlere Betriebe, die nicht auf den Reifenhandel spezialisiert sind, profitieren als </w:t>
      </w:r>
      <w:r w:rsidR="00930193" w:rsidRPr="00851C76">
        <w:rPr>
          <w:rFonts w:ascii="Arial" w:hAnsi="Arial" w:cs="Arial"/>
          <w:position w:val="3"/>
          <w:sz w:val="24"/>
        </w:rPr>
        <w:t xml:space="preserve">Geschäftskunde </w:t>
      </w:r>
      <w:r w:rsidRPr="00851C76">
        <w:rPr>
          <w:rFonts w:ascii="Arial" w:hAnsi="Arial" w:cs="Arial"/>
          <w:position w:val="3"/>
          <w:sz w:val="24"/>
        </w:rPr>
        <w:t>von Autoreifenonline.de.</w:t>
      </w:r>
    </w:p>
    <w:p w14:paraId="489CD071" w14:textId="7CE1D1A0" w:rsidR="009D2E1E" w:rsidRDefault="00C13C3B" w:rsidP="00851C76">
      <w:pPr>
        <w:suppressAutoHyphens/>
        <w:spacing w:line="276" w:lineRule="auto"/>
        <w:jc w:val="both"/>
        <w:rPr>
          <w:rFonts w:ascii="Arial" w:hAnsi="Arial" w:cs="Arial"/>
          <w:position w:val="3"/>
          <w:sz w:val="24"/>
        </w:rPr>
      </w:pPr>
      <w:r w:rsidRPr="00851C76">
        <w:rPr>
          <w:rFonts w:ascii="Arial" w:hAnsi="Arial" w:cs="Arial"/>
          <w:position w:val="3"/>
          <w:sz w:val="24"/>
        </w:rPr>
        <w:lastRenderedPageBreak/>
        <w:t xml:space="preserve">Die Einkaufsvorteile </w:t>
      </w:r>
      <w:r w:rsidR="009D2E1E">
        <w:rPr>
          <w:rFonts w:ascii="Arial" w:hAnsi="Arial" w:cs="Arial"/>
          <w:position w:val="3"/>
          <w:sz w:val="24"/>
        </w:rPr>
        <w:t xml:space="preserve">bei Autoreifenonline.de </w:t>
      </w:r>
      <w:r w:rsidRPr="00851C76">
        <w:rPr>
          <w:rFonts w:ascii="Arial" w:hAnsi="Arial" w:cs="Arial"/>
          <w:position w:val="3"/>
          <w:sz w:val="24"/>
        </w:rPr>
        <w:t xml:space="preserve">sind vielfältig: </w:t>
      </w:r>
      <w:r w:rsidR="009D2E1E">
        <w:rPr>
          <w:rFonts w:ascii="Arial" w:hAnsi="Arial" w:cs="Arial"/>
          <w:position w:val="3"/>
          <w:sz w:val="24"/>
        </w:rPr>
        <w:br/>
      </w:r>
    </w:p>
    <w:p w14:paraId="048F7CDD" w14:textId="77777777" w:rsidR="009D2E1E" w:rsidRDefault="00C13C3B" w:rsidP="00527CC6">
      <w:pPr>
        <w:pStyle w:val="Listenabsatz"/>
        <w:numPr>
          <w:ilvl w:val="0"/>
          <w:numId w:val="45"/>
        </w:numPr>
        <w:suppressAutoHyphens/>
        <w:spacing w:line="276" w:lineRule="auto"/>
        <w:rPr>
          <w:rFonts w:ascii="Arial" w:hAnsi="Arial" w:cs="Arial"/>
          <w:position w:val="3"/>
          <w:sz w:val="24"/>
        </w:rPr>
      </w:pPr>
      <w:r w:rsidRPr="009D2E1E">
        <w:rPr>
          <w:rFonts w:ascii="Arial" w:hAnsi="Arial" w:cs="Arial"/>
          <w:position w:val="3"/>
          <w:sz w:val="24"/>
        </w:rPr>
        <w:t xml:space="preserve">Händlerkunden haben über den hauseigenen Onlineshop Zugriff auf ein breites Produktsortiment von namhaften Herstellern </w:t>
      </w:r>
      <w:r w:rsidR="00341586" w:rsidRPr="009D2E1E">
        <w:rPr>
          <w:rFonts w:ascii="Arial" w:hAnsi="Arial" w:cs="Arial"/>
          <w:position w:val="3"/>
          <w:sz w:val="24"/>
        </w:rPr>
        <w:t>bis hin zu</w:t>
      </w:r>
      <w:r w:rsidRPr="009D2E1E">
        <w:rPr>
          <w:rFonts w:ascii="Arial" w:hAnsi="Arial" w:cs="Arial"/>
          <w:position w:val="3"/>
          <w:sz w:val="24"/>
        </w:rPr>
        <w:t xml:space="preserve"> Hausmarken – E</w:t>
      </w:r>
      <w:r w:rsidR="00341586" w:rsidRPr="009D2E1E">
        <w:rPr>
          <w:rFonts w:ascii="Arial" w:hAnsi="Arial" w:cs="Arial"/>
          <w:position w:val="3"/>
          <w:sz w:val="24"/>
        </w:rPr>
        <w:t>xklusiv</w:t>
      </w:r>
      <w:r w:rsidRPr="009D2E1E">
        <w:rPr>
          <w:rFonts w:ascii="Arial" w:hAnsi="Arial" w:cs="Arial"/>
          <w:position w:val="3"/>
          <w:sz w:val="24"/>
        </w:rPr>
        <w:t xml:space="preserve">marken ermöglichen attraktive Margen. </w:t>
      </w:r>
    </w:p>
    <w:p w14:paraId="5059A461" w14:textId="77777777" w:rsidR="009D2E1E" w:rsidRDefault="00C13C3B" w:rsidP="00527CC6">
      <w:pPr>
        <w:pStyle w:val="Listenabsatz"/>
        <w:numPr>
          <w:ilvl w:val="0"/>
          <w:numId w:val="45"/>
        </w:numPr>
        <w:suppressAutoHyphens/>
        <w:spacing w:line="276" w:lineRule="auto"/>
        <w:rPr>
          <w:rFonts w:ascii="Arial" w:hAnsi="Arial" w:cs="Arial"/>
          <w:position w:val="3"/>
          <w:sz w:val="24"/>
        </w:rPr>
      </w:pPr>
      <w:r w:rsidRPr="009D2E1E">
        <w:rPr>
          <w:rFonts w:ascii="Arial" w:hAnsi="Arial" w:cs="Arial"/>
          <w:position w:val="3"/>
          <w:sz w:val="24"/>
        </w:rPr>
        <w:t xml:space="preserve">Durch die externe Lagerhaltung und leistungsfähige </w:t>
      </w:r>
      <w:r w:rsidR="00665DCC" w:rsidRPr="009D2E1E">
        <w:rPr>
          <w:rFonts w:ascii="Arial" w:hAnsi="Arial" w:cs="Arial"/>
          <w:position w:val="3"/>
          <w:sz w:val="24"/>
        </w:rPr>
        <w:t xml:space="preserve">Auslieferungslogistik </w:t>
      </w:r>
      <w:r w:rsidRPr="009D2E1E">
        <w:rPr>
          <w:rFonts w:ascii="Arial" w:hAnsi="Arial" w:cs="Arial"/>
          <w:position w:val="3"/>
          <w:sz w:val="24"/>
        </w:rPr>
        <w:t xml:space="preserve">von Autoreifenonline.de benötigen Kunden keine </w:t>
      </w:r>
      <w:r w:rsidR="00254ACC" w:rsidRPr="009D2E1E">
        <w:rPr>
          <w:rFonts w:ascii="Arial" w:hAnsi="Arial" w:cs="Arial"/>
          <w:position w:val="3"/>
          <w:sz w:val="24"/>
        </w:rPr>
        <w:t>großen</w:t>
      </w:r>
      <w:r w:rsidRPr="009D2E1E">
        <w:rPr>
          <w:rFonts w:ascii="Arial" w:hAnsi="Arial" w:cs="Arial"/>
          <w:position w:val="3"/>
          <w:sz w:val="24"/>
        </w:rPr>
        <w:t xml:space="preserve"> Lager</w:t>
      </w:r>
      <w:r w:rsidR="00254ACC" w:rsidRPr="009D2E1E">
        <w:rPr>
          <w:rFonts w:ascii="Arial" w:hAnsi="Arial" w:cs="Arial"/>
          <w:position w:val="3"/>
          <w:sz w:val="24"/>
        </w:rPr>
        <w:t>kapazitäten</w:t>
      </w:r>
      <w:r w:rsidR="00460B95" w:rsidRPr="009D2E1E">
        <w:rPr>
          <w:rFonts w:ascii="Arial" w:hAnsi="Arial" w:cs="Arial"/>
          <w:position w:val="3"/>
          <w:sz w:val="24"/>
        </w:rPr>
        <w:t xml:space="preserve"> und können</w:t>
      </w:r>
      <w:r w:rsidR="00665DCC" w:rsidRPr="009D2E1E">
        <w:rPr>
          <w:rFonts w:ascii="Arial" w:hAnsi="Arial" w:cs="Arial"/>
          <w:position w:val="3"/>
          <w:sz w:val="24"/>
        </w:rPr>
        <w:t xml:space="preserve"> je nach Bedarf</w:t>
      </w:r>
      <w:r w:rsidR="00460B95" w:rsidRPr="009D2E1E">
        <w:rPr>
          <w:rFonts w:ascii="Arial" w:hAnsi="Arial" w:cs="Arial"/>
          <w:position w:val="3"/>
          <w:sz w:val="24"/>
        </w:rPr>
        <w:t xml:space="preserve"> Artikel beziehen</w:t>
      </w:r>
      <w:r w:rsidR="00665DCC" w:rsidRPr="009D2E1E">
        <w:rPr>
          <w:rFonts w:ascii="Arial" w:hAnsi="Arial" w:cs="Arial"/>
          <w:position w:val="3"/>
          <w:sz w:val="24"/>
        </w:rPr>
        <w:t xml:space="preserve">. Auf diese Weise wird </w:t>
      </w:r>
      <w:r w:rsidR="00460B95" w:rsidRPr="009D2E1E">
        <w:rPr>
          <w:rFonts w:ascii="Arial" w:hAnsi="Arial" w:cs="Arial"/>
          <w:position w:val="3"/>
          <w:sz w:val="24"/>
        </w:rPr>
        <w:t xml:space="preserve">kein </w:t>
      </w:r>
      <w:r w:rsidR="00665DCC" w:rsidRPr="009D2E1E">
        <w:rPr>
          <w:rFonts w:ascii="Arial" w:hAnsi="Arial" w:cs="Arial"/>
          <w:position w:val="3"/>
          <w:sz w:val="24"/>
        </w:rPr>
        <w:t xml:space="preserve">Kapital unnötig gebunden. </w:t>
      </w:r>
    </w:p>
    <w:p w14:paraId="15D1FDBA" w14:textId="77777777" w:rsidR="0090266F" w:rsidRDefault="00665DCC" w:rsidP="00527CC6">
      <w:pPr>
        <w:pStyle w:val="Listenabsatz"/>
        <w:numPr>
          <w:ilvl w:val="0"/>
          <w:numId w:val="45"/>
        </w:numPr>
        <w:suppressAutoHyphens/>
        <w:spacing w:line="276" w:lineRule="auto"/>
        <w:rPr>
          <w:rFonts w:ascii="Arial" w:hAnsi="Arial" w:cs="Arial"/>
          <w:position w:val="3"/>
          <w:sz w:val="24"/>
        </w:rPr>
      </w:pPr>
      <w:r w:rsidRPr="009D2E1E">
        <w:rPr>
          <w:rFonts w:ascii="Arial" w:hAnsi="Arial" w:cs="Arial"/>
          <w:position w:val="3"/>
          <w:sz w:val="24"/>
        </w:rPr>
        <w:t xml:space="preserve">Darüber hinaus bestehen </w:t>
      </w:r>
      <w:r w:rsidR="00C13C3B" w:rsidRPr="009D2E1E">
        <w:rPr>
          <w:rFonts w:ascii="Arial" w:hAnsi="Arial" w:cs="Arial"/>
          <w:position w:val="3"/>
          <w:sz w:val="24"/>
        </w:rPr>
        <w:t xml:space="preserve">weder Mindestabnahmemengen noch fallen Versandkosten an. </w:t>
      </w:r>
      <w:r w:rsidR="009D2E1E" w:rsidRPr="00527CC6">
        <w:rPr>
          <w:rFonts w:ascii="Arial" w:hAnsi="Arial" w:cs="Arial"/>
          <w:position w:val="3"/>
          <w:sz w:val="24"/>
        </w:rPr>
        <w:t xml:space="preserve">Flexible Zahlungsoptionen und ein 30-tägiges Rückgaberecht runden das Angebot von Autoreifenonline.de ab. </w:t>
      </w:r>
    </w:p>
    <w:p w14:paraId="5CB86879" w14:textId="77777777" w:rsidR="0090266F" w:rsidRPr="0090266F" w:rsidRDefault="0090266F" w:rsidP="0090266F">
      <w:pPr>
        <w:suppressAutoHyphens/>
        <w:spacing w:line="276" w:lineRule="auto"/>
        <w:rPr>
          <w:rFonts w:ascii="Arial" w:hAnsi="Arial" w:cs="Arial"/>
          <w:position w:val="3"/>
          <w:sz w:val="24"/>
        </w:rPr>
      </w:pPr>
    </w:p>
    <w:p w14:paraId="5CF961E5" w14:textId="4BE1A048" w:rsidR="00851C76" w:rsidRDefault="008C006C" w:rsidP="000A54F5">
      <w:pPr>
        <w:pStyle w:val="Listenabsatz"/>
        <w:suppressAutoHyphens/>
        <w:spacing w:line="276" w:lineRule="auto"/>
        <w:ind w:left="0"/>
        <w:rPr>
          <w:rFonts w:ascii="Arial" w:hAnsi="Arial" w:cs="Arial"/>
          <w:position w:val="3"/>
          <w:sz w:val="24"/>
        </w:rPr>
      </w:pPr>
      <w:r>
        <w:rPr>
          <w:rFonts w:ascii="Arial" w:hAnsi="Arial" w:cs="Arial"/>
          <w:position w:val="3"/>
          <w:sz w:val="24"/>
        </w:rPr>
        <w:t>„</w:t>
      </w:r>
      <w:r w:rsidR="0090266F">
        <w:rPr>
          <w:rFonts w:ascii="Arial" w:hAnsi="Arial" w:cs="Arial"/>
          <w:position w:val="3"/>
          <w:sz w:val="24"/>
        </w:rPr>
        <w:t>Die</w:t>
      </w:r>
      <w:r>
        <w:rPr>
          <w:rFonts w:ascii="Arial" w:hAnsi="Arial" w:cs="Arial"/>
          <w:position w:val="3"/>
          <w:sz w:val="24"/>
        </w:rPr>
        <w:t xml:space="preserve"> w</w:t>
      </w:r>
      <w:r w:rsidR="009D2E1E" w:rsidRPr="008C006C">
        <w:rPr>
          <w:rFonts w:ascii="Arial" w:hAnsi="Arial" w:cs="Arial"/>
          <w:position w:val="3"/>
          <w:sz w:val="24"/>
        </w:rPr>
        <w:t>ichtigste</w:t>
      </w:r>
      <w:r>
        <w:rPr>
          <w:rFonts w:ascii="Arial" w:hAnsi="Arial" w:cs="Arial"/>
          <w:position w:val="3"/>
          <w:sz w:val="24"/>
        </w:rPr>
        <w:t xml:space="preserve">n </w:t>
      </w:r>
      <w:r w:rsidR="0090266F">
        <w:rPr>
          <w:rFonts w:ascii="Arial" w:hAnsi="Arial" w:cs="Arial"/>
          <w:position w:val="3"/>
          <w:sz w:val="24"/>
        </w:rPr>
        <w:t>Punkte als Händlerkunde bei Autoreifenonline.de</w:t>
      </w:r>
      <w:r w:rsidR="009D2E1E" w:rsidRPr="008C006C">
        <w:rPr>
          <w:rFonts w:ascii="Arial" w:hAnsi="Arial" w:cs="Arial"/>
          <w:position w:val="3"/>
          <w:sz w:val="24"/>
        </w:rPr>
        <w:t xml:space="preserve"> – auch in der aktuellen Situation</w:t>
      </w:r>
      <w:r w:rsidR="000A54F5">
        <w:rPr>
          <w:rFonts w:ascii="Arial" w:hAnsi="Arial" w:cs="Arial"/>
          <w:position w:val="3"/>
          <w:sz w:val="24"/>
        </w:rPr>
        <w:t xml:space="preserve"> </w:t>
      </w:r>
      <w:r w:rsidR="009D2E1E" w:rsidRPr="008C006C">
        <w:rPr>
          <w:rFonts w:ascii="Arial" w:hAnsi="Arial" w:cs="Arial"/>
          <w:position w:val="3"/>
          <w:sz w:val="24"/>
        </w:rPr>
        <w:t>von Reifenhandel und Kfz-Betrieben</w:t>
      </w:r>
      <w:r w:rsidR="0090266F">
        <w:rPr>
          <w:rFonts w:ascii="Arial" w:hAnsi="Arial" w:cs="Arial"/>
          <w:position w:val="3"/>
          <w:sz w:val="24"/>
        </w:rPr>
        <w:t xml:space="preserve"> </w:t>
      </w:r>
      <w:r w:rsidR="000A54F5">
        <w:rPr>
          <w:rFonts w:ascii="Arial" w:hAnsi="Arial" w:cs="Arial"/>
          <w:position w:val="3"/>
          <w:sz w:val="24"/>
        </w:rPr>
        <w:t xml:space="preserve">– </w:t>
      </w:r>
      <w:r w:rsidR="0090266F">
        <w:rPr>
          <w:rFonts w:ascii="Arial" w:hAnsi="Arial" w:cs="Arial"/>
          <w:position w:val="3"/>
          <w:sz w:val="24"/>
        </w:rPr>
        <w:t>sind diese</w:t>
      </w:r>
      <w:r>
        <w:rPr>
          <w:rFonts w:ascii="Arial" w:hAnsi="Arial" w:cs="Arial"/>
          <w:position w:val="3"/>
          <w:sz w:val="24"/>
        </w:rPr>
        <w:t xml:space="preserve">: Unsere </w:t>
      </w:r>
      <w:r w:rsidR="00665DCC" w:rsidRPr="008C006C">
        <w:rPr>
          <w:rFonts w:ascii="Arial" w:hAnsi="Arial" w:cs="Arial"/>
          <w:position w:val="3"/>
          <w:sz w:val="24"/>
        </w:rPr>
        <w:t xml:space="preserve">Geschäftskunden bleiben unabhängige Händler und </w:t>
      </w:r>
      <w:r w:rsidR="00460B95" w:rsidRPr="008C006C">
        <w:rPr>
          <w:rFonts w:ascii="Arial" w:hAnsi="Arial" w:cs="Arial"/>
          <w:position w:val="3"/>
          <w:sz w:val="24"/>
        </w:rPr>
        <w:t>es</w:t>
      </w:r>
      <w:r w:rsidR="00CD5FBD" w:rsidRPr="008C006C">
        <w:rPr>
          <w:rFonts w:ascii="Arial" w:hAnsi="Arial" w:cs="Arial"/>
          <w:position w:val="3"/>
          <w:sz w:val="24"/>
        </w:rPr>
        <w:t xml:space="preserve"> fallen </w:t>
      </w:r>
      <w:r w:rsidR="00C3761B" w:rsidRPr="008C006C">
        <w:rPr>
          <w:rFonts w:ascii="Arial" w:hAnsi="Arial" w:cs="Arial"/>
          <w:position w:val="3"/>
          <w:sz w:val="24"/>
        </w:rPr>
        <w:t>keine</w:t>
      </w:r>
      <w:r w:rsidR="00460B95" w:rsidRPr="008C006C">
        <w:rPr>
          <w:rFonts w:ascii="Arial" w:hAnsi="Arial" w:cs="Arial"/>
          <w:position w:val="3"/>
          <w:sz w:val="24"/>
        </w:rPr>
        <w:t>rlei</w:t>
      </w:r>
      <w:r w:rsidR="00665DCC" w:rsidRPr="008C006C">
        <w:rPr>
          <w:rFonts w:ascii="Arial" w:hAnsi="Arial" w:cs="Arial"/>
          <w:position w:val="3"/>
          <w:sz w:val="24"/>
        </w:rPr>
        <w:t xml:space="preserve"> versteckten </w:t>
      </w:r>
      <w:r w:rsidR="00BF0077" w:rsidRPr="008C006C">
        <w:rPr>
          <w:rFonts w:ascii="Arial" w:hAnsi="Arial" w:cs="Arial"/>
          <w:position w:val="3"/>
          <w:sz w:val="24"/>
        </w:rPr>
        <w:t>Kosten a</w:t>
      </w:r>
      <w:r>
        <w:rPr>
          <w:rFonts w:ascii="Arial" w:hAnsi="Arial" w:cs="Arial"/>
          <w:position w:val="3"/>
          <w:sz w:val="24"/>
        </w:rPr>
        <w:t>n</w:t>
      </w:r>
      <w:r w:rsidR="0090266F">
        <w:rPr>
          <w:rFonts w:ascii="Arial" w:hAnsi="Arial" w:cs="Arial"/>
          <w:position w:val="3"/>
          <w:sz w:val="24"/>
        </w:rPr>
        <w:t xml:space="preserve">“, </w:t>
      </w:r>
      <w:r w:rsidR="0090266F" w:rsidRPr="00827A03">
        <w:rPr>
          <w:rFonts w:ascii="Arial" w:hAnsi="Arial" w:cs="Arial"/>
          <w:position w:val="3"/>
          <w:sz w:val="24"/>
        </w:rPr>
        <w:t>erklärt Andreas Faulstich, Leiter Delticom B2B</w:t>
      </w:r>
      <w:r w:rsidR="0090266F">
        <w:rPr>
          <w:rFonts w:ascii="Arial" w:hAnsi="Arial" w:cs="Arial"/>
          <w:position w:val="3"/>
          <w:sz w:val="24"/>
        </w:rPr>
        <w:t>. „</w:t>
      </w:r>
      <w:r w:rsidR="00665DCC" w:rsidRPr="008C006C">
        <w:rPr>
          <w:rFonts w:ascii="Arial" w:hAnsi="Arial" w:cs="Arial"/>
          <w:position w:val="3"/>
          <w:sz w:val="24"/>
        </w:rPr>
        <w:t>Denn eins steht</w:t>
      </w:r>
      <w:r w:rsidR="00434348" w:rsidRPr="008C006C">
        <w:rPr>
          <w:rFonts w:ascii="Arial" w:hAnsi="Arial" w:cs="Arial"/>
          <w:position w:val="3"/>
          <w:sz w:val="24"/>
        </w:rPr>
        <w:t xml:space="preserve"> fest</w:t>
      </w:r>
      <w:r w:rsidR="00C3761B" w:rsidRPr="008C006C">
        <w:rPr>
          <w:rFonts w:ascii="Arial" w:hAnsi="Arial" w:cs="Arial"/>
          <w:position w:val="3"/>
          <w:sz w:val="24"/>
        </w:rPr>
        <w:t xml:space="preserve">: Unsere </w:t>
      </w:r>
      <w:r w:rsidR="00930193" w:rsidRPr="008C006C">
        <w:rPr>
          <w:rFonts w:ascii="Arial" w:hAnsi="Arial" w:cs="Arial"/>
          <w:position w:val="3"/>
          <w:sz w:val="24"/>
        </w:rPr>
        <w:t xml:space="preserve">Partnerschaft </w:t>
      </w:r>
      <w:r w:rsidR="00665DCC" w:rsidRPr="008C006C">
        <w:rPr>
          <w:rFonts w:ascii="Arial" w:hAnsi="Arial" w:cs="Arial"/>
          <w:position w:val="3"/>
          <w:sz w:val="24"/>
        </w:rPr>
        <w:t xml:space="preserve">inklusive </w:t>
      </w:r>
      <w:r w:rsidR="009B1A4B" w:rsidRPr="008C006C">
        <w:rPr>
          <w:rFonts w:ascii="Arial" w:hAnsi="Arial" w:cs="Arial"/>
          <w:position w:val="3"/>
          <w:sz w:val="24"/>
        </w:rPr>
        <w:t>alle</w:t>
      </w:r>
      <w:r w:rsidR="00665DCC" w:rsidRPr="008C006C">
        <w:rPr>
          <w:rFonts w:ascii="Arial" w:hAnsi="Arial" w:cs="Arial"/>
          <w:position w:val="3"/>
          <w:sz w:val="24"/>
        </w:rPr>
        <w:t>r</w:t>
      </w:r>
      <w:r w:rsidR="009B1A4B" w:rsidRPr="008C006C">
        <w:rPr>
          <w:rFonts w:ascii="Arial" w:hAnsi="Arial" w:cs="Arial"/>
          <w:position w:val="3"/>
          <w:sz w:val="24"/>
        </w:rPr>
        <w:t xml:space="preserve"> Leistungen </w:t>
      </w:r>
      <w:r w:rsidR="00C3761B" w:rsidRPr="008C006C">
        <w:rPr>
          <w:rFonts w:ascii="Arial" w:hAnsi="Arial" w:cs="Arial"/>
          <w:position w:val="3"/>
          <w:sz w:val="24"/>
        </w:rPr>
        <w:t>ist ein kostenfreies Angebot – das war es in der Vergangenheit und wird es auch künftig bleiben.“</w:t>
      </w:r>
    </w:p>
    <w:p w14:paraId="29CEC44C" w14:textId="77777777" w:rsidR="000A54F5" w:rsidRPr="000A54F5" w:rsidRDefault="000A54F5" w:rsidP="000A54F5">
      <w:pPr>
        <w:pStyle w:val="Listenabsatz"/>
        <w:suppressAutoHyphens/>
        <w:spacing w:line="276" w:lineRule="auto"/>
        <w:ind w:left="0"/>
        <w:rPr>
          <w:rFonts w:ascii="Arial" w:hAnsi="Arial" w:cs="Arial"/>
          <w:position w:val="3"/>
          <w:sz w:val="24"/>
        </w:rPr>
      </w:pPr>
    </w:p>
    <w:p w14:paraId="44E9220F" w14:textId="4522A3F9" w:rsidR="002E5631" w:rsidRPr="00851C76" w:rsidRDefault="002E5631" w:rsidP="002E5631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851C76">
        <w:rPr>
          <w:rFonts w:ascii="Arial" w:hAnsi="Arial" w:cs="Arial"/>
          <w:b/>
          <w:bCs/>
          <w:sz w:val="24"/>
        </w:rPr>
        <w:t>Abgrenzen von der Online-Konkurrenz als Servicepartner</w:t>
      </w:r>
    </w:p>
    <w:p w14:paraId="29CA1A5E" w14:textId="1D264D3A" w:rsidR="00930193" w:rsidRDefault="002E5631" w:rsidP="00CE617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851C76">
        <w:rPr>
          <w:rFonts w:ascii="Arial" w:hAnsi="Arial" w:cs="Arial"/>
          <w:sz w:val="24"/>
        </w:rPr>
        <w:t>Als Servicepartner von Autoreifenonline.de können Betriebe die Reichweite des Online-Reifenhändlers für sich nutzen: Über die Endkundenshops der Delticom AG wie ReifenDirekt.de, Tirendo oder MotorradreifenDirekt.de können Werkstätten kostenfrei als Servicepartner gelistet werden. Damit grenzen sich Betriebe von der Online-Konkurrenz ab und erreichen neue Zielgruppen. Die große Online-Reichweite und hohe Kundenfrequenz der Reifen-Onlineshops begünstigen dabei die regionale Sichtbarkeit des eigenen Betriebs. Zudem können sich die Werkstätten durch positive Bewertungen ihrer Kunden in diesen Shops von den Mitbewerbern im Postleitzahlengebiet absetzen.</w:t>
      </w:r>
      <w:r w:rsidR="00F5168D">
        <w:rPr>
          <w:rFonts w:ascii="Arial" w:hAnsi="Arial" w:cs="Arial"/>
          <w:position w:val="3"/>
          <w:sz w:val="24"/>
        </w:rPr>
        <w:t xml:space="preserve"> </w:t>
      </w:r>
      <w:r w:rsidR="00F5168D" w:rsidRPr="00F5168D">
        <w:rPr>
          <w:rFonts w:ascii="Arial" w:hAnsi="Arial" w:cs="Arial"/>
          <w:sz w:val="24"/>
        </w:rPr>
        <w:t xml:space="preserve">Alle Vorzüge einer Servicepartnerschaft mit Autoreifenonline.de finden sich zusammengefasst unter </w:t>
      </w:r>
      <w:hyperlink r:id="rId11" w:history="1">
        <w:r w:rsidR="00F5168D" w:rsidRPr="00F5168D">
          <w:rPr>
            <w:rStyle w:val="Hyperlink"/>
            <w:rFonts w:ascii="Arial" w:hAnsi="Arial" w:cs="Arial"/>
            <w:sz w:val="24"/>
          </w:rPr>
          <w:t>https://www.autoreifenonline.de/vorteile-servicepartner.html</w:t>
        </w:r>
      </w:hyperlink>
      <w:r w:rsidR="00F5168D" w:rsidRPr="00F5168D">
        <w:rPr>
          <w:rFonts w:ascii="Arial" w:hAnsi="Arial" w:cs="Arial"/>
          <w:sz w:val="24"/>
        </w:rPr>
        <w:t>.</w:t>
      </w:r>
    </w:p>
    <w:p w14:paraId="5CA10C3D" w14:textId="77777777" w:rsidR="00930193" w:rsidRDefault="00930193" w:rsidP="00CE617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0192A601" w14:textId="77777777" w:rsidR="00CB5A8F" w:rsidRDefault="00CB5A8F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57E6F57" w14:textId="492B9E65" w:rsidR="00777149" w:rsidRPr="00163E86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163E86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1594A348" w:rsidR="00777149" w:rsidRPr="00163E86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163E86">
        <w:rPr>
          <w:rFonts w:ascii="Arial" w:hAnsi="Arial" w:cs="Arial"/>
          <w:bCs/>
          <w:iCs/>
          <w:sz w:val="20"/>
          <w:szCs w:val="22"/>
        </w:rPr>
        <w:t xml:space="preserve">Autoreifenonline.de ist der exklusive deutsche Onlineshop der Delticom AG für Werkstätten, Händler, Großhändler und Service-/Montagestationen mit Reifen aller Typen und KFZ-Zubehör. Mit </w:t>
      </w:r>
      <w:r w:rsidR="00345F0E" w:rsidRPr="00163E86">
        <w:rPr>
          <w:rFonts w:ascii="Arial" w:hAnsi="Arial" w:cs="Arial"/>
          <w:bCs/>
          <w:iCs/>
          <w:sz w:val="20"/>
          <w:szCs w:val="22"/>
        </w:rPr>
        <w:t>fast 20</w:t>
      </w:r>
      <w:r w:rsidRPr="00163E86">
        <w:rPr>
          <w:rFonts w:ascii="Arial" w:hAnsi="Arial" w:cs="Arial"/>
          <w:bCs/>
          <w:iCs/>
          <w:sz w:val="20"/>
          <w:szCs w:val="22"/>
        </w:rPr>
        <w:t xml:space="preserve">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</w:t>
      </w:r>
      <w:r w:rsidRPr="00163E86">
        <w:rPr>
          <w:rFonts w:ascii="Arial" w:hAnsi="Arial" w:cs="Arial"/>
          <w:bCs/>
          <w:iCs/>
          <w:sz w:val="20"/>
          <w:szCs w:val="22"/>
        </w:rPr>
        <w:lastRenderedPageBreak/>
        <w:t>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163E86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163E86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2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163E86">
        <w:rPr>
          <w:rFonts w:ascii="Arial" w:hAnsi="Arial" w:cs="Arial"/>
          <w:sz w:val="20"/>
          <w:szCs w:val="22"/>
        </w:rPr>
        <w:t xml:space="preserve">, </w:t>
      </w:r>
      <w:hyperlink r:id="rId13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163E86">
        <w:rPr>
          <w:rFonts w:ascii="Arial" w:hAnsi="Arial" w:cs="Arial"/>
          <w:sz w:val="20"/>
          <w:szCs w:val="22"/>
        </w:rPr>
        <w:t xml:space="preserve">, </w:t>
      </w:r>
      <w:hyperlink r:id="rId14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163E86">
        <w:rPr>
          <w:rFonts w:ascii="Arial" w:hAnsi="Arial" w:cs="Arial"/>
          <w:color w:val="0000FF"/>
          <w:sz w:val="20"/>
          <w:szCs w:val="22"/>
        </w:rPr>
        <w:t xml:space="preserve"> </w:t>
      </w:r>
      <w:r w:rsidRPr="00163E86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163E86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Informationen über das Unternehmen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163E86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163E86">
        <w:rPr>
          <w:rFonts w:ascii="Arial" w:hAnsi="Arial" w:cs="Arial"/>
          <w:sz w:val="20"/>
          <w:szCs w:val="22"/>
        </w:rPr>
        <w:t xml:space="preserve"> </w:t>
      </w:r>
    </w:p>
    <w:p w14:paraId="432610D4" w14:textId="3CCC999A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Reifentests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6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1"/>
    </w:p>
    <w:p w14:paraId="0C7E5DBE" w14:textId="5AD5FE02" w:rsidR="008D1192" w:rsidRDefault="008D1192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</w:p>
    <w:sectPr w:rsidR="008D1192" w:rsidSect="00701972">
      <w:headerReference w:type="default" r:id="rId17"/>
      <w:footerReference w:type="default" r:id="rId18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B391" w14:textId="77777777" w:rsidR="006D4261" w:rsidRDefault="006D4261">
      <w:r>
        <w:separator/>
      </w:r>
    </w:p>
  </w:endnote>
  <w:endnote w:type="continuationSeparator" w:id="0">
    <w:p w14:paraId="1307A112" w14:textId="77777777" w:rsidR="006D4261" w:rsidRDefault="006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330AB4EF" w:rsidR="00D774FB" w:rsidRPr="00A21F1D" w:rsidRDefault="007146D3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Raik Packeiser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330AB4EF" w:rsidR="00D774FB" w:rsidRPr="00A21F1D" w:rsidRDefault="007146D3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Raik Packeiser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D783" w14:textId="77777777" w:rsidR="006D4261" w:rsidRDefault="006D4261">
      <w:r>
        <w:separator/>
      </w:r>
    </w:p>
  </w:footnote>
  <w:footnote w:type="continuationSeparator" w:id="0">
    <w:p w14:paraId="72FBBB05" w14:textId="77777777" w:rsidR="006D4261" w:rsidRDefault="006D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34"/>
  </w:num>
  <w:num w:numId="7">
    <w:abstractNumId w:val="25"/>
  </w:num>
  <w:num w:numId="8">
    <w:abstractNumId w:val="2"/>
  </w:num>
  <w:num w:numId="9">
    <w:abstractNumId w:val="1"/>
  </w:num>
  <w:num w:numId="10">
    <w:abstractNumId w:val="3"/>
  </w:num>
  <w:num w:numId="11">
    <w:abstractNumId w:val="35"/>
  </w:num>
  <w:num w:numId="12">
    <w:abstractNumId w:val="33"/>
  </w:num>
  <w:num w:numId="13">
    <w:abstractNumId w:val="32"/>
  </w:num>
  <w:num w:numId="14">
    <w:abstractNumId w:val="4"/>
  </w:num>
  <w:num w:numId="15">
    <w:abstractNumId w:val="37"/>
  </w:num>
  <w:num w:numId="16">
    <w:abstractNumId w:val="27"/>
  </w:num>
  <w:num w:numId="17">
    <w:abstractNumId w:val="26"/>
  </w:num>
  <w:num w:numId="18">
    <w:abstractNumId w:val="28"/>
  </w:num>
  <w:num w:numId="19">
    <w:abstractNumId w:val="28"/>
  </w:num>
  <w:num w:numId="20">
    <w:abstractNumId w:val="22"/>
  </w:num>
  <w:num w:numId="21">
    <w:abstractNumId w:val="40"/>
  </w:num>
  <w:num w:numId="22">
    <w:abstractNumId w:val="9"/>
  </w:num>
  <w:num w:numId="23">
    <w:abstractNumId w:val="18"/>
  </w:num>
  <w:num w:numId="24">
    <w:abstractNumId w:val="31"/>
  </w:num>
  <w:num w:numId="25">
    <w:abstractNumId w:val="39"/>
  </w:num>
  <w:num w:numId="26">
    <w:abstractNumId w:val="0"/>
  </w:num>
  <w:num w:numId="27">
    <w:abstractNumId w:val="36"/>
  </w:num>
  <w:num w:numId="28">
    <w:abstractNumId w:val="41"/>
  </w:num>
  <w:num w:numId="29">
    <w:abstractNumId w:val="19"/>
  </w:num>
  <w:num w:numId="30">
    <w:abstractNumId w:val="11"/>
  </w:num>
  <w:num w:numId="31">
    <w:abstractNumId w:val="8"/>
  </w:num>
  <w:num w:numId="32">
    <w:abstractNumId w:val="43"/>
  </w:num>
  <w:num w:numId="33">
    <w:abstractNumId w:val="13"/>
  </w:num>
  <w:num w:numId="34">
    <w:abstractNumId w:val="6"/>
  </w:num>
  <w:num w:numId="35">
    <w:abstractNumId w:val="21"/>
  </w:num>
  <w:num w:numId="36">
    <w:abstractNumId w:val="42"/>
  </w:num>
  <w:num w:numId="37">
    <w:abstractNumId w:val="38"/>
  </w:num>
  <w:num w:numId="38">
    <w:abstractNumId w:val="10"/>
  </w:num>
  <w:num w:numId="39">
    <w:abstractNumId w:val="20"/>
  </w:num>
  <w:num w:numId="40">
    <w:abstractNumId w:val="7"/>
  </w:num>
  <w:num w:numId="41">
    <w:abstractNumId w:val="12"/>
  </w:num>
  <w:num w:numId="42">
    <w:abstractNumId w:val="14"/>
  </w:num>
  <w:num w:numId="43">
    <w:abstractNumId w:val="24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2DC8"/>
    <w:rsid w:val="00004746"/>
    <w:rsid w:val="000104EF"/>
    <w:rsid w:val="00010B4A"/>
    <w:rsid w:val="000132DE"/>
    <w:rsid w:val="00013E29"/>
    <w:rsid w:val="00013E6C"/>
    <w:rsid w:val="00014B7F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88D"/>
    <w:rsid w:val="00035F18"/>
    <w:rsid w:val="00036775"/>
    <w:rsid w:val="0003760F"/>
    <w:rsid w:val="000378B5"/>
    <w:rsid w:val="00037EE4"/>
    <w:rsid w:val="00043863"/>
    <w:rsid w:val="00045005"/>
    <w:rsid w:val="00045B0A"/>
    <w:rsid w:val="000469CC"/>
    <w:rsid w:val="000504B7"/>
    <w:rsid w:val="0005054E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603E"/>
    <w:rsid w:val="0006693A"/>
    <w:rsid w:val="000672A9"/>
    <w:rsid w:val="00067891"/>
    <w:rsid w:val="00070E92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2F46"/>
    <w:rsid w:val="000F3F38"/>
    <w:rsid w:val="000F4594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3486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2C14"/>
    <w:rsid w:val="00176639"/>
    <w:rsid w:val="00176773"/>
    <w:rsid w:val="001768CA"/>
    <w:rsid w:val="001779C1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6FA"/>
    <w:rsid w:val="001C3817"/>
    <w:rsid w:val="001C464C"/>
    <w:rsid w:val="001C512B"/>
    <w:rsid w:val="001C71F3"/>
    <w:rsid w:val="001C775D"/>
    <w:rsid w:val="001D331D"/>
    <w:rsid w:val="001D3A1A"/>
    <w:rsid w:val="001D482F"/>
    <w:rsid w:val="001D4A47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75C0"/>
    <w:rsid w:val="002301D4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126E"/>
    <w:rsid w:val="00245A44"/>
    <w:rsid w:val="00245E48"/>
    <w:rsid w:val="002501EC"/>
    <w:rsid w:val="0025033D"/>
    <w:rsid w:val="00250BCB"/>
    <w:rsid w:val="00254ACC"/>
    <w:rsid w:val="0025720A"/>
    <w:rsid w:val="002572C3"/>
    <w:rsid w:val="002578B0"/>
    <w:rsid w:val="00260949"/>
    <w:rsid w:val="00262AEE"/>
    <w:rsid w:val="00265588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1185"/>
    <w:rsid w:val="00284C59"/>
    <w:rsid w:val="00286180"/>
    <w:rsid w:val="0028697C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D68"/>
    <w:rsid w:val="002B469D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7A7"/>
    <w:rsid w:val="002C7FC1"/>
    <w:rsid w:val="002D01BD"/>
    <w:rsid w:val="002D0D3C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36C"/>
    <w:rsid w:val="002F1C46"/>
    <w:rsid w:val="002F40C7"/>
    <w:rsid w:val="002F55C2"/>
    <w:rsid w:val="002F74D4"/>
    <w:rsid w:val="0030065F"/>
    <w:rsid w:val="00301E88"/>
    <w:rsid w:val="003079B8"/>
    <w:rsid w:val="00312BAE"/>
    <w:rsid w:val="00314EF7"/>
    <w:rsid w:val="003166DA"/>
    <w:rsid w:val="00317609"/>
    <w:rsid w:val="00317746"/>
    <w:rsid w:val="003177B6"/>
    <w:rsid w:val="0032352E"/>
    <w:rsid w:val="00323FEA"/>
    <w:rsid w:val="0033320E"/>
    <w:rsid w:val="0033411B"/>
    <w:rsid w:val="00334D88"/>
    <w:rsid w:val="003356C8"/>
    <w:rsid w:val="00336A3E"/>
    <w:rsid w:val="00337A11"/>
    <w:rsid w:val="003414B2"/>
    <w:rsid w:val="00341586"/>
    <w:rsid w:val="003417B0"/>
    <w:rsid w:val="00341AC8"/>
    <w:rsid w:val="00342797"/>
    <w:rsid w:val="003436B1"/>
    <w:rsid w:val="00344F67"/>
    <w:rsid w:val="00345F0E"/>
    <w:rsid w:val="00346A2F"/>
    <w:rsid w:val="00347597"/>
    <w:rsid w:val="00352DAB"/>
    <w:rsid w:val="00355320"/>
    <w:rsid w:val="003553F8"/>
    <w:rsid w:val="003613FE"/>
    <w:rsid w:val="00362A41"/>
    <w:rsid w:val="00364DAA"/>
    <w:rsid w:val="0036665D"/>
    <w:rsid w:val="00366780"/>
    <w:rsid w:val="0036684B"/>
    <w:rsid w:val="00366CBA"/>
    <w:rsid w:val="0036796C"/>
    <w:rsid w:val="0037087A"/>
    <w:rsid w:val="00372821"/>
    <w:rsid w:val="00372CAA"/>
    <w:rsid w:val="00373BED"/>
    <w:rsid w:val="0037436A"/>
    <w:rsid w:val="0037586A"/>
    <w:rsid w:val="00376F32"/>
    <w:rsid w:val="003770FB"/>
    <w:rsid w:val="0037744F"/>
    <w:rsid w:val="00377556"/>
    <w:rsid w:val="00381746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78B"/>
    <w:rsid w:val="003B321D"/>
    <w:rsid w:val="003B502F"/>
    <w:rsid w:val="003B7BD4"/>
    <w:rsid w:val="003C0655"/>
    <w:rsid w:val="003C2174"/>
    <w:rsid w:val="003C23F3"/>
    <w:rsid w:val="003C45A0"/>
    <w:rsid w:val="003C73E5"/>
    <w:rsid w:val="003D116E"/>
    <w:rsid w:val="003D1C38"/>
    <w:rsid w:val="003D4904"/>
    <w:rsid w:val="003D5CE1"/>
    <w:rsid w:val="003D7D5F"/>
    <w:rsid w:val="003E03B0"/>
    <w:rsid w:val="003E38F7"/>
    <w:rsid w:val="003E5A79"/>
    <w:rsid w:val="003E6131"/>
    <w:rsid w:val="003E697D"/>
    <w:rsid w:val="003E6BF7"/>
    <w:rsid w:val="003E72DA"/>
    <w:rsid w:val="003E7752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0EF6"/>
    <w:rsid w:val="00431DF4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734"/>
    <w:rsid w:val="004537D8"/>
    <w:rsid w:val="00455A37"/>
    <w:rsid w:val="00455A93"/>
    <w:rsid w:val="0045725C"/>
    <w:rsid w:val="0045740D"/>
    <w:rsid w:val="00460B95"/>
    <w:rsid w:val="00460EEB"/>
    <w:rsid w:val="004622CA"/>
    <w:rsid w:val="00464094"/>
    <w:rsid w:val="00465B0B"/>
    <w:rsid w:val="004665FD"/>
    <w:rsid w:val="004669AD"/>
    <w:rsid w:val="0047005B"/>
    <w:rsid w:val="0047044C"/>
    <w:rsid w:val="00471A35"/>
    <w:rsid w:val="00471C3F"/>
    <w:rsid w:val="00471EEF"/>
    <w:rsid w:val="00473621"/>
    <w:rsid w:val="00474C67"/>
    <w:rsid w:val="00476C1E"/>
    <w:rsid w:val="00476F78"/>
    <w:rsid w:val="00477154"/>
    <w:rsid w:val="00477370"/>
    <w:rsid w:val="00477EAD"/>
    <w:rsid w:val="00481093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3CCC"/>
    <w:rsid w:val="00494AC2"/>
    <w:rsid w:val="00495A8B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7664"/>
    <w:rsid w:val="004D005B"/>
    <w:rsid w:val="004D1595"/>
    <w:rsid w:val="004D1AC3"/>
    <w:rsid w:val="004D3085"/>
    <w:rsid w:val="004D3339"/>
    <w:rsid w:val="004D3B9C"/>
    <w:rsid w:val="004D602C"/>
    <w:rsid w:val="004D69C1"/>
    <w:rsid w:val="004D7BCE"/>
    <w:rsid w:val="004E3044"/>
    <w:rsid w:val="004E5017"/>
    <w:rsid w:val="004E5212"/>
    <w:rsid w:val="004E5D24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DDD"/>
    <w:rsid w:val="00521A8C"/>
    <w:rsid w:val="00522367"/>
    <w:rsid w:val="00522FEF"/>
    <w:rsid w:val="00526669"/>
    <w:rsid w:val="00526D0C"/>
    <w:rsid w:val="00526EED"/>
    <w:rsid w:val="005276CF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22"/>
    <w:rsid w:val="005A0E72"/>
    <w:rsid w:val="005A17D9"/>
    <w:rsid w:val="005A22AD"/>
    <w:rsid w:val="005A347A"/>
    <w:rsid w:val="005A3EE7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2E1"/>
    <w:rsid w:val="00612988"/>
    <w:rsid w:val="00614173"/>
    <w:rsid w:val="006170FD"/>
    <w:rsid w:val="006176B2"/>
    <w:rsid w:val="00617907"/>
    <w:rsid w:val="00620EE4"/>
    <w:rsid w:val="0062217C"/>
    <w:rsid w:val="006241D0"/>
    <w:rsid w:val="00624304"/>
    <w:rsid w:val="006267D7"/>
    <w:rsid w:val="00626D3D"/>
    <w:rsid w:val="00630149"/>
    <w:rsid w:val="0063050C"/>
    <w:rsid w:val="00630ECC"/>
    <w:rsid w:val="00633542"/>
    <w:rsid w:val="00633558"/>
    <w:rsid w:val="00633623"/>
    <w:rsid w:val="006340E2"/>
    <w:rsid w:val="00635619"/>
    <w:rsid w:val="00637E0C"/>
    <w:rsid w:val="00641DCA"/>
    <w:rsid w:val="006453EE"/>
    <w:rsid w:val="00646602"/>
    <w:rsid w:val="006469FF"/>
    <w:rsid w:val="00646D3C"/>
    <w:rsid w:val="00646F67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AB1"/>
    <w:rsid w:val="00670014"/>
    <w:rsid w:val="0067150E"/>
    <w:rsid w:val="0067269C"/>
    <w:rsid w:val="00672BF5"/>
    <w:rsid w:val="00673E06"/>
    <w:rsid w:val="0068066A"/>
    <w:rsid w:val="0068089E"/>
    <w:rsid w:val="00682BCA"/>
    <w:rsid w:val="00683143"/>
    <w:rsid w:val="00683CD7"/>
    <w:rsid w:val="006879E7"/>
    <w:rsid w:val="00692B7B"/>
    <w:rsid w:val="00694966"/>
    <w:rsid w:val="006A0E13"/>
    <w:rsid w:val="006A1EE9"/>
    <w:rsid w:val="006A2598"/>
    <w:rsid w:val="006A4636"/>
    <w:rsid w:val="006A50DB"/>
    <w:rsid w:val="006A55A4"/>
    <w:rsid w:val="006A7350"/>
    <w:rsid w:val="006A78FB"/>
    <w:rsid w:val="006A7A2D"/>
    <w:rsid w:val="006B11C3"/>
    <w:rsid w:val="006B3EE6"/>
    <w:rsid w:val="006B4EC2"/>
    <w:rsid w:val="006B57D5"/>
    <w:rsid w:val="006B5C83"/>
    <w:rsid w:val="006B7B48"/>
    <w:rsid w:val="006C2817"/>
    <w:rsid w:val="006C2E49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0269"/>
    <w:rsid w:val="00721BBE"/>
    <w:rsid w:val="00723746"/>
    <w:rsid w:val="00726F39"/>
    <w:rsid w:val="007313BB"/>
    <w:rsid w:val="00734655"/>
    <w:rsid w:val="007402F8"/>
    <w:rsid w:val="00740E6B"/>
    <w:rsid w:val="00741829"/>
    <w:rsid w:val="007428CB"/>
    <w:rsid w:val="007436D0"/>
    <w:rsid w:val="007436E8"/>
    <w:rsid w:val="00745462"/>
    <w:rsid w:val="00745474"/>
    <w:rsid w:val="00745F7F"/>
    <w:rsid w:val="00746610"/>
    <w:rsid w:val="0074716C"/>
    <w:rsid w:val="007472D0"/>
    <w:rsid w:val="00750BCF"/>
    <w:rsid w:val="00756F00"/>
    <w:rsid w:val="00757CC8"/>
    <w:rsid w:val="0076026A"/>
    <w:rsid w:val="007619E8"/>
    <w:rsid w:val="00761E7C"/>
    <w:rsid w:val="007628ED"/>
    <w:rsid w:val="00763E59"/>
    <w:rsid w:val="00765DEB"/>
    <w:rsid w:val="00766AD1"/>
    <w:rsid w:val="00766D16"/>
    <w:rsid w:val="00770305"/>
    <w:rsid w:val="0077049E"/>
    <w:rsid w:val="00771BD0"/>
    <w:rsid w:val="0077223D"/>
    <w:rsid w:val="007751AE"/>
    <w:rsid w:val="007757DE"/>
    <w:rsid w:val="00777149"/>
    <w:rsid w:val="00782F73"/>
    <w:rsid w:val="007841E2"/>
    <w:rsid w:val="00787188"/>
    <w:rsid w:val="0079006B"/>
    <w:rsid w:val="007906DE"/>
    <w:rsid w:val="0079165E"/>
    <w:rsid w:val="0079302E"/>
    <w:rsid w:val="007939AC"/>
    <w:rsid w:val="00793A49"/>
    <w:rsid w:val="00793D17"/>
    <w:rsid w:val="007940BD"/>
    <w:rsid w:val="00794FA9"/>
    <w:rsid w:val="00796CAF"/>
    <w:rsid w:val="007976F1"/>
    <w:rsid w:val="007A08A4"/>
    <w:rsid w:val="007A2201"/>
    <w:rsid w:val="007A4F19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B61"/>
    <w:rsid w:val="007C34FF"/>
    <w:rsid w:val="007C5B45"/>
    <w:rsid w:val="007C70B0"/>
    <w:rsid w:val="007D09E6"/>
    <w:rsid w:val="007D139E"/>
    <w:rsid w:val="007D27EA"/>
    <w:rsid w:val="007D50CB"/>
    <w:rsid w:val="007D5DA3"/>
    <w:rsid w:val="007D6AA0"/>
    <w:rsid w:val="007E2596"/>
    <w:rsid w:val="007E3BF4"/>
    <w:rsid w:val="007E402F"/>
    <w:rsid w:val="007E5092"/>
    <w:rsid w:val="007F498A"/>
    <w:rsid w:val="007F7AB7"/>
    <w:rsid w:val="007F7CEA"/>
    <w:rsid w:val="008001C9"/>
    <w:rsid w:val="0080046C"/>
    <w:rsid w:val="00800865"/>
    <w:rsid w:val="00802569"/>
    <w:rsid w:val="008026A1"/>
    <w:rsid w:val="00806A72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9CF"/>
    <w:rsid w:val="00861B40"/>
    <w:rsid w:val="008634C3"/>
    <w:rsid w:val="008639E4"/>
    <w:rsid w:val="00863EE9"/>
    <w:rsid w:val="00863F13"/>
    <w:rsid w:val="00865A8C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3324"/>
    <w:rsid w:val="008850D6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A6E58"/>
    <w:rsid w:val="008B0657"/>
    <w:rsid w:val="008B115A"/>
    <w:rsid w:val="008B1591"/>
    <w:rsid w:val="008B2965"/>
    <w:rsid w:val="008B5429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6686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E3D"/>
    <w:rsid w:val="00904F5B"/>
    <w:rsid w:val="00905C5F"/>
    <w:rsid w:val="009062EC"/>
    <w:rsid w:val="00906504"/>
    <w:rsid w:val="00906CDE"/>
    <w:rsid w:val="00913E55"/>
    <w:rsid w:val="00913FF8"/>
    <w:rsid w:val="00915DEA"/>
    <w:rsid w:val="0091643B"/>
    <w:rsid w:val="009176D9"/>
    <w:rsid w:val="0092046F"/>
    <w:rsid w:val="009212C6"/>
    <w:rsid w:val="00922D7D"/>
    <w:rsid w:val="00922E8C"/>
    <w:rsid w:val="00926225"/>
    <w:rsid w:val="00927A2D"/>
    <w:rsid w:val="00930193"/>
    <w:rsid w:val="009302F4"/>
    <w:rsid w:val="00935723"/>
    <w:rsid w:val="00936384"/>
    <w:rsid w:val="0094128A"/>
    <w:rsid w:val="009417FB"/>
    <w:rsid w:val="00941DBE"/>
    <w:rsid w:val="009442F9"/>
    <w:rsid w:val="00944B68"/>
    <w:rsid w:val="00946011"/>
    <w:rsid w:val="00946B80"/>
    <w:rsid w:val="009477D4"/>
    <w:rsid w:val="0095070A"/>
    <w:rsid w:val="00951751"/>
    <w:rsid w:val="009520AE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23D5"/>
    <w:rsid w:val="0098241B"/>
    <w:rsid w:val="00983969"/>
    <w:rsid w:val="00984565"/>
    <w:rsid w:val="00986B60"/>
    <w:rsid w:val="00987EB9"/>
    <w:rsid w:val="00990491"/>
    <w:rsid w:val="00992838"/>
    <w:rsid w:val="00995A7A"/>
    <w:rsid w:val="00995F9B"/>
    <w:rsid w:val="00996B70"/>
    <w:rsid w:val="009A058A"/>
    <w:rsid w:val="009A1685"/>
    <w:rsid w:val="009A1C21"/>
    <w:rsid w:val="009A4CAF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6BA5"/>
    <w:rsid w:val="00A17093"/>
    <w:rsid w:val="00A17A65"/>
    <w:rsid w:val="00A17F46"/>
    <w:rsid w:val="00A2149D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45B0"/>
    <w:rsid w:val="00A56AA4"/>
    <w:rsid w:val="00A57904"/>
    <w:rsid w:val="00A57EAB"/>
    <w:rsid w:val="00A57F85"/>
    <w:rsid w:val="00A604D0"/>
    <w:rsid w:val="00A613BB"/>
    <w:rsid w:val="00A644F2"/>
    <w:rsid w:val="00A67A80"/>
    <w:rsid w:val="00A67CC3"/>
    <w:rsid w:val="00A71886"/>
    <w:rsid w:val="00A7474E"/>
    <w:rsid w:val="00A77967"/>
    <w:rsid w:val="00A804E9"/>
    <w:rsid w:val="00A81D88"/>
    <w:rsid w:val="00A82268"/>
    <w:rsid w:val="00A8291C"/>
    <w:rsid w:val="00A84A30"/>
    <w:rsid w:val="00A86207"/>
    <w:rsid w:val="00A87949"/>
    <w:rsid w:val="00A905FF"/>
    <w:rsid w:val="00A9091B"/>
    <w:rsid w:val="00A91251"/>
    <w:rsid w:val="00A91F58"/>
    <w:rsid w:val="00A92761"/>
    <w:rsid w:val="00A95B03"/>
    <w:rsid w:val="00A95D5C"/>
    <w:rsid w:val="00A966C7"/>
    <w:rsid w:val="00A96DFE"/>
    <w:rsid w:val="00A97477"/>
    <w:rsid w:val="00AA01F9"/>
    <w:rsid w:val="00AA2C8D"/>
    <w:rsid w:val="00AA6EC4"/>
    <w:rsid w:val="00AB47AC"/>
    <w:rsid w:val="00AB4BC9"/>
    <w:rsid w:val="00AB4DCA"/>
    <w:rsid w:val="00AB5D94"/>
    <w:rsid w:val="00AB65FF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99A"/>
    <w:rsid w:val="00AC3F52"/>
    <w:rsid w:val="00AC40C8"/>
    <w:rsid w:val="00AC4731"/>
    <w:rsid w:val="00AC7806"/>
    <w:rsid w:val="00AD23B6"/>
    <w:rsid w:val="00AD363A"/>
    <w:rsid w:val="00AD383D"/>
    <w:rsid w:val="00AD5BA0"/>
    <w:rsid w:val="00AD68F0"/>
    <w:rsid w:val="00AD761B"/>
    <w:rsid w:val="00AD7CED"/>
    <w:rsid w:val="00AE16FF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9AC"/>
    <w:rsid w:val="00B2047A"/>
    <w:rsid w:val="00B20767"/>
    <w:rsid w:val="00B208E5"/>
    <w:rsid w:val="00B22CAF"/>
    <w:rsid w:val="00B256B7"/>
    <w:rsid w:val="00B32218"/>
    <w:rsid w:val="00B32D94"/>
    <w:rsid w:val="00B334F2"/>
    <w:rsid w:val="00B3479D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F9B"/>
    <w:rsid w:val="00B54471"/>
    <w:rsid w:val="00B548DF"/>
    <w:rsid w:val="00B562BC"/>
    <w:rsid w:val="00B57C3C"/>
    <w:rsid w:val="00B602F7"/>
    <w:rsid w:val="00B626F2"/>
    <w:rsid w:val="00B629CB"/>
    <w:rsid w:val="00B70112"/>
    <w:rsid w:val="00B70179"/>
    <w:rsid w:val="00B71363"/>
    <w:rsid w:val="00B726AB"/>
    <w:rsid w:val="00B731AF"/>
    <w:rsid w:val="00B73AF5"/>
    <w:rsid w:val="00B74457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5D2"/>
    <w:rsid w:val="00BA258B"/>
    <w:rsid w:val="00BA346F"/>
    <w:rsid w:val="00BA598D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E66"/>
    <w:rsid w:val="00BD054A"/>
    <w:rsid w:val="00BD0F1A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DF1"/>
    <w:rsid w:val="00BF0077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5064"/>
    <w:rsid w:val="00C204E7"/>
    <w:rsid w:val="00C20995"/>
    <w:rsid w:val="00C210C8"/>
    <w:rsid w:val="00C216B2"/>
    <w:rsid w:val="00C22298"/>
    <w:rsid w:val="00C2590E"/>
    <w:rsid w:val="00C27D26"/>
    <w:rsid w:val="00C308B9"/>
    <w:rsid w:val="00C32675"/>
    <w:rsid w:val="00C32A2D"/>
    <w:rsid w:val="00C330E2"/>
    <w:rsid w:val="00C33365"/>
    <w:rsid w:val="00C351D0"/>
    <w:rsid w:val="00C3761B"/>
    <w:rsid w:val="00C411CB"/>
    <w:rsid w:val="00C412D4"/>
    <w:rsid w:val="00C412F5"/>
    <w:rsid w:val="00C41763"/>
    <w:rsid w:val="00C45240"/>
    <w:rsid w:val="00C526EF"/>
    <w:rsid w:val="00C53C59"/>
    <w:rsid w:val="00C549FD"/>
    <w:rsid w:val="00C5556A"/>
    <w:rsid w:val="00C55EB7"/>
    <w:rsid w:val="00C56739"/>
    <w:rsid w:val="00C573D8"/>
    <w:rsid w:val="00C6201C"/>
    <w:rsid w:val="00C62EDF"/>
    <w:rsid w:val="00C63685"/>
    <w:rsid w:val="00C640D1"/>
    <w:rsid w:val="00C65528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603E"/>
    <w:rsid w:val="00CC68E7"/>
    <w:rsid w:val="00CC7622"/>
    <w:rsid w:val="00CC7D6D"/>
    <w:rsid w:val="00CD302C"/>
    <w:rsid w:val="00CD32EB"/>
    <w:rsid w:val="00CD5FBD"/>
    <w:rsid w:val="00CD6EAE"/>
    <w:rsid w:val="00CD7D92"/>
    <w:rsid w:val="00CD7F4E"/>
    <w:rsid w:val="00CE0966"/>
    <w:rsid w:val="00CE3557"/>
    <w:rsid w:val="00CE3B22"/>
    <w:rsid w:val="00CE4DDF"/>
    <w:rsid w:val="00CE617C"/>
    <w:rsid w:val="00CE6CAF"/>
    <w:rsid w:val="00CF1C59"/>
    <w:rsid w:val="00CF3119"/>
    <w:rsid w:val="00CF6320"/>
    <w:rsid w:val="00CF71ED"/>
    <w:rsid w:val="00D002E2"/>
    <w:rsid w:val="00D019C5"/>
    <w:rsid w:val="00D048F2"/>
    <w:rsid w:val="00D05F3F"/>
    <w:rsid w:val="00D07060"/>
    <w:rsid w:val="00D07F31"/>
    <w:rsid w:val="00D119D8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2615"/>
    <w:rsid w:val="00D92849"/>
    <w:rsid w:val="00D92A4D"/>
    <w:rsid w:val="00D9316B"/>
    <w:rsid w:val="00D94FC2"/>
    <w:rsid w:val="00DA051C"/>
    <w:rsid w:val="00DA0636"/>
    <w:rsid w:val="00DA1DFB"/>
    <w:rsid w:val="00DA41F3"/>
    <w:rsid w:val="00DA55BB"/>
    <w:rsid w:val="00DA5D34"/>
    <w:rsid w:val="00DA6615"/>
    <w:rsid w:val="00DA7E9D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B7"/>
    <w:rsid w:val="00DD047C"/>
    <w:rsid w:val="00DD7CC6"/>
    <w:rsid w:val="00DE15BC"/>
    <w:rsid w:val="00DE19AE"/>
    <w:rsid w:val="00DE2A84"/>
    <w:rsid w:val="00DE2DA3"/>
    <w:rsid w:val="00DE6434"/>
    <w:rsid w:val="00DE6669"/>
    <w:rsid w:val="00DE6A87"/>
    <w:rsid w:val="00DE6C2C"/>
    <w:rsid w:val="00DE77C9"/>
    <w:rsid w:val="00DF5CDF"/>
    <w:rsid w:val="00DF6681"/>
    <w:rsid w:val="00DF775D"/>
    <w:rsid w:val="00E01D81"/>
    <w:rsid w:val="00E03BB4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31E21"/>
    <w:rsid w:val="00E31ED0"/>
    <w:rsid w:val="00E335BD"/>
    <w:rsid w:val="00E3492E"/>
    <w:rsid w:val="00E34EB4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42B0"/>
    <w:rsid w:val="00E55CF5"/>
    <w:rsid w:val="00E55E90"/>
    <w:rsid w:val="00E5660C"/>
    <w:rsid w:val="00E57782"/>
    <w:rsid w:val="00E60B9C"/>
    <w:rsid w:val="00E6101F"/>
    <w:rsid w:val="00E620C6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3C0B"/>
    <w:rsid w:val="00ED72F1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0663F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168D"/>
    <w:rsid w:val="00F526C0"/>
    <w:rsid w:val="00F52EB9"/>
    <w:rsid w:val="00F545D5"/>
    <w:rsid w:val="00F553C4"/>
    <w:rsid w:val="00F57561"/>
    <w:rsid w:val="00F57AA9"/>
    <w:rsid w:val="00F57D8C"/>
    <w:rsid w:val="00F6099D"/>
    <w:rsid w:val="00F636F7"/>
    <w:rsid w:val="00F6449E"/>
    <w:rsid w:val="00F644DD"/>
    <w:rsid w:val="00F65E75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60C4"/>
    <w:rsid w:val="00F861CE"/>
    <w:rsid w:val="00F86304"/>
    <w:rsid w:val="00F86F59"/>
    <w:rsid w:val="00F87DA4"/>
    <w:rsid w:val="00F906A2"/>
    <w:rsid w:val="00F91715"/>
    <w:rsid w:val="00F942D0"/>
    <w:rsid w:val="00F94725"/>
    <w:rsid w:val="00F96CE1"/>
    <w:rsid w:val="00F97830"/>
    <w:rsid w:val="00FA11FF"/>
    <w:rsid w:val="00FA3633"/>
    <w:rsid w:val="00FA36D6"/>
    <w:rsid w:val="00FA570A"/>
    <w:rsid w:val="00FB2427"/>
    <w:rsid w:val="00FB2D35"/>
    <w:rsid w:val="00FB2FC0"/>
    <w:rsid w:val="00FB56B6"/>
    <w:rsid w:val="00FB5ABF"/>
    <w:rsid w:val="00FC046D"/>
    <w:rsid w:val="00FC0789"/>
    <w:rsid w:val="00FC3633"/>
    <w:rsid w:val="00FC4EE2"/>
    <w:rsid w:val="00FC50C6"/>
    <w:rsid w:val="00FD0B0E"/>
    <w:rsid w:val="00FD0B30"/>
    <w:rsid w:val="00FD1393"/>
    <w:rsid w:val="00FD4AB9"/>
    <w:rsid w:val="00FE1480"/>
    <w:rsid w:val="00FE248B"/>
    <w:rsid w:val="00FE26F4"/>
    <w:rsid w:val="00FE3308"/>
    <w:rsid w:val="00FE4818"/>
    <w:rsid w:val="00FE5F14"/>
    <w:rsid w:val="00FE7173"/>
    <w:rsid w:val="00FE7BC8"/>
    <w:rsid w:val="00FF13A1"/>
    <w:rsid w:val="00FF2BDA"/>
    <w:rsid w:val="00FF3C42"/>
    <w:rsid w:val="00FF4E1F"/>
    <w:rsid w:val="00FF55E8"/>
    <w:rsid w:val="00FF6E6F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a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ifentes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toreifenonline.de/vorteile-servicepartn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lti.com" TargetMode="External"/><Relationship Id="rId10" Type="http://schemas.openxmlformats.org/officeDocument/2006/relationships/hyperlink" Target="https://www.autoreifenonline.de/toolbox-kfz-werkstatt-reifenhaendle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werkstatt-tipps-kundenbindung-online.htm" TargetMode="External"/><Relationship Id="rId14" Type="http://schemas.openxmlformats.org/officeDocument/2006/relationships/hyperlink" Target="http://www.autoreifenonl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AF77DC8-80C2-4477-A381-AD9F6A57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8167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Vincent Toussaint</cp:lastModifiedBy>
  <cp:revision>10</cp:revision>
  <cp:lastPrinted>2020-04-06T07:50:00Z</cp:lastPrinted>
  <dcterms:created xsi:type="dcterms:W3CDTF">2020-04-02T12:02:00Z</dcterms:created>
  <dcterms:modified xsi:type="dcterms:W3CDTF">2020-04-06T07:50:00Z</dcterms:modified>
</cp:coreProperties>
</file>