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48093E13" w:rsidR="00D745CA" w:rsidRPr="00943516" w:rsidRDefault="00CC61BF" w:rsidP="00EE3B21">
      <w:pPr>
        <w:spacing w:line="276" w:lineRule="auto"/>
        <w:jc w:val="center"/>
        <w:rPr>
          <w:rFonts w:ascii="Arial" w:eastAsia="Times New Roman" w:hAnsi="Arial" w:cs="Arial"/>
          <w:b/>
          <w:bCs/>
          <w:sz w:val="20"/>
          <w:szCs w:val="20"/>
          <w:lang w:val="de-DE"/>
        </w:rPr>
      </w:pPr>
      <w:r w:rsidRPr="00CC61BF">
        <w:rPr>
          <w:rFonts w:ascii="Arial" w:eastAsia="Times New Roman" w:hAnsi="Arial" w:cs="Arial"/>
          <w:b/>
          <w:bCs/>
          <w:sz w:val="24"/>
          <w:szCs w:val="20"/>
          <w:lang w:val="de-DE"/>
        </w:rPr>
        <w:t xml:space="preserve">Colt </w:t>
      </w:r>
      <w:r w:rsidR="000A4C38">
        <w:rPr>
          <w:rFonts w:ascii="Arial" w:eastAsia="Times New Roman" w:hAnsi="Arial" w:cs="Arial"/>
          <w:b/>
          <w:bCs/>
          <w:sz w:val="24"/>
          <w:szCs w:val="20"/>
          <w:lang w:val="de-DE"/>
        </w:rPr>
        <w:t>schafft</w:t>
      </w:r>
      <w:r w:rsidR="000A4C38" w:rsidRPr="00CC61BF">
        <w:rPr>
          <w:rFonts w:ascii="Arial" w:eastAsia="Times New Roman" w:hAnsi="Arial" w:cs="Arial"/>
          <w:b/>
          <w:bCs/>
          <w:sz w:val="24"/>
          <w:szCs w:val="20"/>
          <w:lang w:val="de-DE"/>
        </w:rPr>
        <w:t xml:space="preserve"> </w:t>
      </w:r>
      <w:r w:rsidRPr="00CC61BF">
        <w:rPr>
          <w:rFonts w:ascii="Arial" w:eastAsia="Times New Roman" w:hAnsi="Arial" w:cs="Arial"/>
          <w:b/>
          <w:bCs/>
          <w:sz w:val="24"/>
          <w:szCs w:val="20"/>
          <w:lang w:val="de-DE"/>
        </w:rPr>
        <w:t>Decathlon eine globale Plattform für digitale Dienste</w:t>
      </w:r>
      <w:r>
        <w:rPr>
          <w:rFonts w:ascii="Arial" w:eastAsia="Times New Roman" w:hAnsi="Arial" w:cs="Arial"/>
          <w:b/>
          <w:bCs/>
          <w:sz w:val="24"/>
          <w:szCs w:val="20"/>
          <w:lang w:val="de-DE"/>
        </w:rPr>
        <w:br/>
      </w:r>
    </w:p>
    <w:p w14:paraId="32F81434" w14:textId="679E0A92" w:rsidR="00814696" w:rsidRPr="000044D5" w:rsidRDefault="00CC61BF" w:rsidP="00EE3B21">
      <w:pPr>
        <w:spacing w:line="276" w:lineRule="auto"/>
        <w:jc w:val="center"/>
        <w:rPr>
          <w:rFonts w:eastAsia="Times New Roman" w:cs="Helvetica"/>
          <w:sz w:val="20"/>
          <w:szCs w:val="20"/>
          <w:lang w:val="de-DE"/>
        </w:rPr>
      </w:pPr>
      <w:r w:rsidRPr="00476C87">
        <w:rPr>
          <w:rFonts w:ascii="Arial" w:eastAsia="Times New Roman" w:hAnsi="Arial" w:cs="Arial"/>
          <w:b/>
          <w:bCs/>
          <w:sz w:val="20"/>
          <w:szCs w:val="20"/>
          <w:lang w:val="de-DE"/>
        </w:rPr>
        <w:t>Schnelle Verbindungen in die Multi-Cloud und zu den Hubs in Europa, Asien und den USA</w:t>
      </w:r>
      <w:r w:rsidR="00476C87" w:rsidRPr="00476C87">
        <w:rPr>
          <w:rFonts w:ascii="Arial" w:eastAsia="Times New Roman" w:hAnsi="Arial" w:cs="Arial"/>
          <w:b/>
          <w:bCs/>
          <w:sz w:val="20"/>
          <w:szCs w:val="20"/>
          <w:lang w:val="de-DE"/>
        </w:rPr>
        <w:t xml:space="preserve"> </w:t>
      </w:r>
      <w:r w:rsidR="000918AD">
        <w:rPr>
          <w:rFonts w:ascii="Arial" w:eastAsia="Times New Roman" w:hAnsi="Arial" w:cs="Arial"/>
          <w:b/>
          <w:bCs/>
          <w:sz w:val="20"/>
          <w:szCs w:val="20"/>
          <w:lang w:val="de-DE"/>
        </w:rPr>
        <w:t xml:space="preserve">ermöglichen </w:t>
      </w:r>
      <w:r w:rsidR="007E0E1A" w:rsidRPr="000044D5">
        <w:rPr>
          <w:rFonts w:ascii="Arial" w:eastAsia="Times New Roman" w:hAnsi="Arial" w:cs="Arial"/>
          <w:b/>
          <w:bCs/>
          <w:sz w:val="20"/>
          <w:szCs w:val="20"/>
          <w:lang w:val="de-DE"/>
        </w:rPr>
        <w:t>Outdoor-</w:t>
      </w:r>
      <w:r w:rsidR="00476C87" w:rsidRPr="000044D5">
        <w:rPr>
          <w:rFonts w:ascii="Arial" w:eastAsia="Times New Roman" w:hAnsi="Arial" w:cs="Arial"/>
          <w:b/>
          <w:bCs/>
          <w:sz w:val="20"/>
          <w:szCs w:val="20"/>
          <w:lang w:val="de-DE"/>
        </w:rPr>
        <w:t xml:space="preserve">Kunden </w:t>
      </w:r>
      <w:r w:rsidR="00476C87" w:rsidRPr="00804F9B">
        <w:rPr>
          <w:rFonts w:ascii="Arial" w:eastAsia="Times New Roman" w:hAnsi="Arial" w:cs="Arial"/>
          <w:b/>
          <w:bCs/>
          <w:sz w:val="20"/>
          <w:szCs w:val="20"/>
          <w:lang w:val="de-DE"/>
        </w:rPr>
        <w:t xml:space="preserve">ein </w:t>
      </w:r>
      <w:r w:rsidR="00320A7F" w:rsidRPr="007379B1">
        <w:rPr>
          <w:rFonts w:ascii="Arial" w:eastAsia="Times New Roman" w:hAnsi="Arial" w:cs="Arial"/>
          <w:b/>
          <w:bCs/>
          <w:sz w:val="20"/>
          <w:szCs w:val="20"/>
          <w:lang w:val="de-DE"/>
        </w:rPr>
        <w:t>optimales Einkaufserlebnis</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57D86869" w14:textId="55EBE667" w:rsidR="00CC61BF" w:rsidRDefault="00D469E3" w:rsidP="00CC61BF">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78215F">
        <w:rPr>
          <w:rFonts w:ascii="Arial" w:hAnsi="Arial" w:cs="Arial"/>
          <w:b/>
          <w:sz w:val="20"/>
          <w:szCs w:val="18"/>
          <w:lang w:val="de-DE"/>
        </w:rPr>
        <w:t>21</w:t>
      </w:r>
      <w:r w:rsidR="0043301B" w:rsidRPr="0024737F">
        <w:rPr>
          <w:rFonts w:ascii="Arial" w:hAnsi="Arial" w:cs="Arial"/>
          <w:b/>
          <w:sz w:val="20"/>
          <w:szCs w:val="18"/>
          <w:lang w:val="de-DE"/>
        </w:rPr>
        <w:t>.</w:t>
      </w:r>
      <w:r w:rsidR="0078215F">
        <w:rPr>
          <w:rFonts w:ascii="Arial" w:hAnsi="Arial" w:cs="Arial"/>
          <w:b/>
          <w:sz w:val="20"/>
          <w:szCs w:val="18"/>
          <w:lang w:val="de-DE"/>
        </w:rPr>
        <w:t>09</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hyperlink r:id="rId11" w:history="1">
        <w:r w:rsidR="00CC61BF" w:rsidRPr="00541F52">
          <w:rPr>
            <w:rStyle w:val="Hyperlink"/>
            <w:rFonts w:ascii="Arial" w:hAnsi="Arial" w:cs="Arial"/>
            <w:sz w:val="20"/>
            <w:szCs w:val="20"/>
            <w:lang w:val="de-DE"/>
          </w:rPr>
          <w:t>Colt Technology Services</w:t>
        </w:r>
      </w:hyperlink>
      <w:r w:rsidR="00CC61BF" w:rsidRPr="00CC61BF">
        <w:rPr>
          <w:rFonts w:ascii="Arial" w:hAnsi="Arial" w:cs="Arial"/>
          <w:sz w:val="20"/>
          <w:szCs w:val="20"/>
          <w:lang w:val="de-DE"/>
        </w:rPr>
        <w:t xml:space="preserve"> </w:t>
      </w:r>
      <w:r w:rsidR="000A1D81">
        <w:rPr>
          <w:rFonts w:ascii="Arial" w:hAnsi="Arial" w:cs="Arial"/>
          <w:sz w:val="20"/>
          <w:szCs w:val="20"/>
          <w:lang w:val="de-DE"/>
        </w:rPr>
        <w:t xml:space="preserve">stellt </w:t>
      </w:r>
      <w:r w:rsidR="001A09E2">
        <w:rPr>
          <w:rFonts w:ascii="Arial" w:hAnsi="Arial" w:cs="Arial"/>
          <w:sz w:val="20"/>
          <w:szCs w:val="20"/>
          <w:lang w:val="de-DE"/>
        </w:rPr>
        <w:t>Decathlon, dem weltweit größten Sportartikelhändler,</w:t>
      </w:r>
      <w:r w:rsidR="000A4C38">
        <w:rPr>
          <w:rFonts w:ascii="Arial" w:hAnsi="Arial" w:cs="Arial"/>
          <w:sz w:val="20"/>
          <w:szCs w:val="20"/>
          <w:lang w:val="de-DE"/>
        </w:rPr>
        <w:t xml:space="preserve"> </w:t>
      </w:r>
      <w:r w:rsidR="004D3F2D" w:rsidRPr="00CC61BF">
        <w:rPr>
          <w:rFonts w:ascii="Arial" w:hAnsi="Arial" w:cs="Arial"/>
          <w:sz w:val="20"/>
          <w:szCs w:val="20"/>
          <w:lang w:val="de-DE"/>
        </w:rPr>
        <w:t xml:space="preserve">in Zusammenarbeit mit Equinix, Interxion </w:t>
      </w:r>
      <w:r w:rsidR="000A4C38">
        <w:rPr>
          <w:rFonts w:ascii="Arial" w:hAnsi="Arial" w:cs="Arial"/>
          <w:sz w:val="20"/>
          <w:szCs w:val="20"/>
          <w:lang w:val="de-DE"/>
        </w:rPr>
        <w:t>–</w:t>
      </w:r>
      <w:r w:rsidR="004D3F2D" w:rsidRPr="00CC61BF">
        <w:rPr>
          <w:rFonts w:ascii="Arial" w:hAnsi="Arial" w:cs="Arial"/>
          <w:sz w:val="20"/>
          <w:szCs w:val="20"/>
          <w:lang w:val="de-DE"/>
        </w:rPr>
        <w:t xml:space="preserve"> a Digital </w:t>
      </w:r>
      <w:proofErr w:type="spellStart"/>
      <w:r w:rsidR="004D3F2D" w:rsidRPr="00CC61BF">
        <w:rPr>
          <w:rFonts w:ascii="Arial" w:hAnsi="Arial" w:cs="Arial"/>
          <w:sz w:val="20"/>
          <w:szCs w:val="20"/>
          <w:lang w:val="de-DE"/>
        </w:rPr>
        <w:t>Realty</w:t>
      </w:r>
      <w:proofErr w:type="spellEnd"/>
      <w:r w:rsidR="004D3F2D" w:rsidRPr="00CC61BF">
        <w:rPr>
          <w:rFonts w:ascii="Arial" w:hAnsi="Arial" w:cs="Arial"/>
          <w:sz w:val="20"/>
          <w:szCs w:val="20"/>
          <w:lang w:val="de-DE"/>
        </w:rPr>
        <w:t xml:space="preserve"> Company, AWS, Google Cloud und Axians</w:t>
      </w:r>
      <w:r w:rsidR="004D3F2D">
        <w:rPr>
          <w:rFonts w:ascii="Arial" w:hAnsi="Arial" w:cs="Arial"/>
          <w:sz w:val="20"/>
          <w:szCs w:val="20"/>
          <w:lang w:val="de-DE"/>
        </w:rPr>
        <w:t xml:space="preserve"> </w:t>
      </w:r>
      <w:r w:rsidR="00CC61BF" w:rsidRPr="00CC61BF">
        <w:rPr>
          <w:rFonts w:ascii="Arial" w:hAnsi="Arial" w:cs="Arial"/>
          <w:sz w:val="20"/>
          <w:szCs w:val="20"/>
          <w:lang w:val="de-DE"/>
        </w:rPr>
        <w:t xml:space="preserve">eine globale Plattform für digitale Dienste zur Verfügung. </w:t>
      </w:r>
      <w:r w:rsidR="004D3F2D" w:rsidRPr="004D3F2D">
        <w:rPr>
          <w:rFonts w:ascii="Arial" w:hAnsi="Arial" w:cs="Arial"/>
          <w:sz w:val="20"/>
          <w:szCs w:val="20"/>
          <w:lang w:val="de-DE"/>
        </w:rPr>
        <w:t xml:space="preserve">Colt liefert </w:t>
      </w:r>
      <w:r w:rsidR="004D3F2D">
        <w:rPr>
          <w:rFonts w:ascii="Arial" w:hAnsi="Arial" w:cs="Arial"/>
          <w:sz w:val="20"/>
          <w:szCs w:val="20"/>
          <w:lang w:val="de-DE"/>
        </w:rPr>
        <w:t>dabei über sein Backbone Verbindungen mit hoher Bandbreite</w:t>
      </w:r>
      <w:r w:rsidR="004D3F2D" w:rsidRPr="004D3F2D">
        <w:rPr>
          <w:rFonts w:ascii="Arial" w:hAnsi="Arial" w:cs="Arial"/>
          <w:sz w:val="20"/>
          <w:szCs w:val="20"/>
          <w:lang w:val="de-DE"/>
        </w:rPr>
        <w:t xml:space="preserve"> für die regionalen Hubs von Decathlon in Europa, Asien und den USA, um </w:t>
      </w:r>
      <w:r w:rsidR="004D3F2D">
        <w:rPr>
          <w:rFonts w:ascii="Arial" w:hAnsi="Arial" w:cs="Arial"/>
          <w:sz w:val="20"/>
          <w:szCs w:val="20"/>
          <w:lang w:val="de-DE"/>
        </w:rPr>
        <w:t xml:space="preserve">den sicheren und schnellen Zugang zu </w:t>
      </w:r>
      <w:r w:rsidR="004D3F2D" w:rsidRPr="004D3F2D">
        <w:rPr>
          <w:rFonts w:ascii="Arial" w:hAnsi="Arial" w:cs="Arial"/>
          <w:sz w:val="20"/>
          <w:szCs w:val="20"/>
          <w:lang w:val="de-DE"/>
        </w:rPr>
        <w:t>mehrere</w:t>
      </w:r>
      <w:r w:rsidR="004D3F2D">
        <w:rPr>
          <w:rFonts w:ascii="Arial" w:hAnsi="Arial" w:cs="Arial"/>
          <w:sz w:val="20"/>
          <w:szCs w:val="20"/>
          <w:lang w:val="de-DE"/>
        </w:rPr>
        <w:t>n</w:t>
      </w:r>
      <w:r w:rsidR="004D3F2D" w:rsidRPr="004D3F2D">
        <w:rPr>
          <w:rFonts w:ascii="Arial" w:hAnsi="Arial" w:cs="Arial"/>
          <w:sz w:val="20"/>
          <w:szCs w:val="20"/>
          <w:lang w:val="de-DE"/>
        </w:rPr>
        <w:t xml:space="preserve"> öffentliche</w:t>
      </w:r>
      <w:r w:rsidR="004D3F2D">
        <w:rPr>
          <w:rFonts w:ascii="Arial" w:hAnsi="Arial" w:cs="Arial"/>
          <w:sz w:val="20"/>
          <w:szCs w:val="20"/>
          <w:lang w:val="de-DE"/>
        </w:rPr>
        <w:t>n</w:t>
      </w:r>
      <w:r w:rsidR="004D3F2D" w:rsidRPr="004D3F2D">
        <w:rPr>
          <w:rFonts w:ascii="Arial" w:hAnsi="Arial" w:cs="Arial"/>
          <w:sz w:val="20"/>
          <w:szCs w:val="20"/>
          <w:lang w:val="de-DE"/>
        </w:rPr>
        <w:t xml:space="preserve"> Clouds und SaaS-Services zu </w:t>
      </w:r>
      <w:r w:rsidR="004D3F2D">
        <w:rPr>
          <w:rFonts w:ascii="Arial" w:hAnsi="Arial" w:cs="Arial"/>
          <w:sz w:val="20"/>
          <w:szCs w:val="20"/>
          <w:lang w:val="de-DE"/>
        </w:rPr>
        <w:t>ermöglichen</w:t>
      </w:r>
      <w:r w:rsidR="004D3F2D" w:rsidRPr="004D3F2D">
        <w:rPr>
          <w:rFonts w:ascii="Arial" w:hAnsi="Arial" w:cs="Arial"/>
          <w:sz w:val="20"/>
          <w:szCs w:val="20"/>
          <w:lang w:val="de-DE"/>
        </w:rPr>
        <w:t>.</w:t>
      </w:r>
    </w:p>
    <w:p w14:paraId="0DC3CAFC" w14:textId="77777777" w:rsidR="004D3F2D" w:rsidRPr="00CC61BF" w:rsidRDefault="004D3F2D" w:rsidP="00CC61BF">
      <w:pPr>
        <w:spacing w:line="276" w:lineRule="auto"/>
        <w:rPr>
          <w:rFonts w:ascii="Arial" w:hAnsi="Arial" w:cs="Arial"/>
          <w:sz w:val="20"/>
          <w:szCs w:val="20"/>
          <w:lang w:val="de-DE"/>
        </w:rPr>
      </w:pPr>
    </w:p>
    <w:p w14:paraId="242A791C" w14:textId="7BCA677E" w:rsidR="00CC61BF" w:rsidRPr="00CC61BF" w:rsidRDefault="004D3F2D" w:rsidP="00CC61BF">
      <w:pPr>
        <w:spacing w:line="276" w:lineRule="auto"/>
        <w:rPr>
          <w:rFonts w:ascii="Arial" w:hAnsi="Arial" w:cs="Arial"/>
          <w:sz w:val="20"/>
          <w:szCs w:val="20"/>
          <w:lang w:val="de-DE"/>
        </w:rPr>
      </w:pPr>
      <w:r>
        <w:rPr>
          <w:rFonts w:ascii="Arial" w:hAnsi="Arial" w:cs="Arial"/>
          <w:sz w:val="20"/>
          <w:szCs w:val="20"/>
          <w:lang w:val="de-DE"/>
        </w:rPr>
        <w:t>Für eine erfolgreiche Migration in die Cloud</w:t>
      </w:r>
      <w:r w:rsidR="00CC61BF" w:rsidRPr="00CC61BF">
        <w:rPr>
          <w:rFonts w:ascii="Arial" w:hAnsi="Arial" w:cs="Arial"/>
          <w:sz w:val="20"/>
          <w:szCs w:val="20"/>
          <w:lang w:val="de-DE"/>
        </w:rPr>
        <w:t xml:space="preserve"> </w:t>
      </w:r>
      <w:r>
        <w:rPr>
          <w:rFonts w:ascii="Arial" w:hAnsi="Arial" w:cs="Arial"/>
          <w:sz w:val="20"/>
          <w:szCs w:val="20"/>
          <w:lang w:val="de-DE"/>
        </w:rPr>
        <w:t>war Decathlon auf der Suche nach</w:t>
      </w:r>
      <w:r w:rsidR="00CC61BF" w:rsidRPr="00CC61BF">
        <w:rPr>
          <w:rFonts w:ascii="Arial" w:hAnsi="Arial" w:cs="Arial"/>
          <w:sz w:val="20"/>
          <w:szCs w:val="20"/>
          <w:lang w:val="de-DE"/>
        </w:rPr>
        <w:t xml:space="preserve"> eine</w:t>
      </w:r>
      <w:r>
        <w:rPr>
          <w:rFonts w:ascii="Arial" w:hAnsi="Arial" w:cs="Arial"/>
          <w:sz w:val="20"/>
          <w:szCs w:val="20"/>
          <w:lang w:val="de-DE"/>
        </w:rPr>
        <w:t>r</w:t>
      </w:r>
      <w:r w:rsidR="00CC61BF" w:rsidRPr="00CC61BF">
        <w:rPr>
          <w:rFonts w:ascii="Arial" w:hAnsi="Arial" w:cs="Arial"/>
          <w:sz w:val="20"/>
          <w:szCs w:val="20"/>
          <w:lang w:val="de-DE"/>
        </w:rPr>
        <w:t xml:space="preserve"> zentralisierte</w:t>
      </w:r>
      <w:r w:rsidR="001A09E2">
        <w:rPr>
          <w:rFonts w:ascii="Arial" w:hAnsi="Arial" w:cs="Arial"/>
          <w:sz w:val="20"/>
          <w:szCs w:val="20"/>
          <w:lang w:val="de-DE"/>
        </w:rPr>
        <w:t>n</w:t>
      </w:r>
      <w:r w:rsidR="00CC61BF" w:rsidRPr="00CC61BF">
        <w:rPr>
          <w:rFonts w:ascii="Arial" w:hAnsi="Arial" w:cs="Arial"/>
          <w:sz w:val="20"/>
          <w:szCs w:val="20"/>
          <w:lang w:val="de-DE"/>
        </w:rPr>
        <w:t xml:space="preserve"> </w:t>
      </w:r>
      <w:r w:rsidR="00CC61BF" w:rsidRPr="007E0E1A">
        <w:rPr>
          <w:rFonts w:ascii="Arial" w:hAnsi="Arial" w:cs="Arial"/>
          <w:sz w:val="20"/>
          <w:szCs w:val="20"/>
          <w:lang w:val="de-DE"/>
        </w:rPr>
        <w:t xml:space="preserve">Netzwerklösung, die </w:t>
      </w:r>
      <w:r w:rsidRPr="007E0E1A">
        <w:rPr>
          <w:rFonts w:ascii="Arial" w:hAnsi="Arial" w:cs="Arial"/>
          <w:sz w:val="20"/>
          <w:szCs w:val="20"/>
          <w:lang w:val="de-DE"/>
        </w:rPr>
        <w:t xml:space="preserve">hochverfügbar ist und </w:t>
      </w:r>
      <w:r w:rsidR="001A09E2">
        <w:rPr>
          <w:rFonts w:ascii="Arial" w:hAnsi="Arial" w:cs="Arial"/>
          <w:sz w:val="20"/>
          <w:szCs w:val="20"/>
          <w:lang w:val="de-DE"/>
        </w:rPr>
        <w:t>die</w:t>
      </w:r>
      <w:r w:rsidR="00CC61BF" w:rsidRPr="007E0E1A">
        <w:rPr>
          <w:rFonts w:ascii="Arial" w:hAnsi="Arial" w:cs="Arial"/>
          <w:sz w:val="20"/>
          <w:szCs w:val="20"/>
          <w:lang w:val="de-DE"/>
        </w:rPr>
        <w:t xml:space="preserve"> digitale Strategie und weltweite Expansion </w:t>
      </w:r>
      <w:r w:rsidR="001A09E2">
        <w:rPr>
          <w:rFonts w:ascii="Arial" w:hAnsi="Arial" w:cs="Arial"/>
          <w:sz w:val="20"/>
          <w:szCs w:val="20"/>
          <w:lang w:val="de-DE"/>
        </w:rPr>
        <w:t>des Unternehmens unterstützt</w:t>
      </w:r>
      <w:r w:rsidR="00CC61BF" w:rsidRPr="007E0E1A">
        <w:rPr>
          <w:rFonts w:ascii="Arial" w:hAnsi="Arial" w:cs="Arial"/>
          <w:sz w:val="20"/>
          <w:szCs w:val="20"/>
          <w:lang w:val="de-DE"/>
        </w:rPr>
        <w:t xml:space="preserve">. </w:t>
      </w:r>
      <w:r w:rsidRPr="007E0E1A">
        <w:rPr>
          <w:rFonts w:ascii="Arial" w:hAnsi="Arial" w:cs="Arial"/>
          <w:sz w:val="20"/>
          <w:szCs w:val="20"/>
          <w:lang w:val="de-DE"/>
        </w:rPr>
        <w:t>Über einen noch schnelleren Weg in die Cloud soll</w:t>
      </w:r>
      <w:r w:rsidR="00897224" w:rsidRPr="007E0E1A">
        <w:rPr>
          <w:rFonts w:ascii="Arial" w:hAnsi="Arial" w:cs="Arial"/>
          <w:sz w:val="20"/>
          <w:szCs w:val="20"/>
          <w:lang w:val="de-DE"/>
        </w:rPr>
        <w:t xml:space="preserve">en </w:t>
      </w:r>
      <w:r w:rsidR="00CC61BF" w:rsidRPr="007E0E1A">
        <w:rPr>
          <w:rFonts w:ascii="Arial" w:hAnsi="Arial" w:cs="Arial"/>
          <w:sz w:val="20"/>
          <w:szCs w:val="20"/>
          <w:lang w:val="de-DE"/>
        </w:rPr>
        <w:t xml:space="preserve">erstklassige digitale </w:t>
      </w:r>
      <w:r w:rsidR="00816AB8">
        <w:rPr>
          <w:rFonts w:ascii="Arial" w:hAnsi="Arial" w:cs="Arial"/>
          <w:sz w:val="20"/>
          <w:szCs w:val="20"/>
          <w:lang w:val="de-DE"/>
        </w:rPr>
        <w:t>Services</w:t>
      </w:r>
      <w:r w:rsidR="00CC61BF" w:rsidRPr="007E0E1A">
        <w:rPr>
          <w:rFonts w:ascii="Arial" w:hAnsi="Arial" w:cs="Arial"/>
          <w:sz w:val="20"/>
          <w:szCs w:val="20"/>
          <w:lang w:val="de-DE"/>
        </w:rPr>
        <w:t xml:space="preserve"> bereit</w:t>
      </w:r>
      <w:r w:rsidR="00897224" w:rsidRPr="007E0E1A">
        <w:rPr>
          <w:rFonts w:ascii="Arial" w:hAnsi="Arial" w:cs="Arial"/>
          <w:sz w:val="20"/>
          <w:szCs w:val="20"/>
          <w:lang w:val="de-DE"/>
        </w:rPr>
        <w:t>gestellt</w:t>
      </w:r>
      <w:r w:rsidR="00CC61BF" w:rsidRPr="007E0E1A">
        <w:rPr>
          <w:rFonts w:ascii="Arial" w:hAnsi="Arial" w:cs="Arial"/>
          <w:sz w:val="20"/>
          <w:szCs w:val="20"/>
          <w:lang w:val="de-DE"/>
        </w:rPr>
        <w:t xml:space="preserve"> und gleichzeitig das Geschäft weiter</w:t>
      </w:r>
      <w:r w:rsidR="006221C5">
        <w:rPr>
          <w:rFonts w:ascii="Arial" w:hAnsi="Arial" w:cs="Arial"/>
          <w:sz w:val="20"/>
          <w:szCs w:val="20"/>
          <w:lang w:val="de-DE"/>
        </w:rPr>
        <w:t xml:space="preserve"> </w:t>
      </w:r>
      <w:r w:rsidR="00897224" w:rsidRPr="007E0E1A">
        <w:rPr>
          <w:rFonts w:ascii="Arial" w:hAnsi="Arial" w:cs="Arial"/>
          <w:sz w:val="20"/>
          <w:szCs w:val="20"/>
          <w:lang w:val="de-DE"/>
        </w:rPr>
        <w:t>ausgebaut werden</w:t>
      </w:r>
      <w:r w:rsidR="00CC61BF" w:rsidRPr="007E0E1A">
        <w:rPr>
          <w:rFonts w:ascii="Arial" w:hAnsi="Arial" w:cs="Arial"/>
          <w:sz w:val="20"/>
          <w:szCs w:val="20"/>
          <w:lang w:val="de-DE"/>
        </w:rPr>
        <w:t xml:space="preserve">. Darüber hinaus </w:t>
      </w:r>
      <w:r w:rsidR="00326D2B">
        <w:rPr>
          <w:rFonts w:ascii="Arial" w:hAnsi="Arial" w:cs="Arial"/>
          <w:sz w:val="20"/>
          <w:szCs w:val="20"/>
          <w:lang w:val="de-DE"/>
        </w:rPr>
        <w:t>wollte</w:t>
      </w:r>
      <w:r w:rsidR="00CC61BF" w:rsidRPr="007E0E1A">
        <w:rPr>
          <w:rFonts w:ascii="Arial" w:hAnsi="Arial" w:cs="Arial"/>
          <w:sz w:val="20"/>
          <w:szCs w:val="20"/>
          <w:lang w:val="de-DE"/>
        </w:rPr>
        <w:t xml:space="preserve"> das Unternehmen die Kosten und den Aufwand für die Verwaltung seiner eigenen Rechenzentren reduzieren.</w:t>
      </w:r>
      <w:r w:rsidR="00CC61BF">
        <w:rPr>
          <w:rFonts w:ascii="Arial" w:hAnsi="Arial" w:cs="Arial"/>
          <w:sz w:val="20"/>
          <w:szCs w:val="20"/>
          <w:lang w:val="de-DE"/>
        </w:rPr>
        <w:br/>
      </w:r>
    </w:p>
    <w:p w14:paraId="0C74EF68" w14:textId="1EF135C0" w:rsidR="00CC61BF" w:rsidRPr="00CC61BF" w:rsidRDefault="00886B0D" w:rsidP="00CC61BF">
      <w:pPr>
        <w:spacing w:line="276" w:lineRule="auto"/>
        <w:rPr>
          <w:rFonts w:ascii="Arial" w:hAnsi="Arial" w:cs="Arial"/>
          <w:sz w:val="20"/>
          <w:szCs w:val="20"/>
          <w:lang w:val="de-DE"/>
        </w:rPr>
      </w:pPr>
      <w:r>
        <w:rPr>
          <w:rFonts w:ascii="Arial" w:hAnsi="Arial" w:cs="Arial"/>
          <w:sz w:val="20"/>
          <w:szCs w:val="20"/>
          <w:lang w:val="de-DE"/>
        </w:rPr>
        <w:t>Colt hat gemeinsam m</w:t>
      </w:r>
      <w:r w:rsidR="00CC61BF" w:rsidRPr="00CC61BF">
        <w:rPr>
          <w:rFonts w:ascii="Arial" w:hAnsi="Arial" w:cs="Arial"/>
          <w:sz w:val="20"/>
          <w:szCs w:val="20"/>
          <w:lang w:val="de-DE"/>
        </w:rPr>
        <w:t>it Equinix und Interxion/DLR</w:t>
      </w:r>
      <w:r w:rsidR="00326D2B">
        <w:rPr>
          <w:rFonts w:ascii="Arial" w:hAnsi="Arial" w:cs="Arial"/>
          <w:sz w:val="20"/>
          <w:szCs w:val="20"/>
          <w:lang w:val="de-DE"/>
        </w:rPr>
        <w:t>, die</w:t>
      </w:r>
      <w:r w:rsidR="00CC61BF" w:rsidRPr="00CC61BF">
        <w:rPr>
          <w:rFonts w:ascii="Arial" w:hAnsi="Arial" w:cs="Arial"/>
          <w:sz w:val="20"/>
          <w:szCs w:val="20"/>
          <w:lang w:val="de-DE"/>
        </w:rPr>
        <w:t xml:space="preserve"> als Rechenzentrumspartner</w:t>
      </w:r>
      <w:r w:rsidR="00326D2B">
        <w:rPr>
          <w:rFonts w:ascii="Arial" w:hAnsi="Arial" w:cs="Arial"/>
          <w:sz w:val="20"/>
          <w:szCs w:val="20"/>
          <w:lang w:val="de-DE"/>
        </w:rPr>
        <w:t xml:space="preserve"> </w:t>
      </w:r>
      <w:r w:rsidR="00CC61BF" w:rsidRPr="00CC61BF">
        <w:rPr>
          <w:rFonts w:ascii="Arial" w:hAnsi="Arial" w:cs="Arial"/>
          <w:sz w:val="20"/>
          <w:szCs w:val="20"/>
          <w:lang w:val="de-DE"/>
        </w:rPr>
        <w:t xml:space="preserve">die </w:t>
      </w:r>
      <w:proofErr w:type="spellStart"/>
      <w:r w:rsidR="00CC61BF" w:rsidRPr="00CC61BF">
        <w:rPr>
          <w:rFonts w:ascii="Arial" w:hAnsi="Arial" w:cs="Arial"/>
          <w:sz w:val="20"/>
          <w:szCs w:val="20"/>
          <w:lang w:val="de-DE"/>
        </w:rPr>
        <w:t>Colocation</w:t>
      </w:r>
      <w:proofErr w:type="spellEnd"/>
      <w:r w:rsidR="00CC61BF" w:rsidRPr="00CC61BF">
        <w:rPr>
          <w:rFonts w:ascii="Arial" w:hAnsi="Arial" w:cs="Arial"/>
          <w:sz w:val="20"/>
          <w:szCs w:val="20"/>
          <w:lang w:val="de-DE"/>
        </w:rPr>
        <w:t>-Standorte bereitstellen, AWS und Google Cloud als Cloud-Partner</w:t>
      </w:r>
      <w:r w:rsidR="00326D2B">
        <w:rPr>
          <w:rFonts w:ascii="Arial" w:hAnsi="Arial" w:cs="Arial"/>
          <w:sz w:val="20"/>
          <w:szCs w:val="20"/>
          <w:lang w:val="de-DE"/>
        </w:rPr>
        <w:t>n</w:t>
      </w:r>
      <w:r w:rsidR="00CC61BF" w:rsidRPr="00CC61BF">
        <w:rPr>
          <w:rFonts w:ascii="Arial" w:hAnsi="Arial" w:cs="Arial"/>
          <w:sz w:val="20"/>
          <w:szCs w:val="20"/>
          <w:lang w:val="de-DE"/>
        </w:rPr>
        <w:t xml:space="preserve"> und Axians, </w:t>
      </w:r>
      <w:r>
        <w:rPr>
          <w:rFonts w:ascii="Arial" w:hAnsi="Arial" w:cs="Arial"/>
          <w:sz w:val="20"/>
          <w:szCs w:val="20"/>
          <w:lang w:val="de-DE"/>
        </w:rPr>
        <w:t>die einen Fernzugriff bieten</w:t>
      </w:r>
      <w:r w:rsidR="00CC61BF" w:rsidRPr="00CC61BF">
        <w:rPr>
          <w:rFonts w:ascii="Arial" w:hAnsi="Arial" w:cs="Arial"/>
          <w:sz w:val="20"/>
          <w:szCs w:val="20"/>
          <w:lang w:val="de-DE"/>
        </w:rPr>
        <w:t>,</w:t>
      </w:r>
      <w:r>
        <w:rPr>
          <w:rFonts w:ascii="Arial" w:hAnsi="Arial" w:cs="Arial"/>
          <w:sz w:val="20"/>
          <w:szCs w:val="20"/>
          <w:lang w:val="de-DE"/>
        </w:rPr>
        <w:t xml:space="preserve"> </w:t>
      </w:r>
      <w:r w:rsidR="00CC61BF" w:rsidRPr="00CC61BF">
        <w:rPr>
          <w:rFonts w:ascii="Arial" w:hAnsi="Arial" w:cs="Arial"/>
          <w:sz w:val="20"/>
          <w:szCs w:val="20"/>
          <w:lang w:val="de-DE"/>
        </w:rPr>
        <w:t xml:space="preserve">eine </w:t>
      </w:r>
      <w:r w:rsidR="00897224">
        <w:rPr>
          <w:rFonts w:ascii="Arial" w:hAnsi="Arial" w:cs="Arial"/>
          <w:sz w:val="20"/>
          <w:szCs w:val="20"/>
          <w:lang w:val="de-DE"/>
        </w:rPr>
        <w:t>umfassende</w:t>
      </w:r>
      <w:r w:rsidR="00CC61BF" w:rsidRPr="00CC61BF">
        <w:rPr>
          <w:rFonts w:ascii="Arial" w:hAnsi="Arial" w:cs="Arial"/>
          <w:sz w:val="20"/>
          <w:szCs w:val="20"/>
          <w:lang w:val="de-DE"/>
        </w:rPr>
        <w:t xml:space="preserve"> globale Lösung </w:t>
      </w:r>
      <w:r>
        <w:rPr>
          <w:rFonts w:ascii="Arial" w:hAnsi="Arial" w:cs="Arial"/>
          <w:sz w:val="20"/>
          <w:szCs w:val="20"/>
          <w:lang w:val="de-DE"/>
        </w:rPr>
        <w:t>entwickelt</w:t>
      </w:r>
      <w:r w:rsidR="00CC61BF" w:rsidRPr="00CC61BF">
        <w:rPr>
          <w:rFonts w:ascii="Arial" w:hAnsi="Arial" w:cs="Arial"/>
          <w:sz w:val="20"/>
          <w:szCs w:val="20"/>
          <w:lang w:val="de-DE"/>
        </w:rPr>
        <w:t>, die diese Anforderungen erfüllt und</w:t>
      </w:r>
      <w:r w:rsidR="00897224">
        <w:rPr>
          <w:rFonts w:ascii="Arial" w:hAnsi="Arial" w:cs="Arial"/>
          <w:sz w:val="20"/>
          <w:szCs w:val="20"/>
          <w:lang w:val="de-DE"/>
        </w:rPr>
        <w:t xml:space="preserve"> zudem</w:t>
      </w:r>
      <w:r w:rsidR="00CC61BF" w:rsidRPr="00CC61BF">
        <w:rPr>
          <w:rFonts w:ascii="Arial" w:hAnsi="Arial" w:cs="Arial"/>
          <w:sz w:val="20"/>
          <w:szCs w:val="20"/>
          <w:lang w:val="de-DE"/>
        </w:rPr>
        <w:t xml:space="preserve"> Sicherheit, </w:t>
      </w:r>
      <w:r w:rsidR="00816AB8">
        <w:rPr>
          <w:rFonts w:ascii="Arial" w:hAnsi="Arial" w:cs="Arial"/>
          <w:sz w:val="20"/>
          <w:szCs w:val="20"/>
          <w:lang w:val="de-DE"/>
        </w:rPr>
        <w:t>Monitoring</w:t>
      </w:r>
      <w:r w:rsidR="00897224">
        <w:rPr>
          <w:rFonts w:ascii="Arial" w:hAnsi="Arial" w:cs="Arial"/>
          <w:sz w:val="20"/>
          <w:szCs w:val="20"/>
          <w:lang w:val="de-DE"/>
        </w:rPr>
        <w:t xml:space="preserve"> der Netzwerkaktivitäten</w:t>
      </w:r>
      <w:r w:rsidR="00CC61BF" w:rsidRPr="00CC61BF">
        <w:rPr>
          <w:rFonts w:ascii="Arial" w:hAnsi="Arial" w:cs="Arial"/>
          <w:sz w:val="20"/>
          <w:szCs w:val="20"/>
          <w:lang w:val="de-DE"/>
        </w:rPr>
        <w:t xml:space="preserve"> und Transparenz garantiert</w:t>
      </w:r>
      <w:r w:rsidR="00897224">
        <w:rPr>
          <w:rFonts w:ascii="Arial" w:hAnsi="Arial" w:cs="Arial"/>
          <w:sz w:val="20"/>
          <w:szCs w:val="20"/>
          <w:lang w:val="de-DE"/>
        </w:rPr>
        <w:t xml:space="preserve">. All das </w:t>
      </w:r>
      <w:r>
        <w:rPr>
          <w:rFonts w:ascii="Arial" w:hAnsi="Arial" w:cs="Arial"/>
          <w:sz w:val="20"/>
          <w:szCs w:val="20"/>
          <w:lang w:val="de-DE"/>
        </w:rPr>
        <w:t xml:space="preserve">mit einem </w:t>
      </w:r>
      <w:r w:rsidR="00897224">
        <w:rPr>
          <w:rFonts w:ascii="Arial" w:hAnsi="Arial" w:cs="Arial"/>
          <w:sz w:val="20"/>
          <w:szCs w:val="20"/>
          <w:lang w:val="de-DE"/>
        </w:rPr>
        <w:t>verlässlichen</w:t>
      </w:r>
      <w:r w:rsidR="00CC61BF" w:rsidRPr="00CC61BF">
        <w:rPr>
          <w:rFonts w:ascii="Arial" w:hAnsi="Arial" w:cs="Arial"/>
          <w:sz w:val="20"/>
          <w:szCs w:val="20"/>
          <w:lang w:val="de-DE"/>
        </w:rPr>
        <w:t xml:space="preserve"> Service</w:t>
      </w:r>
      <w:r>
        <w:rPr>
          <w:rFonts w:ascii="Arial" w:hAnsi="Arial" w:cs="Arial"/>
          <w:sz w:val="20"/>
          <w:szCs w:val="20"/>
          <w:lang w:val="de-DE"/>
        </w:rPr>
        <w:t xml:space="preserve">standard </w:t>
      </w:r>
      <w:r w:rsidR="00CC61BF" w:rsidRPr="00CC61BF">
        <w:rPr>
          <w:rFonts w:ascii="Arial" w:hAnsi="Arial" w:cs="Arial"/>
          <w:sz w:val="20"/>
          <w:szCs w:val="20"/>
          <w:lang w:val="de-DE"/>
        </w:rPr>
        <w:t>und Support</w:t>
      </w:r>
      <w:r w:rsidR="00897224">
        <w:rPr>
          <w:rFonts w:ascii="Arial" w:hAnsi="Arial" w:cs="Arial"/>
          <w:sz w:val="20"/>
          <w:szCs w:val="20"/>
          <w:lang w:val="de-DE"/>
        </w:rPr>
        <w:t xml:space="preserve">. </w:t>
      </w:r>
      <w:r w:rsidR="00CC61BF">
        <w:rPr>
          <w:rFonts w:ascii="Arial" w:hAnsi="Arial" w:cs="Arial"/>
          <w:sz w:val="20"/>
          <w:szCs w:val="20"/>
          <w:lang w:val="de-DE"/>
        </w:rPr>
        <w:br/>
      </w:r>
    </w:p>
    <w:p w14:paraId="7D112026" w14:textId="43E12EAD" w:rsidR="00CC61BF" w:rsidRDefault="00CC61BF" w:rsidP="00CC61BF">
      <w:pPr>
        <w:spacing w:line="276" w:lineRule="auto"/>
        <w:rPr>
          <w:rFonts w:ascii="Arial" w:hAnsi="Arial" w:cs="Arial"/>
          <w:sz w:val="20"/>
          <w:szCs w:val="20"/>
          <w:lang w:val="de-DE"/>
        </w:rPr>
      </w:pPr>
      <w:r w:rsidRPr="00CC61BF">
        <w:rPr>
          <w:rFonts w:ascii="Arial" w:hAnsi="Arial" w:cs="Arial"/>
          <w:sz w:val="20"/>
          <w:szCs w:val="20"/>
          <w:lang w:val="de-DE"/>
        </w:rPr>
        <w:t>Mit der neuen Lösung ist Decathlon nun in der Lage</w:t>
      </w:r>
      <w:r>
        <w:rPr>
          <w:rFonts w:ascii="Arial" w:hAnsi="Arial" w:cs="Arial"/>
          <w:sz w:val="20"/>
          <w:szCs w:val="20"/>
          <w:lang w:val="de-DE"/>
        </w:rPr>
        <w:t xml:space="preserve">, </w:t>
      </w:r>
    </w:p>
    <w:p w14:paraId="30C87259" w14:textId="77777777" w:rsidR="00CC61BF" w:rsidRPr="00CC61BF" w:rsidRDefault="00CC61BF" w:rsidP="00CC61BF">
      <w:pPr>
        <w:spacing w:line="276" w:lineRule="auto"/>
        <w:rPr>
          <w:rFonts w:ascii="Arial" w:hAnsi="Arial" w:cs="Arial"/>
          <w:sz w:val="20"/>
          <w:szCs w:val="20"/>
          <w:lang w:val="de-DE"/>
        </w:rPr>
      </w:pPr>
    </w:p>
    <w:p w14:paraId="150B5AED" w14:textId="2D02AD59" w:rsidR="00CC61BF" w:rsidRPr="00CC61BF" w:rsidRDefault="00897224" w:rsidP="00CC61BF">
      <w:pPr>
        <w:pStyle w:val="Listenabsatz"/>
        <w:numPr>
          <w:ilvl w:val="0"/>
          <w:numId w:val="34"/>
        </w:numPr>
        <w:spacing w:line="276" w:lineRule="auto"/>
        <w:rPr>
          <w:rFonts w:ascii="Arial" w:hAnsi="Arial" w:cs="Arial"/>
          <w:sz w:val="20"/>
          <w:szCs w:val="20"/>
          <w:lang w:val="de-DE"/>
        </w:rPr>
      </w:pPr>
      <w:r>
        <w:rPr>
          <w:rFonts w:ascii="Arial" w:hAnsi="Arial" w:cs="Arial"/>
          <w:sz w:val="20"/>
          <w:szCs w:val="20"/>
          <w:lang w:val="de-DE"/>
        </w:rPr>
        <w:t xml:space="preserve">in </w:t>
      </w:r>
      <w:r w:rsidR="00CC61BF" w:rsidRPr="00CC61BF">
        <w:rPr>
          <w:rFonts w:ascii="Arial" w:hAnsi="Arial" w:cs="Arial"/>
          <w:sz w:val="20"/>
          <w:szCs w:val="20"/>
          <w:lang w:val="de-DE"/>
        </w:rPr>
        <w:t>der dynamischen Einzelhandels</w:t>
      </w:r>
      <w:r>
        <w:rPr>
          <w:rFonts w:ascii="Arial" w:hAnsi="Arial" w:cs="Arial"/>
          <w:sz w:val="20"/>
          <w:szCs w:val="20"/>
          <w:lang w:val="de-DE"/>
        </w:rPr>
        <w:t>branche wettbewerbsfähig zu sein</w:t>
      </w:r>
      <w:r w:rsidR="00326D2B">
        <w:rPr>
          <w:rFonts w:ascii="Arial" w:hAnsi="Arial" w:cs="Arial"/>
          <w:sz w:val="20"/>
          <w:szCs w:val="20"/>
          <w:lang w:val="de-DE"/>
        </w:rPr>
        <w:t>,</w:t>
      </w:r>
    </w:p>
    <w:p w14:paraId="6FABF928" w14:textId="00CDC3C8" w:rsidR="00CC61BF" w:rsidRPr="00CC61BF" w:rsidRDefault="00CC61BF" w:rsidP="00CC61BF">
      <w:pPr>
        <w:pStyle w:val="Listenabsatz"/>
        <w:numPr>
          <w:ilvl w:val="0"/>
          <w:numId w:val="34"/>
        </w:numPr>
        <w:spacing w:line="276" w:lineRule="auto"/>
        <w:rPr>
          <w:rFonts w:ascii="Arial" w:hAnsi="Arial" w:cs="Arial"/>
          <w:sz w:val="20"/>
          <w:szCs w:val="20"/>
          <w:lang w:val="de-DE"/>
        </w:rPr>
      </w:pPr>
      <w:r w:rsidRPr="00CC61BF">
        <w:rPr>
          <w:rFonts w:ascii="Arial" w:hAnsi="Arial" w:cs="Arial"/>
          <w:sz w:val="20"/>
          <w:szCs w:val="20"/>
          <w:lang w:val="de-DE"/>
        </w:rPr>
        <w:t>Management</w:t>
      </w:r>
      <w:r w:rsidR="00897224">
        <w:rPr>
          <w:rFonts w:ascii="Arial" w:hAnsi="Arial" w:cs="Arial"/>
          <w:sz w:val="20"/>
          <w:szCs w:val="20"/>
          <w:lang w:val="de-DE"/>
        </w:rPr>
        <w:t>-</w:t>
      </w:r>
      <w:r w:rsidRPr="00CC61BF">
        <w:rPr>
          <w:rFonts w:ascii="Arial" w:hAnsi="Arial" w:cs="Arial"/>
          <w:sz w:val="20"/>
          <w:szCs w:val="20"/>
          <w:lang w:val="de-DE"/>
        </w:rPr>
        <w:t xml:space="preserve"> und </w:t>
      </w:r>
      <w:r w:rsidR="00897224">
        <w:rPr>
          <w:rFonts w:ascii="Arial" w:hAnsi="Arial" w:cs="Arial"/>
          <w:sz w:val="20"/>
          <w:szCs w:val="20"/>
          <w:lang w:val="de-DE"/>
        </w:rPr>
        <w:t>Aufwands</w:t>
      </w:r>
      <w:r w:rsidRPr="00CC61BF">
        <w:rPr>
          <w:rFonts w:ascii="Arial" w:hAnsi="Arial" w:cs="Arial"/>
          <w:sz w:val="20"/>
          <w:szCs w:val="20"/>
          <w:lang w:val="de-DE"/>
        </w:rPr>
        <w:t>kosten zu reduzieren</w:t>
      </w:r>
      <w:r w:rsidR="00897224">
        <w:rPr>
          <w:rFonts w:ascii="Arial" w:hAnsi="Arial" w:cs="Arial"/>
          <w:sz w:val="20"/>
          <w:szCs w:val="20"/>
          <w:lang w:val="de-DE"/>
        </w:rPr>
        <w:t>,</w:t>
      </w:r>
    </w:p>
    <w:p w14:paraId="3382632D" w14:textId="06ECE384" w:rsidR="00CC61BF" w:rsidRPr="00CC61BF" w:rsidRDefault="00CC61BF" w:rsidP="00CC61BF">
      <w:pPr>
        <w:pStyle w:val="Listenabsatz"/>
        <w:numPr>
          <w:ilvl w:val="0"/>
          <w:numId w:val="34"/>
        </w:numPr>
        <w:spacing w:line="276" w:lineRule="auto"/>
        <w:rPr>
          <w:rFonts w:ascii="Arial" w:hAnsi="Arial" w:cs="Arial"/>
          <w:sz w:val="20"/>
          <w:szCs w:val="20"/>
          <w:lang w:val="de-DE"/>
        </w:rPr>
      </w:pPr>
      <w:r w:rsidRPr="00CC61BF">
        <w:rPr>
          <w:rFonts w:ascii="Arial" w:hAnsi="Arial" w:cs="Arial"/>
          <w:sz w:val="20"/>
          <w:szCs w:val="20"/>
          <w:lang w:val="de-DE"/>
        </w:rPr>
        <w:t>Kunden, die in Geschäften, online oder über mobile Apps einkaufen</w:t>
      </w:r>
      <w:r w:rsidR="00897224">
        <w:rPr>
          <w:rFonts w:ascii="Arial" w:hAnsi="Arial" w:cs="Arial"/>
          <w:sz w:val="20"/>
          <w:szCs w:val="20"/>
          <w:lang w:val="de-DE"/>
        </w:rPr>
        <w:t>, ein einwandfreies Nutzerlebnis zu verschaffen,</w:t>
      </w:r>
    </w:p>
    <w:p w14:paraId="2C2381B3" w14:textId="7B537A04" w:rsidR="00CC61BF" w:rsidRPr="00CC61BF" w:rsidRDefault="00CC61BF" w:rsidP="00CC61BF">
      <w:pPr>
        <w:pStyle w:val="Listenabsatz"/>
        <w:numPr>
          <w:ilvl w:val="0"/>
          <w:numId w:val="34"/>
        </w:numPr>
        <w:spacing w:line="276" w:lineRule="auto"/>
        <w:rPr>
          <w:rFonts w:ascii="Arial" w:hAnsi="Arial" w:cs="Arial"/>
          <w:sz w:val="20"/>
          <w:szCs w:val="20"/>
          <w:lang w:val="de-DE"/>
        </w:rPr>
      </w:pPr>
      <w:r w:rsidRPr="00CC61BF">
        <w:rPr>
          <w:rFonts w:ascii="Arial" w:hAnsi="Arial" w:cs="Arial"/>
          <w:sz w:val="20"/>
          <w:szCs w:val="20"/>
          <w:lang w:val="de-DE"/>
        </w:rPr>
        <w:t>das hohe Tempo der globalen Expansion bei</w:t>
      </w:r>
      <w:r w:rsidR="00897224">
        <w:rPr>
          <w:rFonts w:ascii="Arial" w:hAnsi="Arial" w:cs="Arial"/>
          <w:sz w:val="20"/>
          <w:szCs w:val="20"/>
          <w:lang w:val="de-DE"/>
        </w:rPr>
        <w:t>zu</w:t>
      </w:r>
      <w:r w:rsidRPr="00CC61BF">
        <w:rPr>
          <w:rFonts w:ascii="Arial" w:hAnsi="Arial" w:cs="Arial"/>
          <w:sz w:val="20"/>
          <w:szCs w:val="20"/>
          <w:lang w:val="de-DE"/>
        </w:rPr>
        <w:t xml:space="preserve">behalten, indem neue Standorte schnell und effizient in das Netzwerk </w:t>
      </w:r>
      <w:r w:rsidR="00897224">
        <w:rPr>
          <w:rFonts w:ascii="Arial" w:hAnsi="Arial" w:cs="Arial"/>
          <w:sz w:val="20"/>
          <w:szCs w:val="20"/>
          <w:lang w:val="de-DE"/>
        </w:rPr>
        <w:t>integriert</w:t>
      </w:r>
      <w:r w:rsidRPr="00CC61BF">
        <w:rPr>
          <w:rFonts w:ascii="Arial" w:hAnsi="Arial" w:cs="Arial"/>
          <w:sz w:val="20"/>
          <w:szCs w:val="20"/>
          <w:lang w:val="de-DE"/>
        </w:rPr>
        <w:t xml:space="preserve"> werden</w:t>
      </w:r>
      <w:r w:rsidR="00897224">
        <w:rPr>
          <w:rFonts w:ascii="Arial" w:hAnsi="Arial" w:cs="Arial"/>
          <w:sz w:val="20"/>
          <w:szCs w:val="20"/>
          <w:lang w:val="de-DE"/>
        </w:rPr>
        <w:t>,</w:t>
      </w:r>
    </w:p>
    <w:p w14:paraId="69338D63" w14:textId="5AC0EAAD" w:rsidR="00CC61BF" w:rsidRPr="00CC61BF" w:rsidRDefault="00897224" w:rsidP="00CC61BF">
      <w:pPr>
        <w:pStyle w:val="Listenabsatz"/>
        <w:numPr>
          <w:ilvl w:val="0"/>
          <w:numId w:val="34"/>
        </w:numPr>
        <w:spacing w:line="276" w:lineRule="auto"/>
        <w:rPr>
          <w:rFonts w:ascii="Arial" w:hAnsi="Arial" w:cs="Arial"/>
          <w:sz w:val="20"/>
          <w:szCs w:val="20"/>
          <w:lang w:val="de-DE"/>
        </w:rPr>
      </w:pPr>
      <w:r>
        <w:rPr>
          <w:rFonts w:ascii="Arial" w:hAnsi="Arial" w:cs="Arial"/>
          <w:sz w:val="20"/>
          <w:szCs w:val="20"/>
          <w:lang w:val="de-DE"/>
        </w:rPr>
        <w:t>sich noch einfacherer</w:t>
      </w:r>
      <w:r w:rsidR="00CC61BF" w:rsidRPr="00CC61BF">
        <w:rPr>
          <w:rFonts w:ascii="Arial" w:hAnsi="Arial" w:cs="Arial"/>
          <w:sz w:val="20"/>
          <w:szCs w:val="20"/>
          <w:lang w:val="de-DE"/>
        </w:rPr>
        <w:t xml:space="preserve"> mit Partnern, Lieferanten und Cloud-Service-Anbietern</w:t>
      </w:r>
      <w:r>
        <w:rPr>
          <w:rFonts w:ascii="Arial" w:hAnsi="Arial" w:cs="Arial"/>
          <w:sz w:val="20"/>
          <w:szCs w:val="20"/>
          <w:lang w:val="de-DE"/>
        </w:rPr>
        <w:t xml:space="preserve"> zu vernetzen</w:t>
      </w:r>
      <w:r w:rsidR="00326D2B">
        <w:rPr>
          <w:rFonts w:ascii="Arial" w:hAnsi="Arial" w:cs="Arial"/>
          <w:sz w:val="20"/>
          <w:szCs w:val="20"/>
          <w:lang w:val="de-DE"/>
        </w:rPr>
        <w:t>,</w:t>
      </w:r>
    </w:p>
    <w:p w14:paraId="79C3F53D" w14:textId="26A7CCA9" w:rsidR="00CC61BF" w:rsidRPr="00CC61BF" w:rsidRDefault="00326D2B" w:rsidP="00CC61BF">
      <w:pPr>
        <w:pStyle w:val="Listenabsatz"/>
        <w:numPr>
          <w:ilvl w:val="0"/>
          <w:numId w:val="34"/>
        </w:numPr>
        <w:spacing w:line="276" w:lineRule="auto"/>
        <w:rPr>
          <w:rFonts w:ascii="Arial" w:hAnsi="Arial" w:cs="Arial"/>
          <w:sz w:val="20"/>
          <w:szCs w:val="20"/>
          <w:lang w:val="de-DE"/>
        </w:rPr>
      </w:pPr>
      <w:r>
        <w:rPr>
          <w:rFonts w:ascii="Arial" w:hAnsi="Arial" w:cs="Arial"/>
          <w:sz w:val="20"/>
          <w:szCs w:val="20"/>
          <w:lang w:val="de-DE"/>
        </w:rPr>
        <w:t xml:space="preserve">und </w:t>
      </w:r>
      <w:r w:rsidR="00886B0D">
        <w:rPr>
          <w:rFonts w:ascii="Arial" w:hAnsi="Arial" w:cs="Arial"/>
          <w:sz w:val="20"/>
          <w:szCs w:val="20"/>
          <w:lang w:val="de-DE"/>
        </w:rPr>
        <w:t xml:space="preserve">weitere innovative </w:t>
      </w:r>
      <w:r w:rsidR="00CC61BF" w:rsidRPr="00CC61BF">
        <w:rPr>
          <w:rFonts w:ascii="Arial" w:hAnsi="Arial" w:cs="Arial"/>
          <w:sz w:val="20"/>
          <w:szCs w:val="20"/>
          <w:lang w:val="de-DE"/>
        </w:rPr>
        <w:t xml:space="preserve">Cloud- und SaaS-Dienste </w:t>
      </w:r>
      <w:r w:rsidR="00886B0D">
        <w:rPr>
          <w:rFonts w:ascii="Arial" w:hAnsi="Arial" w:cs="Arial"/>
          <w:sz w:val="20"/>
          <w:szCs w:val="20"/>
          <w:lang w:val="de-DE"/>
        </w:rPr>
        <w:t xml:space="preserve">noch schneller und einfacher ins Netzwerk zu </w:t>
      </w:r>
      <w:r w:rsidR="002F1E7B">
        <w:rPr>
          <w:rFonts w:ascii="Arial" w:hAnsi="Arial" w:cs="Arial"/>
          <w:sz w:val="20"/>
          <w:szCs w:val="20"/>
          <w:lang w:val="de-DE"/>
        </w:rPr>
        <w:t>in integrieren</w:t>
      </w:r>
      <w:r>
        <w:rPr>
          <w:rFonts w:ascii="Arial" w:hAnsi="Arial" w:cs="Arial"/>
          <w:sz w:val="20"/>
          <w:szCs w:val="20"/>
          <w:lang w:val="de-DE"/>
        </w:rPr>
        <w:t>.</w:t>
      </w:r>
    </w:p>
    <w:p w14:paraId="6DA4230A" w14:textId="66F8194F" w:rsidR="00CC61BF" w:rsidRPr="00CC61BF" w:rsidRDefault="00CC61BF" w:rsidP="007E0E1A">
      <w:pPr>
        <w:spacing w:line="276" w:lineRule="auto"/>
        <w:rPr>
          <w:rFonts w:ascii="Arial" w:hAnsi="Arial" w:cs="Arial"/>
          <w:sz w:val="20"/>
          <w:szCs w:val="20"/>
          <w:lang w:val="de-DE"/>
        </w:rPr>
      </w:pPr>
      <w:r>
        <w:rPr>
          <w:rFonts w:ascii="Arial" w:hAnsi="Arial" w:cs="Arial"/>
          <w:sz w:val="20"/>
          <w:szCs w:val="20"/>
          <w:lang w:val="de-DE"/>
        </w:rPr>
        <w:br/>
      </w:r>
      <w:r w:rsidRPr="00886B0D">
        <w:rPr>
          <w:rFonts w:ascii="Arial" w:hAnsi="Arial" w:cs="Arial"/>
          <w:sz w:val="20"/>
          <w:szCs w:val="20"/>
          <w:lang w:val="de-DE"/>
        </w:rPr>
        <w:t xml:space="preserve">Decathlon </w:t>
      </w:r>
      <w:r w:rsidR="001273A8">
        <w:rPr>
          <w:rFonts w:ascii="Arial" w:hAnsi="Arial" w:cs="Arial"/>
          <w:sz w:val="20"/>
          <w:szCs w:val="20"/>
          <w:lang w:val="de-DE"/>
        </w:rPr>
        <w:t>nutzt</w:t>
      </w:r>
      <w:r w:rsidRPr="00886B0D">
        <w:rPr>
          <w:rFonts w:ascii="Arial" w:hAnsi="Arial" w:cs="Arial"/>
          <w:sz w:val="20"/>
          <w:szCs w:val="20"/>
          <w:lang w:val="de-DE"/>
        </w:rPr>
        <w:t xml:space="preserve"> jetzt On-Demand-</w:t>
      </w:r>
      <w:r w:rsidR="00886B0D" w:rsidRPr="00886B0D">
        <w:rPr>
          <w:rFonts w:ascii="Arial" w:hAnsi="Arial" w:cs="Arial"/>
          <w:sz w:val="20"/>
          <w:szCs w:val="20"/>
          <w:lang w:val="de-DE"/>
        </w:rPr>
        <w:t>Verbindung</w:t>
      </w:r>
      <w:r w:rsidR="002F1E7B">
        <w:rPr>
          <w:rFonts w:ascii="Arial" w:hAnsi="Arial" w:cs="Arial"/>
          <w:sz w:val="20"/>
          <w:szCs w:val="20"/>
          <w:lang w:val="de-DE"/>
        </w:rPr>
        <w:t>en</w:t>
      </w:r>
      <w:r w:rsidRPr="00886B0D">
        <w:rPr>
          <w:rFonts w:ascii="Arial" w:hAnsi="Arial" w:cs="Arial"/>
          <w:sz w:val="20"/>
          <w:szCs w:val="20"/>
          <w:lang w:val="de-DE"/>
        </w:rPr>
        <w:t xml:space="preserve">, die innerhalb von Minuten statt Wochen oder </w:t>
      </w:r>
      <w:r w:rsidR="004101F3">
        <w:rPr>
          <w:rFonts w:ascii="Arial" w:hAnsi="Arial" w:cs="Arial"/>
          <w:sz w:val="20"/>
          <w:szCs w:val="20"/>
          <w:lang w:val="de-DE"/>
        </w:rPr>
        <w:t xml:space="preserve">gar </w:t>
      </w:r>
      <w:r w:rsidRPr="00886B0D">
        <w:rPr>
          <w:rFonts w:ascii="Arial" w:hAnsi="Arial" w:cs="Arial"/>
          <w:sz w:val="20"/>
          <w:szCs w:val="20"/>
          <w:lang w:val="de-DE"/>
        </w:rPr>
        <w:t xml:space="preserve">Monaten </w:t>
      </w:r>
      <w:r w:rsidR="00886B0D" w:rsidRPr="00886B0D">
        <w:rPr>
          <w:rFonts w:ascii="Arial" w:hAnsi="Arial" w:cs="Arial"/>
          <w:sz w:val="20"/>
          <w:szCs w:val="20"/>
          <w:lang w:val="de-DE"/>
        </w:rPr>
        <w:t xml:space="preserve">an den Bedarf angepasst </w:t>
      </w:r>
      <w:r w:rsidRPr="00886B0D">
        <w:rPr>
          <w:rFonts w:ascii="Arial" w:hAnsi="Arial" w:cs="Arial"/>
          <w:sz w:val="20"/>
          <w:szCs w:val="20"/>
          <w:lang w:val="de-DE"/>
        </w:rPr>
        <w:t xml:space="preserve">werden </w:t>
      </w:r>
      <w:r w:rsidR="002F1E7B">
        <w:rPr>
          <w:rFonts w:ascii="Arial" w:hAnsi="Arial" w:cs="Arial"/>
          <w:sz w:val="20"/>
          <w:szCs w:val="20"/>
          <w:lang w:val="de-DE"/>
        </w:rPr>
        <w:t>können</w:t>
      </w:r>
      <w:r w:rsidRPr="00886B0D">
        <w:rPr>
          <w:rFonts w:ascii="Arial" w:hAnsi="Arial" w:cs="Arial"/>
          <w:sz w:val="20"/>
          <w:szCs w:val="20"/>
          <w:lang w:val="de-DE"/>
        </w:rPr>
        <w:t xml:space="preserve">. </w:t>
      </w:r>
      <w:r w:rsidR="002F1E7B">
        <w:rPr>
          <w:rFonts w:ascii="Arial" w:hAnsi="Arial" w:cs="Arial"/>
          <w:sz w:val="20"/>
          <w:szCs w:val="20"/>
          <w:lang w:val="de-DE"/>
        </w:rPr>
        <w:t xml:space="preserve">Das Unternehmen </w:t>
      </w:r>
      <w:r w:rsidR="00886B0D" w:rsidRPr="00886B0D">
        <w:rPr>
          <w:rFonts w:ascii="Arial" w:hAnsi="Arial" w:cs="Arial"/>
          <w:sz w:val="20"/>
          <w:szCs w:val="20"/>
          <w:lang w:val="de-DE"/>
        </w:rPr>
        <w:t>profitiert von einer</w:t>
      </w:r>
      <w:r w:rsidRPr="00886B0D">
        <w:rPr>
          <w:rFonts w:ascii="Arial" w:hAnsi="Arial" w:cs="Arial"/>
          <w:sz w:val="20"/>
          <w:szCs w:val="20"/>
          <w:lang w:val="de-DE"/>
        </w:rPr>
        <w:t xml:space="preserve"> optimale</w:t>
      </w:r>
      <w:r w:rsidR="00886B0D" w:rsidRPr="00886B0D">
        <w:rPr>
          <w:rFonts w:ascii="Arial" w:hAnsi="Arial" w:cs="Arial"/>
          <w:sz w:val="20"/>
          <w:szCs w:val="20"/>
          <w:lang w:val="de-DE"/>
        </w:rPr>
        <w:t>n</w:t>
      </w:r>
      <w:r w:rsidRPr="00886B0D">
        <w:rPr>
          <w:rFonts w:ascii="Arial" w:hAnsi="Arial" w:cs="Arial"/>
          <w:sz w:val="20"/>
          <w:szCs w:val="20"/>
          <w:lang w:val="de-DE"/>
        </w:rPr>
        <w:t xml:space="preserve"> </w:t>
      </w:r>
      <w:r w:rsidR="00886B0D" w:rsidRPr="00886B0D">
        <w:rPr>
          <w:rFonts w:ascii="Arial" w:hAnsi="Arial" w:cs="Arial"/>
          <w:sz w:val="20"/>
          <w:szCs w:val="20"/>
          <w:lang w:val="de-DE"/>
        </w:rPr>
        <w:t>Servicequalität</w:t>
      </w:r>
      <w:r w:rsidRPr="00886B0D">
        <w:rPr>
          <w:rFonts w:ascii="Arial" w:hAnsi="Arial" w:cs="Arial"/>
          <w:sz w:val="20"/>
          <w:szCs w:val="20"/>
          <w:lang w:val="de-DE"/>
        </w:rPr>
        <w:t xml:space="preserve"> in Form von Standleitungen, die durch S</w:t>
      </w:r>
      <w:r w:rsidR="007E0E1A">
        <w:rPr>
          <w:rFonts w:ascii="Arial" w:hAnsi="Arial" w:cs="Arial"/>
          <w:sz w:val="20"/>
          <w:szCs w:val="20"/>
          <w:lang w:val="de-DE"/>
        </w:rPr>
        <w:t xml:space="preserve">ervice </w:t>
      </w:r>
      <w:r w:rsidRPr="00886B0D">
        <w:rPr>
          <w:rFonts w:ascii="Arial" w:hAnsi="Arial" w:cs="Arial"/>
          <w:sz w:val="20"/>
          <w:szCs w:val="20"/>
          <w:lang w:val="de-DE"/>
        </w:rPr>
        <w:t>L</w:t>
      </w:r>
      <w:r w:rsidR="007E0E1A">
        <w:rPr>
          <w:rFonts w:ascii="Arial" w:hAnsi="Arial" w:cs="Arial"/>
          <w:sz w:val="20"/>
          <w:szCs w:val="20"/>
          <w:lang w:val="de-DE"/>
        </w:rPr>
        <w:t xml:space="preserve">evel </w:t>
      </w:r>
      <w:r w:rsidRPr="00886B0D">
        <w:rPr>
          <w:rFonts w:ascii="Arial" w:hAnsi="Arial" w:cs="Arial"/>
          <w:sz w:val="20"/>
          <w:szCs w:val="20"/>
          <w:lang w:val="de-DE"/>
        </w:rPr>
        <w:t>A</w:t>
      </w:r>
      <w:r w:rsidR="007E0E1A">
        <w:rPr>
          <w:rFonts w:ascii="Arial" w:hAnsi="Arial" w:cs="Arial"/>
          <w:sz w:val="20"/>
          <w:szCs w:val="20"/>
          <w:lang w:val="de-DE"/>
        </w:rPr>
        <w:t>greements (SLAs)</w:t>
      </w:r>
      <w:r w:rsidRPr="00886B0D">
        <w:rPr>
          <w:rFonts w:ascii="Arial" w:hAnsi="Arial" w:cs="Arial"/>
          <w:sz w:val="20"/>
          <w:szCs w:val="20"/>
          <w:lang w:val="de-DE"/>
        </w:rPr>
        <w:t xml:space="preserve"> abgesichert sind</w:t>
      </w:r>
      <w:r w:rsidR="00886B0D" w:rsidRPr="00886B0D">
        <w:rPr>
          <w:rFonts w:ascii="Arial" w:hAnsi="Arial" w:cs="Arial"/>
          <w:sz w:val="20"/>
          <w:szCs w:val="20"/>
          <w:lang w:val="de-DE"/>
        </w:rPr>
        <w:t xml:space="preserve"> und damit </w:t>
      </w:r>
      <w:r w:rsidR="007E0E1A">
        <w:rPr>
          <w:rFonts w:ascii="Arial" w:hAnsi="Arial" w:cs="Arial"/>
          <w:sz w:val="20"/>
          <w:szCs w:val="20"/>
          <w:lang w:val="de-DE"/>
        </w:rPr>
        <w:t xml:space="preserve">von </w:t>
      </w:r>
      <w:r w:rsidRPr="00886B0D">
        <w:rPr>
          <w:rFonts w:ascii="Arial" w:hAnsi="Arial" w:cs="Arial"/>
          <w:sz w:val="20"/>
          <w:szCs w:val="20"/>
          <w:lang w:val="de-DE"/>
        </w:rPr>
        <w:t>eine</w:t>
      </w:r>
      <w:r w:rsidR="00886B0D" w:rsidRPr="00886B0D">
        <w:rPr>
          <w:rFonts w:ascii="Arial" w:hAnsi="Arial" w:cs="Arial"/>
          <w:sz w:val="20"/>
          <w:szCs w:val="20"/>
          <w:lang w:val="de-DE"/>
        </w:rPr>
        <w:t>r</w:t>
      </w:r>
      <w:r w:rsidRPr="00886B0D">
        <w:rPr>
          <w:rFonts w:ascii="Arial" w:hAnsi="Arial" w:cs="Arial"/>
          <w:sz w:val="20"/>
          <w:szCs w:val="20"/>
          <w:lang w:val="de-DE"/>
        </w:rPr>
        <w:t xml:space="preserve"> hohe</w:t>
      </w:r>
      <w:r w:rsidR="00886B0D" w:rsidRPr="00886B0D">
        <w:rPr>
          <w:rFonts w:ascii="Arial" w:hAnsi="Arial" w:cs="Arial"/>
          <w:sz w:val="20"/>
          <w:szCs w:val="20"/>
          <w:lang w:val="de-DE"/>
        </w:rPr>
        <w:t>n</w:t>
      </w:r>
      <w:r w:rsidRPr="00886B0D">
        <w:rPr>
          <w:rFonts w:ascii="Arial" w:hAnsi="Arial" w:cs="Arial"/>
          <w:sz w:val="20"/>
          <w:szCs w:val="20"/>
          <w:lang w:val="de-DE"/>
        </w:rPr>
        <w:t xml:space="preserve"> Verfügbarkeit von 99,99 </w:t>
      </w:r>
      <w:r w:rsidR="00325C2A">
        <w:rPr>
          <w:rFonts w:ascii="Arial" w:hAnsi="Arial" w:cs="Arial"/>
          <w:sz w:val="20"/>
          <w:szCs w:val="20"/>
          <w:lang w:val="de-DE"/>
        </w:rPr>
        <w:t>Prozent.</w:t>
      </w:r>
      <w:r>
        <w:rPr>
          <w:rFonts w:ascii="Arial" w:hAnsi="Arial" w:cs="Arial"/>
          <w:sz w:val="20"/>
          <w:szCs w:val="20"/>
          <w:lang w:val="de-DE"/>
        </w:rPr>
        <w:br/>
      </w:r>
    </w:p>
    <w:p w14:paraId="4CE11677" w14:textId="186AD00E" w:rsidR="00CC61BF" w:rsidRPr="00CC61BF" w:rsidRDefault="00CC61BF" w:rsidP="00CC61BF">
      <w:pPr>
        <w:spacing w:line="276" w:lineRule="auto"/>
        <w:rPr>
          <w:rFonts w:ascii="Arial" w:hAnsi="Arial" w:cs="Arial"/>
          <w:sz w:val="20"/>
          <w:szCs w:val="20"/>
          <w:lang w:val="de-DE"/>
        </w:rPr>
      </w:pPr>
      <w:r>
        <w:rPr>
          <w:rFonts w:ascii="Arial" w:hAnsi="Arial" w:cs="Arial"/>
          <w:sz w:val="20"/>
          <w:szCs w:val="20"/>
          <w:lang w:val="de-DE"/>
        </w:rPr>
        <w:t>„</w:t>
      </w:r>
      <w:r w:rsidRPr="00CC61BF">
        <w:rPr>
          <w:rFonts w:ascii="Arial" w:hAnsi="Arial" w:cs="Arial"/>
          <w:sz w:val="20"/>
          <w:szCs w:val="20"/>
          <w:lang w:val="de-DE"/>
        </w:rPr>
        <w:t>Decathlon verfügt jetzt über eine sichere, flexible und einheitliche Plattform zur Unterstützung unserer Cloud-Anwendungen</w:t>
      </w:r>
      <w:r w:rsidR="004101F3">
        <w:rPr>
          <w:rFonts w:ascii="Arial" w:hAnsi="Arial" w:cs="Arial"/>
          <w:sz w:val="20"/>
          <w:szCs w:val="20"/>
          <w:lang w:val="de-DE"/>
        </w:rPr>
        <w:t xml:space="preserve">. So können wir </w:t>
      </w:r>
      <w:r w:rsidR="00476C87">
        <w:rPr>
          <w:rFonts w:ascii="Arial" w:hAnsi="Arial" w:cs="Arial"/>
          <w:sz w:val="20"/>
          <w:szCs w:val="20"/>
          <w:lang w:val="de-DE"/>
        </w:rPr>
        <w:t>automatisiert unseren Bandbreitenbedarf skalieren</w:t>
      </w:r>
      <w:r w:rsidRPr="00CC61BF">
        <w:rPr>
          <w:rFonts w:ascii="Arial" w:hAnsi="Arial" w:cs="Arial"/>
          <w:sz w:val="20"/>
          <w:szCs w:val="20"/>
          <w:lang w:val="de-DE"/>
        </w:rPr>
        <w:t xml:space="preserve"> </w:t>
      </w:r>
      <w:r w:rsidR="00476C87">
        <w:rPr>
          <w:rFonts w:ascii="Arial" w:hAnsi="Arial" w:cs="Arial"/>
          <w:sz w:val="20"/>
          <w:szCs w:val="20"/>
          <w:lang w:val="de-DE"/>
        </w:rPr>
        <w:t>u</w:t>
      </w:r>
      <w:r w:rsidR="004101F3">
        <w:rPr>
          <w:rFonts w:ascii="Arial" w:hAnsi="Arial" w:cs="Arial"/>
          <w:sz w:val="20"/>
          <w:szCs w:val="20"/>
          <w:lang w:val="de-DE"/>
        </w:rPr>
        <w:t>nd kommen unserem Ziel ein gutes Stück näher, ein intelligentes Netzwerk</w:t>
      </w:r>
      <w:r w:rsidR="00476C87">
        <w:rPr>
          <w:rFonts w:ascii="Arial" w:hAnsi="Arial" w:cs="Arial"/>
          <w:sz w:val="20"/>
          <w:szCs w:val="20"/>
          <w:lang w:val="de-DE"/>
        </w:rPr>
        <w:t xml:space="preserve"> zu schaffen</w:t>
      </w:r>
      <w:r w:rsidR="004101F3">
        <w:rPr>
          <w:rFonts w:ascii="Arial" w:hAnsi="Arial" w:cs="Arial"/>
          <w:sz w:val="20"/>
          <w:szCs w:val="20"/>
          <w:lang w:val="de-DE"/>
        </w:rPr>
        <w:t xml:space="preserve">, das den Bedürfnissen der Nutzer entspricht. </w:t>
      </w:r>
      <w:r w:rsidRPr="00CC61BF">
        <w:rPr>
          <w:rFonts w:ascii="Arial" w:hAnsi="Arial" w:cs="Arial"/>
          <w:sz w:val="20"/>
          <w:szCs w:val="20"/>
          <w:lang w:val="de-DE"/>
        </w:rPr>
        <w:t xml:space="preserve">Um </w:t>
      </w:r>
      <w:r w:rsidR="004101F3">
        <w:rPr>
          <w:rFonts w:ascii="Arial" w:hAnsi="Arial" w:cs="Arial"/>
          <w:sz w:val="20"/>
          <w:szCs w:val="20"/>
          <w:lang w:val="de-DE"/>
        </w:rPr>
        <w:t>das</w:t>
      </w:r>
      <w:r w:rsidRPr="00CC61BF">
        <w:rPr>
          <w:rFonts w:ascii="Arial" w:hAnsi="Arial" w:cs="Arial"/>
          <w:sz w:val="20"/>
          <w:szCs w:val="20"/>
          <w:lang w:val="de-DE"/>
        </w:rPr>
        <w:t xml:space="preserve"> zu erreichen, sind neue Fähigkeiten im Bereich </w:t>
      </w:r>
      <w:proofErr w:type="spellStart"/>
      <w:r w:rsidRPr="00CC61BF">
        <w:rPr>
          <w:rFonts w:ascii="Arial" w:hAnsi="Arial" w:cs="Arial"/>
          <w:sz w:val="20"/>
          <w:szCs w:val="20"/>
          <w:lang w:val="de-DE"/>
        </w:rPr>
        <w:t>NetOps</w:t>
      </w:r>
      <w:proofErr w:type="spellEnd"/>
      <w:r w:rsidRPr="00CC61BF">
        <w:rPr>
          <w:rFonts w:ascii="Arial" w:hAnsi="Arial" w:cs="Arial"/>
          <w:sz w:val="20"/>
          <w:szCs w:val="20"/>
          <w:lang w:val="de-DE"/>
        </w:rPr>
        <w:t xml:space="preserve"> und Network Data Analyst erforderlich</w:t>
      </w:r>
      <w:r>
        <w:rPr>
          <w:rFonts w:ascii="Arial" w:hAnsi="Arial" w:cs="Arial"/>
          <w:sz w:val="20"/>
          <w:szCs w:val="20"/>
          <w:lang w:val="de-DE"/>
        </w:rPr>
        <w:t>“</w:t>
      </w:r>
      <w:r w:rsidRPr="00CC61BF">
        <w:rPr>
          <w:rFonts w:ascii="Arial" w:hAnsi="Arial" w:cs="Arial"/>
          <w:sz w:val="20"/>
          <w:szCs w:val="20"/>
          <w:lang w:val="de-DE"/>
        </w:rPr>
        <w:t xml:space="preserve">, so Matthias </w:t>
      </w:r>
      <w:proofErr w:type="spellStart"/>
      <w:r w:rsidRPr="00CC61BF">
        <w:rPr>
          <w:rFonts w:ascii="Arial" w:hAnsi="Arial" w:cs="Arial"/>
          <w:sz w:val="20"/>
          <w:szCs w:val="20"/>
          <w:lang w:val="de-DE"/>
        </w:rPr>
        <w:t>Castelain</w:t>
      </w:r>
      <w:proofErr w:type="spellEnd"/>
      <w:r w:rsidRPr="00CC61BF">
        <w:rPr>
          <w:rFonts w:ascii="Arial" w:hAnsi="Arial" w:cs="Arial"/>
          <w:sz w:val="20"/>
          <w:szCs w:val="20"/>
          <w:lang w:val="de-DE"/>
        </w:rPr>
        <w:t xml:space="preserve">, Head </w:t>
      </w:r>
      <w:proofErr w:type="spellStart"/>
      <w:r w:rsidRPr="00CC61BF">
        <w:rPr>
          <w:rFonts w:ascii="Arial" w:hAnsi="Arial" w:cs="Arial"/>
          <w:sz w:val="20"/>
          <w:szCs w:val="20"/>
          <w:lang w:val="de-DE"/>
        </w:rPr>
        <w:t>of</w:t>
      </w:r>
      <w:proofErr w:type="spellEnd"/>
      <w:r w:rsidRPr="00CC61BF">
        <w:rPr>
          <w:rFonts w:ascii="Arial" w:hAnsi="Arial" w:cs="Arial"/>
          <w:sz w:val="20"/>
          <w:szCs w:val="20"/>
          <w:lang w:val="de-DE"/>
        </w:rPr>
        <w:t xml:space="preserve"> Network bei Decathlon. </w:t>
      </w:r>
      <w:r>
        <w:rPr>
          <w:rFonts w:ascii="Arial" w:hAnsi="Arial" w:cs="Arial"/>
          <w:sz w:val="20"/>
          <w:szCs w:val="20"/>
          <w:lang w:val="de-DE"/>
        </w:rPr>
        <w:t>„</w:t>
      </w:r>
      <w:r w:rsidRPr="00CC61BF">
        <w:rPr>
          <w:rFonts w:ascii="Arial" w:hAnsi="Arial" w:cs="Arial"/>
          <w:sz w:val="20"/>
          <w:szCs w:val="20"/>
          <w:lang w:val="de-DE"/>
        </w:rPr>
        <w:t>Mit den On-Demand-</w:t>
      </w:r>
      <w:r w:rsidRPr="00CC61BF">
        <w:rPr>
          <w:rFonts w:ascii="Arial" w:hAnsi="Arial" w:cs="Arial"/>
          <w:sz w:val="20"/>
          <w:szCs w:val="20"/>
          <w:lang w:val="de-DE"/>
        </w:rPr>
        <w:lastRenderedPageBreak/>
        <w:t xml:space="preserve">Services von Colt haben wir eine zentrale Anlaufstelle für die Bestellung und Bereitstellung von Netzwerkkonnektivität. </w:t>
      </w:r>
      <w:r w:rsidR="00476C87">
        <w:rPr>
          <w:rFonts w:ascii="Arial" w:hAnsi="Arial" w:cs="Arial"/>
          <w:sz w:val="20"/>
          <w:szCs w:val="20"/>
          <w:lang w:val="de-DE"/>
        </w:rPr>
        <w:t xml:space="preserve">Wir sind dadurch unabhängiger von unserer eigenen IT-Infrastruktur. Über die Nutzung </w:t>
      </w:r>
      <w:r w:rsidRPr="00CC61BF">
        <w:rPr>
          <w:rFonts w:ascii="Arial" w:hAnsi="Arial" w:cs="Arial"/>
          <w:sz w:val="20"/>
          <w:szCs w:val="20"/>
          <w:lang w:val="de-DE"/>
        </w:rPr>
        <w:t>der weltweit führenden Rechenzentrumseinrichtungen von Equinix können wir zudem Kosten und Komplexität reduzieren."</w:t>
      </w:r>
      <w:r>
        <w:rPr>
          <w:rFonts w:ascii="Arial" w:hAnsi="Arial" w:cs="Arial"/>
          <w:sz w:val="20"/>
          <w:szCs w:val="20"/>
          <w:lang w:val="de-DE"/>
        </w:rPr>
        <w:br/>
      </w:r>
    </w:p>
    <w:p w14:paraId="5B39B9BD" w14:textId="1B3A7960" w:rsidR="006C07A4" w:rsidRPr="00CC61BF" w:rsidRDefault="00CC61BF" w:rsidP="00CC61BF">
      <w:pPr>
        <w:spacing w:line="276" w:lineRule="auto"/>
        <w:rPr>
          <w:rFonts w:ascii="Arial" w:hAnsi="Arial" w:cs="Arial"/>
          <w:sz w:val="20"/>
          <w:szCs w:val="20"/>
          <w:lang w:val="de-DE"/>
        </w:rPr>
      </w:pPr>
      <w:r>
        <w:rPr>
          <w:rFonts w:ascii="Arial" w:hAnsi="Arial" w:cs="Arial"/>
          <w:sz w:val="20"/>
          <w:szCs w:val="20"/>
          <w:lang w:val="de-DE"/>
        </w:rPr>
        <w:t>„</w:t>
      </w:r>
      <w:r w:rsidRPr="00CC61BF">
        <w:rPr>
          <w:rFonts w:ascii="Arial" w:hAnsi="Arial" w:cs="Arial"/>
          <w:sz w:val="20"/>
          <w:szCs w:val="20"/>
          <w:lang w:val="de-DE"/>
        </w:rPr>
        <w:t xml:space="preserve">Decathlon benötigte einen </w:t>
      </w:r>
      <w:r w:rsidR="00476C87">
        <w:rPr>
          <w:rFonts w:ascii="Arial" w:hAnsi="Arial" w:cs="Arial"/>
          <w:sz w:val="20"/>
          <w:szCs w:val="20"/>
          <w:lang w:val="de-DE"/>
        </w:rPr>
        <w:t>Provider</w:t>
      </w:r>
      <w:r w:rsidRPr="00CC61BF">
        <w:rPr>
          <w:rFonts w:ascii="Arial" w:hAnsi="Arial" w:cs="Arial"/>
          <w:sz w:val="20"/>
          <w:szCs w:val="20"/>
          <w:lang w:val="de-DE"/>
        </w:rPr>
        <w:t xml:space="preserve">, der eine </w:t>
      </w:r>
      <w:r w:rsidR="00476C87">
        <w:rPr>
          <w:rFonts w:ascii="Arial" w:hAnsi="Arial" w:cs="Arial"/>
          <w:sz w:val="20"/>
          <w:szCs w:val="20"/>
          <w:lang w:val="de-DE"/>
        </w:rPr>
        <w:t>umfassende</w:t>
      </w:r>
      <w:r w:rsidRPr="00CC61BF">
        <w:rPr>
          <w:rFonts w:ascii="Arial" w:hAnsi="Arial" w:cs="Arial"/>
          <w:sz w:val="20"/>
          <w:szCs w:val="20"/>
          <w:lang w:val="de-DE"/>
        </w:rPr>
        <w:t xml:space="preserve"> Lösung </w:t>
      </w:r>
      <w:r w:rsidR="00476C87">
        <w:rPr>
          <w:rFonts w:ascii="Arial" w:hAnsi="Arial" w:cs="Arial"/>
          <w:sz w:val="20"/>
          <w:szCs w:val="20"/>
          <w:lang w:val="de-DE"/>
        </w:rPr>
        <w:t>realisier</w:t>
      </w:r>
      <w:r w:rsidR="00320A7F">
        <w:rPr>
          <w:rFonts w:ascii="Arial" w:hAnsi="Arial" w:cs="Arial"/>
          <w:sz w:val="20"/>
          <w:szCs w:val="20"/>
          <w:lang w:val="de-DE"/>
        </w:rPr>
        <w:t>t</w:t>
      </w:r>
      <w:r w:rsidR="00476C87">
        <w:rPr>
          <w:rFonts w:ascii="Arial" w:hAnsi="Arial" w:cs="Arial"/>
          <w:sz w:val="20"/>
          <w:szCs w:val="20"/>
          <w:lang w:val="de-DE"/>
        </w:rPr>
        <w:t xml:space="preserve">, die den hohen Ansprüchen an </w:t>
      </w:r>
      <w:r w:rsidRPr="00CC61BF">
        <w:rPr>
          <w:rFonts w:ascii="Arial" w:hAnsi="Arial" w:cs="Arial"/>
          <w:sz w:val="20"/>
          <w:szCs w:val="20"/>
          <w:lang w:val="de-DE"/>
        </w:rPr>
        <w:t>Service, Qualität, Sicherheit und Ausfallsicherheit</w:t>
      </w:r>
      <w:r w:rsidR="00476C87">
        <w:rPr>
          <w:rFonts w:ascii="Arial" w:hAnsi="Arial" w:cs="Arial"/>
          <w:sz w:val="20"/>
          <w:szCs w:val="20"/>
          <w:lang w:val="de-DE"/>
        </w:rPr>
        <w:t xml:space="preserve"> gerecht wird</w:t>
      </w:r>
      <w:r w:rsidRPr="00CC61BF">
        <w:rPr>
          <w:rFonts w:ascii="Arial" w:hAnsi="Arial" w:cs="Arial"/>
          <w:sz w:val="20"/>
          <w:szCs w:val="20"/>
          <w:lang w:val="de-DE"/>
        </w:rPr>
        <w:t xml:space="preserve"> sowie einen erstklassigen After-Sales-Support biete</w:t>
      </w:r>
      <w:r w:rsidR="00320A7F">
        <w:rPr>
          <w:rFonts w:ascii="Arial" w:hAnsi="Arial" w:cs="Arial"/>
          <w:sz w:val="20"/>
          <w:szCs w:val="20"/>
          <w:lang w:val="de-DE"/>
        </w:rPr>
        <w:t>t</w:t>
      </w:r>
      <w:r w:rsidRPr="00CC61BF">
        <w:rPr>
          <w:rFonts w:ascii="Arial" w:hAnsi="Arial" w:cs="Arial"/>
          <w:sz w:val="20"/>
          <w:szCs w:val="20"/>
          <w:lang w:val="de-DE"/>
        </w:rPr>
        <w:t xml:space="preserve">, der die Zufriedenheit der Nutzer </w:t>
      </w:r>
      <w:r w:rsidR="00476C87">
        <w:rPr>
          <w:rFonts w:ascii="Arial" w:hAnsi="Arial" w:cs="Arial"/>
          <w:sz w:val="20"/>
          <w:szCs w:val="20"/>
          <w:lang w:val="de-DE"/>
        </w:rPr>
        <w:t xml:space="preserve">noch </w:t>
      </w:r>
      <w:r>
        <w:rPr>
          <w:rFonts w:ascii="Arial" w:hAnsi="Arial" w:cs="Arial"/>
          <w:sz w:val="20"/>
          <w:szCs w:val="20"/>
          <w:lang w:val="de-DE"/>
        </w:rPr>
        <w:t xml:space="preserve">weiter </w:t>
      </w:r>
      <w:r w:rsidRPr="00CC61BF">
        <w:rPr>
          <w:rFonts w:ascii="Arial" w:hAnsi="Arial" w:cs="Arial"/>
          <w:sz w:val="20"/>
          <w:szCs w:val="20"/>
          <w:lang w:val="de-DE"/>
        </w:rPr>
        <w:t xml:space="preserve">erhöht", so </w:t>
      </w:r>
      <w:r>
        <w:rPr>
          <w:rFonts w:ascii="Arial" w:hAnsi="Arial" w:cs="Arial"/>
          <w:sz w:val="20"/>
          <w:szCs w:val="20"/>
          <w:lang w:val="de-DE"/>
        </w:rPr>
        <w:t>Corinna Greis, Country Managerin</w:t>
      </w:r>
      <w:r w:rsidRPr="00CC61BF">
        <w:rPr>
          <w:rFonts w:ascii="Arial" w:hAnsi="Arial" w:cs="Arial"/>
          <w:sz w:val="20"/>
          <w:szCs w:val="20"/>
          <w:lang w:val="de-DE"/>
        </w:rPr>
        <w:t xml:space="preserve"> </w:t>
      </w:r>
      <w:r w:rsidR="000A4C38">
        <w:rPr>
          <w:rFonts w:ascii="Arial" w:hAnsi="Arial" w:cs="Arial"/>
          <w:sz w:val="20"/>
          <w:szCs w:val="20"/>
          <w:lang w:val="de-DE"/>
        </w:rPr>
        <w:t>für Deutschland bei</w:t>
      </w:r>
      <w:r w:rsidR="000A4C38" w:rsidRPr="00CC61BF">
        <w:rPr>
          <w:rFonts w:ascii="Arial" w:hAnsi="Arial" w:cs="Arial"/>
          <w:sz w:val="20"/>
          <w:szCs w:val="20"/>
          <w:lang w:val="de-DE"/>
        </w:rPr>
        <w:t xml:space="preserve"> </w:t>
      </w:r>
      <w:r w:rsidRPr="00CC61BF">
        <w:rPr>
          <w:rFonts w:ascii="Arial" w:hAnsi="Arial" w:cs="Arial"/>
          <w:sz w:val="20"/>
          <w:szCs w:val="20"/>
          <w:lang w:val="de-DE"/>
        </w:rPr>
        <w:t xml:space="preserve">Colt. </w:t>
      </w:r>
      <w:r>
        <w:rPr>
          <w:rFonts w:ascii="Arial" w:hAnsi="Arial" w:cs="Arial"/>
          <w:sz w:val="20"/>
          <w:szCs w:val="20"/>
          <w:lang w:val="de-DE"/>
        </w:rPr>
        <w:t>„</w:t>
      </w:r>
      <w:r w:rsidRPr="00CC61BF">
        <w:rPr>
          <w:rFonts w:ascii="Arial" w:hAnsi="Arial" w:cs="Arial"/>
          <w:sz w:val="20"/>
          <w:szCs w:val="20"/>
          <w:lang w:val="de-DE"/>
        </w:rPr>
        <w:t xml:space="preserve">Wir </w:t>
      </w:r>
      <w:r w:rsidR="00326D2B">
        <w:rPr>
          <w:rFonts w:ascii="Arial" w:hAnsi="Arial" w:cs="Arial"/>
          <w:sz w:val="20"/>
          <w:szCs w:val="20"/>
          <w:lang w:val="de-DE"/>
        </w:rPr>
        <w:t>stellen</w:t>
      </w:r>
      <w:r w:rsidRPr="00CC61BF">
        <w:rPr>
          <w:rFonts w:ascii="Arial" w:hAnsi="Arial" w:cs="Arial"/>
          <w:sz w:val="20"/>
          <w:szCs w:val="20"/>
          <w:lang w:val="de-DE"/>
        </w:rPr>
        <w:t xml:space="preserve"> </w:t>
      </w:r>
      <w:r w:rsidR="00476C87">
        <w:rPr>
          <w:rFonts w:ascii="Arial" w:hAnsi="Arial" w:cs="Arial"/>
          <w:sz w:val="20"/>
          <w:szCs w:val="20"/>
          <w:lang w:val="de-DE"/>
        </w:rPr>
        <w:t xml:space="preserve">eine Infrastruktur bereit, über die </w:t>
      </w:r>
      <w:r w:rsidR="00326D2B">
        <w:rPr>
          <w:rFonts w:ascii="Arial" w:hAnsi="Arial" w:cs="Arial"/>
          <w:sz w:val="20"/>
          <w:szCs w:val="20"/>
          <w:lang w:val="de-DE"/>
        </w:rPr>
        <w:t>Decathlon</w:t>
      </w:r>
      <w:r w:rsidR="00476C87">
        <w:rPr>
          <w:rFonts w:ascii="Arial" w:hAnsi="Arial" w:cs="Arial"/>
          <w:sz w:val="20"/>
          <w:szCs w:val="20"/>
          <w:lang w:val="de-DE"/>
        </w:rPr>
        <w:t xml:space="preserve"> die Bandbreite entsprechend </w:t>
      </w:r>
      <w:r w:rsidR="00326D2B">
        <w:rPr>
          <w:rFonts w:ascii="Arial" w:hAnsi="Arial" w:cs="Arial"/>
          <w:sz w:val="20"/>
          <w:szCs w:val="20"/>
          <w:lang w:val="de-DE"/>
        </w:rPr>
        <w:t>d</w:t>
      </w:r>
      <w:r w:rsidR="00476C87">
        <w:rPr>
          <w:rFonts w:ascii="Arial" w:hAnsi="Arial" w:cs="Arial"/>
          <w:sz w:val="20"/>
          <w:szCs w:val="20"/>
          <w:lang w:val="de-DE"/>
        </w:rPr>
        <w:t xml:space="preserve">em Bedarf und der </w:t>
      </w:r>
      <w:r w:rsidR="002F1E7B">
        <w:rPr>
          <w:rFonts w:ascii="Arial" w:hAnsi="Arial" w:cs="Arial"/>
          <w:sz w:val="20"/>
          <w:szCs w:val="20"/>
          <w:lang w:val="de-DE"/>
        </w:rPr>
        <w:t>Auslastung</w:t>
      </w:r>
      <w:r w:rsidR="00476C87" w:rsidRPr="002F1E7B">
        <w:rPr>
          <w:rFonts w:ascii="Arial" w:hAnsi="Arial" w:cs="Arial"/>
          <w:color w:val="FF0000"/>
          <w:sz w:val="20"/>
          <w:szCs w:val="20"/>
          <w:lang w:val="de-DE"/>
        </w:rPr>
        <w:t xml:space="preserve"> </w:t>
      </w:r>
      <w:r w:rsidR="00476C87">
        <w:rPr>
          <w:rFonts w:ascii="Arial" w:hAnsi="Arial" w:cs="Arial"/>
          <w:sz w:val="20"/>
          <w:szCs w:val="20"/>
          <w:lang w:val="de-DE"/>
        </w:rPr>
        <w:t xml:space="preserve">erhöhen oder verringern </w:t>
      </w:r>
      <w:r w:rsidR="00320A7F">
        <w:rPr>
          <w:rFonts w:ascii="Arial" w:hAnsi="Arial" w:cs="Arial"/>
          <w:sz w:val="20"/>
          <w:szCs w:val="20"/>
          <w:lang w:val="de-DE"/>
        </w:rPr>
        <w:t>kann</w:t>
      </w:r>
      <w:r w:rsidR="00476C87">
        <w:rPr>
          <w:rFonts w:ascii="Arial" w:hAnsi="Arial" w:cs="Arial"/>
          <w:sz w:val="20"/>
          <w:szCs w:val="20"/>
          <w:lang w:val="de-DE"/>
        </w:rPr>
        <w:t xml:space="preserve">. Damit </w:t>
      </w:r>
      <w:r w:rsidR="00326D2B">
        <w:rPr>
          <w:rFonts w:ascii="Arial" w:hAnsi="Arial" w:cs="Arial"/>
          <w:sz w:val="20"/>
          <w:szCs w:val="20"/>
          <w:lang w:val="de-DE"/>
        </w:rPr>
        <w:t>ist</w:t>
      </w:r>
      <w:r w:rsidRPr="00CC61BF">
        <w:rPr>
          <w:rFonts w:ascii="Arial" w:hAnsi="Arial" w:cs="Arial"/>
          <w:sz w:val="20"/>
          <w:szCs w:val="20"/>
          <w:lang w:val="de-DE"/>
        </w:rPr>
        <w:t xml:space="preserve"> </w:t>
      </w:r>
      <w:r w:rsidR="00326D2B">
        <w:rPr>
          <w:rFonts w:ascii="Arial" w:hAnsi="Arial" w:cs="Arial"/>
          <w:sz w:val="20"/>
          <w:szCs w:val="20"/>
          <w:lang w:val="de-DE"/>
        </w:rPr>
        <w:t xml:space="preserve">die </w:t>
      </w:r>
      <w:r w:rsidRPr="00CC61BF">
        <w:rPr>
          <w:rFonts w:ascii="Arial" w:hAnsi="Arial" w:cs="Arial"/>
          <w:sz w:val="20"/>
          <w:szCs w:val="20"/>
          <w:lang w:val="de-DE"/>
        </w:rPr>
        <w:t>Konnektivität mit niedriger Latenz über Multi-Cloud-Umgebungen in AWS und Google Cloud sicher</w:t>
      </w:r>
      <w:r w:rsidR="00326D2B">
        <w:rPr>
          <w:rFonts w:ascii="Arial" w:hAnsi="Arial" w:cs="Arial"/>
          <w:sz w:val="20"/>
          <w:szCs w:val="20"/>
          <w:lang w:val="de-DE"/>
        </w:rPr>
        <w:t>ge</w:t>
      </w:r>
      <w:r w:rsidRPr="00CC61BF">
        <w:rPr>
          <w:rFonts w:ascii="Arial" w:hAnsi="Arial" w:cs="Arial"/>
          <w:sz w:val="20"/>
          <w:szCs w:val="20"/>
          <w:lang w:val="de-DE"/>
        </w:rPr>
        <w:t>stell</w:t>
      </w:r>
      <w:r w:rsidR="00326D2B">
        <w:rPr>
          <w:rFonts w:ascii="Arial" w:hAnsi="Arial" w:cs="Arial"/>
          <w:sz w:val="20"/>
          <w:szCs w:val="20"/>
          <w:lang w:val="de-DE"/>
        </w:rPr>
        <w:t>t</w:t>
      </w:r>
      <w:r w:rsidRPr="00CC61BF">
        <w:rPr>
          <w:rFonts w:ascii="Arial" w:hAnsi="Arial" w:cs="Arial"/>
          <w:sz w:val="20"/>
          <w:szCs w:val="20"/>
          <w:lang w:val="de-DE"/>
        </w:rPr>
        <w:t xml:space="preserve"> und unsere softwaredefinierte Netzwerkinfrastruktur </w:t>
      </w:r>
      <w:r w:rsidR="00326D2B">
        <w:rPr>
          <w:rFonts w:ascii="Arial" w:hAnsi="Arial" w:cs="Arial"/>
          <w:sz w:val="20"/>
          <w:szCs w:val="20"/>
          <w:lang w:val="de-DE"/>
        </w:rPr>
        <w:t xml:space="preserve">kann </w:t>
      </w:r>
      <w:r w:rsidRPr="00CC61BF">
        <w:rPr>
          <w:rFonts w:ascii="Arial" w:hAnsi="Arial" w:cs="Arial"/>
          <w:sz w:val="20"/>
          <w:szCs w:val="20"/>
          <w:lang w:val="de-DE"/>
        </w:rPr>
        <w:t xml:space="preserve">für eine schnelle, reibungslose Bestellung und Bereitstellung neuer </w:t>
      </w:r>
      <w:r>
        <w:rPr>
          <w:rFonts w:ascii="Arial" w:hAnsi="Arial" w:cs="Arial"/>
          <w:sz w:val="20"/>
          <w:szCs w:val="20"/>
          <w:lang w:val="de-DE"/>
        </w:rPr>
        <w:t>Verbindungen</w:t>
      </w:r>
      <w:r w:rsidRPr="00CC61BF">
        <w:rPr>
          <w:rFonts w:ascii="Arial" w:hAnsi="Arial" w:cs="Arial"/>
          <w:sz w:val="20"/>
          <w:szCs w:val="20"/>
          <w:lang w:val="de-DE"/>
        </w:rPr>
        <w:t xml:space="preserve"> </w:t>
      </w:r>
      <w:r w:rsidR="00326D2B">
        <w:rPr>
          <w:rFonts w:ascii="Arial" w:hAnsi="Arial" w:cs="Arial"/>
          <w:sz w:val="20"/>
          <w:szCs w:val="20"/>
          <w:lang w:val="de-DE"/>
        </w:rPr>
        <w:t>ge</w:t>
      </w:r>
      <w:r w:rsidRPr="00CC61BF">
        <w:rPr>
          <w:rFonts w:ascii="Arial" w:hAnsi="Arial" w:cs="Arial"/>
          <w:sz w:val="20"/>
          <w:szCs w:val="20"/>
          <w:lang w:val="de-DE"/>
        </w:rPr>
        <w:t>nutz</w:t>
      </w:r>
      <w:r w:rsidR="00326D2B">
        <w:rPr>
          <w:rFonts w:ascii="Arial" w:hAnsi="Arial" w:cs="Arial"/>
          <w:sz w:val="20"/>
          <w:szCs w:val="20"/>
          <w:lang w:val="de-DE"/>
        </w:rPr>
        <w:t>t werden</w:t>
      </w:r>
      <w:r>
        <w:rPr>
          <w:rFonts w:ascii="Arial" w:hAnsi="Arial" w:cs="Arial"/>
          <w:sz w:val="20"/>
          <w:szCs w:val="20"/>
          <w:lang w:val="de-DE"/>
        </w:rPr>
        <w:t>.“</w:t>
      </w:r>
    </w:p>
    <w:p w14:paraId="02D6BD17" w14:textId="0320DE1F" w:rsidR="00376CD8" w:rsidRDefault="00376CD8" w:rsidP="009A5E70">
      <w:pPr>
        <w:shd w:val="clear" w:color="auto" w:fill="FFFFFF"/>
        <w:spacing w:line="276" w:lineRule="auto"/>
        <w:rPr>
          <w:rFonts w:ascii="Arial" w:hAnsi="Arial" w:cs="Arial"/>
          <w:bCs/>
          <w:sz w:val="20"/>
          <w:szCs w:val="20"/>
          <w:lang w:val="de-DE"/>
        </w:rPr>
      </w:pPr>
    </w:p>
    <w:p w14:paraId="20430583" w14:textId="35F67CB7" w:rsidR="007E0E1A" w:rsidRPr="007E0E1A" w:rsidRDefault="007E0E1A" w:rsidP="007E0E1A">
      <w:pPr>
        <w:shd w:val="clear" w:color="auto" w:fill="FFFFFF"/>
        <w:spacing w:line="276" w:lineRule="auto"/>
        <w:rPr>
          <w:rFonts w:ascii="Arial" w:hAnsi="Arial" w:cs="Arial"/>
          <w:b/>
          <w:sz w:val="20"/>
          <w:szCs w:val="20"/>
          <w:lang w:val="de-DE"/>
        </w:rPr>
      </w:pPr>
      <w:r>
        <w:rPr>
          <w:rFonts w:ascii="Arial" w:hAnsi="Arial" w:cs="Arial"/>
          <w:b/>
          <w:sz w:val="20"/>
          <w:szCs w:val="20"/>
          <w:lang w:val="de-DE"/>
        </w:rPr>
        <w:t>Über</w:t>
      </w:r>
      <w:r w:rsidRPr="007E0E1A">
        <w:rPr>
          <w:rFonts w:ascii="Arial" w:hAnsi="Arial" w:cs="Arial"/>
          <w:b/>
          <w:sz w:val="20"/>
          <w:szCs w:val="20"/>
          <w:lang w:val="de-DE"/>
        </w:rPr>
        <w:t xml:space="preserve"> Decathlon</w:t>
      </w:r>
    </w:p>
    <w:p w14:paraId="46372C36" w14:textId="024CAD03" w:rsidR="007E0E1A" w:rsidRPr="007E0E1A" w:rsidRDefault="007E0E1A" w:rsidP="007E0E1A">
      <w:pPr>
        <w:shd w:val="clear" w:color="auto" w:fill="FFFFFF"/>
        <w:spacing w:line="276" w:lineRule="auto"/>
        <w:rPr>
          <w:rFonts w:ascii="Arial" w:hAnsi="Arial" w:cs="Arial"/>
          <w:b/>
          <w:sz w:val="20"/>
          <w:szCs w:val="20"/>
          <w:lang w:val="de-DE"/>
        </w:rPr>
      </w:pPr>
      <w:r>
        <w:rPr>
          <w:noProof/>
        </w:rPr>
        <w:drawing>
          <wp:inline distT="0" distB="0" distL="0" distR="0" wp14:anchorId="46F91919" wp14:editId="5D44BE1B">
            <wp:extent cx="1828800" cy="447675"/>
            <wp:effectExtent l="0" t="0" r="0" b="0"/>
            <wp:docPr id="424" name="Picture 424"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24" name="Picture 424" descr="Ein Bild, das Text, ClipArt enthält.&#10;&#10;Automatisch generierte Beschreibung"/>
                    <pic:cNvPicPr/>
                  </pic:nvPicPr>
                  <pic:blipFill>
                    <a:blip r:embed="rId12"/>
                    <a:stretch>
                      <a:fillRect/>
                    </a:stretch>
                  </pic:blipFill>
                  <pic:spPr>
                    <a:xfrm>
                      <a:off x="0" y="0"/>
                      <a:ext cx="1828800" cy="447675"/>
                    </a:xfrm>
                    <a:prstGeom prst="rect">
                      <a:avLst/>
                    </a:prstGeom>
                  </pic:spPr>
                </pic:pic>
              </a:graphicData>
            </a:graphic>
          </wp:inline>
        </w:drawing>
      </w:r>
      <w:r>
        <w:rPr>
          <w:rFonts w:ascii="Arial" w:hAnsi="Arial" w:cs="Arial"/>
          <w:b/>
          <w:sz w:val="20"/>
          <w:szCs w:val="20"/>
          <w:lang w:val="de-DE"/>
        </w:rPr>
        <w:br/>
      </w:r>
    </w:p>
    <w:p w14:paraId="4DA7E13E" w14:textId="77777777" w:rsidR="007E0E1A" w:rsidRPr="007E0E1A" w:rsidRDefault="007E0E1A" w:rsidP="007E0E1A">
      <w:pPr>
        <w:shd w:val="clear" w:color="auto" w:fill="FFFFFF"/>
        <w:spacing w:line="276" w:lineRule="auto"/>
        <w:rPr>
          <w:rFonts w:ascii="Arial" w:hAnsi="Arial" w:cs="Arial"/>
          <w:sz w:val="20"/>
          <w:szCs w:val="20"/>
          <w:lang w:val="de-DE"/>
        </w:rPr>
      </w:pPr>
      <w:r w:rsidRPr="007E0E1A">
        <w:rPr>
          <w:rFonts w:ascii="Arial" w:hAnsi="Arial" w:cs="Arial"/>
          <w:sz w:val="20"/>
          <w:szCs w:val="20"/>
          <w:lang w:val="de-DE"/>
        </w:rPr>
        <w:t xml:space="preserve">Over </w:t>
      </w:r>
      <w:proofErr w:type="spellStart"/>
      <w:r w:rsidRPr="007E0E1A">
        <w:rPr>
          <w:rFonts w:ascii="Arial" w:hAnsi="Arial" w:cs="Arial"/>
          <w:sz w:val="20"/>
          <w:szCs w:val="20"/>
          <w:lang w:val="de-DE"/>
        </w:rPr>
        <w:t>the</w:t>
      </w:r>
      <w:proofErr w:type="spellEnd"/>
      <w:r w:rsidRPr="007E0E1A">
        <w:rPr>
          <w:rFonts w:ascii="Arial" w:hAnsi="Arial" w:cs="Arial"/>
          <w:sz w:val="20"/>
          <w:szCs w:val="20"/>
          <w:lang w:val="de-DE"/>
        </w:rPr>
        <w:t xml:space="preserve"> last </w:t>
      </w:r>
      <w:proofErr w:type="spellStart"/>
      <w:r w:rsidRPr="007E0E1A">
        <w:rPr>
          <w:rFonts w:ascii="Arial" w:hAnsi="Arial" w:cs="Arial"/>
          <w:sz w:val="20"/>
          <w:szCs w:val="20"/>
          <w:lang w:val="de-DE"/>
        </w:rPr>
        <w:t>decade</w:t>
      </w:r>
      <w:proofErr w:type="spellEnd"/>
      <w:r w:rsidRPr="007E0E1A">
        <w:rPr>
          <w:rFonts w:ascii="Arial" w:hAnsi="Arial" w:cs="Arial"/>
          <w:sz w:val="20"/>
          <w:szCs w:val="20"/>
          <w:lang w:val="de-DE"/>
        </w:rPr>
        <w:t xml:space="preserve"> Decathlon </w:t>
      </w:r>
      <w:proofErr w:type="spellStart"/>
      <w:r w:rsidRPr="007E0E1A">
        <w:rPr>
          <w:rFonts w:ascii="Arial" w:hAnsi="Arial" w:cs="Arial"/>
          <w:sz w:val="20"/>
          <w:szCs w:val="20"/>
          <w:lang w:val="de-DE"/>
        </w:rPr>
        <w:t>has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undertaken</w:t>
      </w:r>
      <w:proofErr w:type="spellEnd"/>
      <w:r w:rsidRPr="007E0E1A">
        <w:rPr>
          <w:rFonts w:ascii="Arial" w:hAnsi="Arial" w:cs="Arial"/>
          <w:sz w:val="20"/>
          <w:szCs w:val="20"/>
          <w:lang w:val="de-DE"/>
        </w:rPr>
        <w:t xml:space="preserve"> a strong </w:t>
      </w:r>
      <w:proofErr w:type="spellStart"/>
      <w:r w:rsidRPr="007E0E1A">
        <w:rPr>
          <w:rFonts w:ascii="Arial" w:hAnsi="Arial" w:cs="Arial"/>
          <w:sz w:val="20"/>
          <w:szCs w:val="20"/>
          <w:lang w:val="de-DE"/>
        </w:rPr>
        <w:t>acceleration</w:t>
      </w:r>
      <w:proofErr w:type="spellEnd"/>
      <w:r w:rsidRPr="007E0E1A">
        <w:rPr>
          <w:rFonts w:ascii="Arial" w:hAnsi="Arial" w:cs="Arial"/>
          <w:sz w:val="20"/>
          <w:szCs w:val="20"/>
          <w:lang w:val="de-DE"/>
        </w:rPr>
        <w:t xml:space="preserve"> in digital </w:t>
      </w:r>
      <w:proofErr w:type="spellStart"/>
      <w:r w:rsidRPr="007E0E1A">
        <w:rPr>
          <w:rFonts w:ascii="Arial" w:hAnsi="Arial" w:cs="Arial"/>
          <w:sz w:val="20"/>
          <w:szCs w:val="20"/>
          <w:lang w:val="de-DE"/>
        </w:rPr>
        <w:t>transformation</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through</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its</w:t>
      </w:r>
      <w:proofErr w:type="spellEnd"/>
      <w:r w:rsidRPr="007E0E1A">
        <w:rPr>
          <w:rFonts w:ascii="Arial" w:hAnsi="Arial" w:cs="Arial"/>
          <w:sz w:val="20"/>
          <w:szCs w:val="20"/>
          <w:lang w:val="de-DE"/>
        </w:rPr>
        <w:t xml:space="preserve"> Decathlon Technology </w:t>
      </w:r>
      <w:proofErr w:type="spellStart"/>
      <w:r w:rsidRPr="007E0E1A">
        <w:rPr>
          <w:rFonts w:ascii="Arial" w:hAnsi="Arial" w:cs="Arial"/>
          <w:sz w:val="20"/>
          <w:szCs w:val="20"/>
          <w:lang w:val="de-DE"/>
        </w:rPr>
        <w:t>branch</w:t>
      </w:r>
      <w:proofErr w:type="spellEnd"/>
      <w:r w:rsidRPr="007E0E1A">
        <w:rPr>
          <w:rFonts w:ascii="Arial" w:hAnsi="Arial" w:cs="Arial"/>
          <w:sz w:val="20"/>
          <w:szCs w:val="20"/>
          <w:lang w:val="de-DE"/>
        </w:rPr>
        <w:t xml:space="preserve"> in </w:t>
      </w:r>
      <w:proofErr w:type="spellStart"/>
      <w:r w:rsidRPr="007E0E1A">
        <w:rPr>
          <w:rFonts w:ascii="Arial" w:hAnsi="Arial" w:cs="Arial"/>
          <w:sz w:val="20"/>
          <w:szCs w:val="20"/>
          <w:lang w:val="de-DE"/>
        </w:rPr>
        <w:t>order</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to</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face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new</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technological</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challenges</w:t>
      </w:r>
      <w:proofErr w:type="spellEnd"/>
      <w:r w:rsidRPr="007E0E1A">
        <w:rPr>
          <w:rFonts w:ascii="Arial" w:hAnsi="Arial" w:cs="Arial"/>
          <w:sz w:val="20"/>
          <w:szCs w:val="20"/>
          <w:lang w:val="de-DE"/>
        </w:rPr>
        <w:t xml:space="preserve"> and </w:t>
      </w:r>
      <w:proofErr w:type="spellStart"/>
      <w:r w:rsidRPr="007E0E1A">
        <w:rPr>
          <w:rFonts w:ascii="Arial" w:hAnsi="Arial" w:cs="Arial"/>
          <w:sz w:val="20"/>
          <w:szCs w:val="20"/>
          <w:lang w:val="de-DE"/>
        </w:rPr>
        <w:t>consumption</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patterns</w:t>
      </w:r>
      <w:proofErr w:type="spellEnd"/>
      <w:r w:rsidRPr="007E0E1A">
        <w:rPr>
          <w:rFonts w:ascii="Arial" w:hAnsi="Arial" w:cs="Arial"/>
          <w:sz w:val="20"/>
          <w:szCs w:val="20"/>
          <w:lang w:val="de-DE"/>
        </w:rPr>
        <w:t>.</w:t>
      </w:r>
    </w:p>
    <w:p w14:paraId="3C78E842" w14:textId="77777777" w:rsidR="007E0E1A" w:rsidRPr="007E0E1A" w:rsidRDefault="007E0E1A" w:rsidP="007E0E1A">
      <w:pPr>
        <w:shd w:val="clear" w:color="auto" w:fill="FFFFFF"/>
        <w:spacing w:line="276" w:lineRule="auto"/>
        <w:rPr>
          <w:rFonts w:ascii="Arial" w:hAnsi="Arial" w:cs="Arial"/>
          <w:sz w:val="20"/>
          <w:szCs w:val="20"/>
          <w:lang w:val="de-DE"/>
        </w:rPr>
      </w:pPr>
      <w:proofErr w:type="spellStart"/>
      <w:r w:rsidRPr="007E0E1A">
        <w:rPr>
          <w:rFonts w:ascii="Arial" w:hAnsi="Arial" w:cs="Arial"/>
          <w:sz w:val="20"/>
          <w:szCs w:val="20"/>
          <w:lang w:val="de-DE"/>
        </w:rPr>
        <w:t>With</w:t>
      </w:r>
      <w:proofErr w:type="spellEnd"/>
      <w:r w:rsidRPr="007E0E1A">
        <w:rPr>
          <w:rFonts w:ascii="Arial" w:hAnsi="Arial" w:cs="Arial"/>
          <w:sz w:val="20"/>
          <w:szCs w:val="20"/>
          <w:lang w:val="de-DE"/>
        </w:rPr>
        <w:t xml:space="preserve"> 3000+ </w:t>
      </w:r>
      <w:proofErr w:type="spellStart"/>
      <w:r w:rsidRPr="007E0E1A">
        <w:rPr>
          <w:rFonts w:ascii="Arial" w:hAnsi="Arial" w:cs="Arial"/>
          <w:sz w:val="20"/>
          <w:szCs w:val="20"/>
          <w:lang w:val="de-DE"/>
        </w:rPr>
        <w:t>engineers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from</w:t>
      </w:r>
      <w:proofErr w:type="spellEnd"/>
      <w:r w:rsidRPr="007E0E1A">
        <w:rPr>
          <w:rFonts w:ascii="Arial" w:hAnsi="Arial" w:cs="Arial"/>
          <w:sz w:val="20"/>
          <w:szCs w:val="20"/>
          <w:lang w:val="de-DE"/>
        </w:rPr>
        <w:t xml:space="preserve"> 50+ countries, Decathlon Technology </w:t>
      </w:r>
      <w:proofErr w:type="spellStart"/>
      <w:r w:rsidRPr="007E0E1A">
        <w:rPr>
          <w:rFonts w:ascii="Arial" w:hAnsi="Arial" w:cs="Arial"/>
          <w:sz w:val="20"/>
          <w:szCs w:val="20"/>
          <w:lang w:val="de-DE"/>
        </w:rPr>
        <w:t>is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leveraging</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the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most</w:t>
      </w:r>
      <w:proofErr w:type="spellEnd"/>
      <w:r w:rsidRPr="007E0E1A">
        <w:rPr>
          <w:rFonts w:ascii="Arial" w:hAnsi="Arial" w:cs="Arial"/>
          <w:sz w:val="20"/>
          <w:szCs w:val="20"/>
          <w:lang w:val="de-DE"/>
        </w:rPr>
        <w:t xml:space="preserve"> innovative </w:t>
      </w:r>
      <w:proofErr w:type="spellStart"/>
      <w:r w:rsidRPr="007E0E1A">
        <w:rPr>
          <w:rFonts w:ascii="Arial" w:hAnsi="Arial" w:cs="Arial"/>
          <w:sz w:val="20"/>
          <w:szCs w:val="20"/>
          <w:lang w:val="de-DE"/>
        </w:rPr>
        <w:t>technologies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the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company</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works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with</w:t>
      </w:r>
      <w:proofErr w:type="spellEnd"/>
      <w:r w:rsidRPr="007E0E1A">
        <w:rPr>
          <w:rFonts w:ascii="Arial" w:hAnsi="Arial" w:cs="Arial"/>
          <w:sz w:val="20"/>
          <w:szCs w:val="20"/>
          <w:lang w:val="de-DE"/>
        </w:rPr>
        <w:t xml:space="preserve"> and </w:t>
      </w:r>
      <w:proofErr w:type="spellStart"/>
      <w:r w:rsidRPr="007E0E1A">
        <w:rPr>
          <w:rFonts w:ascii="Arial" w:hAnsi="Arial" w:cs="Arial"/>
          <w:sz w:val="20"/>
          <w:szCs w:val="20"/>
          <w:lang w:val="de-DE"/>
        </w:rPr>
        <w:t>develops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tools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systems</w:t>
      </w:r>
      <w:proofErr w:type="spellEnd"/>
      <w:r w:rsidRPr="007E0E1A">
        <w:rPr>
          <w:rFonts w:ascii="Arial" w:hAnsi="Arial" w:cs="Arial"/>
          <w:sz w:val="20"/>
          <w:szCs w:val="20"/>
          <w:lang w:val="de-DE"/>
        </w:rPr>
        <w:t xml:space="preserve"> and </w:t>
      </w:r>
      <w:proofErr w:type="spellStart"/>
      <w:r w:rsidRPr="007E0E1A">
        <w:rPr>
          <w:rFonts w:ascii="Arial" w:hAnsi="Arial" w:cs="Arial"/>
          <w:sz w:val="20"/>
          <w:szCs w:val="20"/>
          <w:lang w:val="de-DE"/>
        </w:rPr>
        <w:t>experiences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that</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help</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people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around</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the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world</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gain</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access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to</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the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pleasures</w:t>
      </w:r>
      <w:proofErr w:type="spellEnd"/>
      <w:r w:rsidRPr="007E0E1A">
        <w:rPr>
          <w:rFonts w:ascii="Arial" w:hAnsi="Arial" w:cs="Arial"/>
          <w:sz w:val="20"/>
          <w:szCs w:val="20"/>
          <w:lang w:val="de-DE"/>
        </w:rPr>
        <w:t xml:space="preserve"> and </w:t>
      </w:r>
      <w:proofErr w:type="spellStart"/>
      <w:r w:rsidRPr="007E0E1A">
        <w:rPr>
          <w:rFonts w:ascii="Arial" w:hAnsi="Arial" w:cs="Arial"/>
          <w:sz w:val="20"/>
          <w:szCs w:val="20"/>
          <w:lang w:val="de-DE"/>
        </w:rPr>
        <w:t>benefits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of</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sports</w:t>
      </w:r>
      <w:proofErr w:type="spellEnd"/>
      <w:r w:rsidRPr="007E0E1A">
        <w:rPr>
          <w:rFonts w:ascii="Arial" w:hAnsi="Arial" w:cs="Arial"/>
          <w:sz w:val="20"/>
          <w:szCs w:val="20"/>
          <w:lang w:val="de-DE"/>
        </w:rPr>
        <w:t>.</w:t>
      </w:r>
    </w:p>
    <w:p w14:paraId="0572F290" w14:textId="77777777" w:rsidR="007E0E1A" w:rsidRPr="007E0E1A" w:rsidRDefault="007E0E1A" w:rsidP="007E0E1A">
      <w:pPr>
        <w:shd w:val="clear" w:color="auto" w:fill="FFFFFF"/>
        <w:spacing w:line="276" w:lineRule="auto"/>
        <w:rPr>
          <w:rFonts w:ascii="Arial" w:hAnsi="Arial" w:cs="Arial"/>
          <w:sz w:val="20"/>
          <w:szCs w:val="20"/>
          <w:lang w:val="de-DE"/>
        </w:rPr>
      </w:pPr>
      <w:proofErr w:type="spellStart"/>
      <w:r w:rsidRPr="007E0E1A">
        <w:rPr>
          <w:rFonts w:ascii="Arial" w:hAnsi="Arial" w:cs="Arial"/>
          <w:sz w:val="20"/>
          <w:szCs w:val="20"/>
          <w:lang w:val="de-DE"/>
        </w:rPr>
        <w:t>Leading</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sports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sector</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business</w:t>
      </w:r>
      <w:proofErr w:type="spellEnd"/>
      <w:r w:rsidRPr="007E0E1A">
        <w:rPr>
          <w:rFonts w:ascii="Arial" w:hAnsi="Arial" w:cs="Arial"/>
          <w:sz w:val="20"/>
          <w:szCs w:val="20"/>
          <w:lang w:val="de-DE"/>
        </w:rPr>
        <w:t xml:space="preserve"> Decathlon </w:t>
      </w:r>
      <w:proofErr w:type="spellStart"/>
      <w:r w:rsidRPr="007E0E1A">
        <w:rPr>
          <w:rFonts w:ascii="Arial" w:hAnsi="Arial" w:cs="Arial"/>
          <w:sz w:val="20"/>
          <w:szCs w:val="20"/>
          <w:lang w:val="de-DE"/>
        </w:rPr>
        <w:t>comprises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two</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main</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activities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designing</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technical</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products</w:t>
      </w:r>
      <w:proofErr w:type="spellEnd"/>
      <w:r w:rsidRPr="007E0E1A">
        <w:rPr>
          <w:rFonts w:ascii="Arial" w:hAnsi="Arial" w:cs="Arial"/>
          <w:sz w:val="20"/>
          <w:szCs w:val="20"/>
          <w:lang w:val="de-DE"/>
        </w:rPr>
        <w:t xml:space="preserve"> and </w:t>
      </w:r>
      <w:proofErr w:type="spellStart"/>
      <w:r w:rsidRPr="007E0E1A">
        <w:rPr>
          <w:rFonts w:ascii="Arial" w:hAnsi="Arial" w:cs="Arial"/>
          <w:sz w:val="20"/>
          <w:szCs w:val="20"/>
          <w:lang w:val="de-DE"/>
        </w:rPr>
        <w:t>making</w:t>
      </w:r>
      <w:proofErr w:type="spellEnd"/>
      <w:r w:rsidRPr="007E0E1A">
        <w:rPr>
          <w:rFonts w:ascii="Arial" w:hAnsi="Arial" w:cs="Arial"/>
          <w:sz w:val="20"/>
          <w:szCs w:val="20"/>
          <w:lang w:val="de-DE"/>
        </w:rPr>
        <w:t xml:space="preserve"> innovative </w:t>
      </w:r>
      <w:proofErr w:type="spellStart"/>
      <w:r w:rsidRPr="007E0E1A">
        <w:rPr>
          <w:rFonts w:ascii="Arial" w:hAnsi="Arial" w:cs="Arial"/>
          <w:sz w:val="20"/>
          <w:szCs w:val="20"/>
          <w:lang w:val="de-DE"/>
        </w:rPr>
        <w:t>services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available</w:t>
      </w:r>
      <w:proofErr w:type="spellEnd"/>
      <w:r w:rsidRPr="007E0E1A">
        <w:rPr>
          <w:rFonts w:ascii="Arial" w:hAnsi="Arial" w:cs="Arial"/>
          <w:sz w:val="20"/>
          <w:szCs w:val="20"/>
          <w:lang w:val="de-DE"/>
        </w:rPr>
        <w:t xml:space="preserve">, and </w:t>
      </w:r>
      <w:proofErr w:type="spellStart"/>
      <w:r w:rsidRPr="007E0E1A">
        <w:rPr>
          <w:rFonts w:ascii="Arial" w:hAnsi="Arial" w:cs="Arial"/>
          <w:sz w:val="20"/>
          <w:szCs w:val="20"/>
          <w:lang w:val="de-DE"/>
        </w:rPr>
        <w:t>selling</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these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products</w:t>
      </w:r>
      <w:proofErr w:type="spellEnd"/>
      <w:r w:rsidRPr="007E0E1A">
        <w:rPr>
          <w:rFonts w:ascii="Arial" w:hAnsi="Arial" w:cs="Arial"/>
          <w:sz w:val="20"/>
          <w:szCs w:val="20"/>
          <w:lang w:val="de-DE"/>
        </w:rPr>
        <w:t xml:space="preserve"> and </w:t>
      </w:r>
      <w:proofErr w:type="spellStart"/>
      <w:r w:rsidRPr="007E0E1A">
        <w:rPr>
          <w:rFonts w:ascii="Arial" w:hAnsi="Arial" w:cs="Arial"/>
          <w:sz w:val="20"/>
          <w:szCs w:val="20"/>
          <w:lang w:val="de-DE"/>
        </w:rPr>
        <w:t>services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both</w:t>
      </w:r>
      <w:proofErr w:type="spellEnd"/>
      <w:r w:rsidRPr="007E0E1A">
        <w:rPr>
          <w:rFonts w:ascii="Arial" w:hAnsi="Arial" w:cs="Arial"/>
          <w:sz w:val="20"/>
          <w:szCs w:val="20"/>
          <w:lang w:val="de-DE"/>
        </w:rPr>
        <w:t xml:space="preserve"> online and </w:t>
      </w:r>
      <w:proofErr w:type="spellStart"/>
      <w:r w:rsidRPr="007E0E1A">
        <w:rPr>
          <w:rFonts w:ascii="Arial" w:hAnsi="Arial" w:cs="Arial"/>
          <w:sz w:val="20"/>
          <w:szCs w:val="20"/>
          <w:lang w:val="de-DE"/>
        </w:rPr>
        <w:t>instore</w:t>
      </w:r>
      <w:proofErr w:type="spellEnd"/>
      <w:r w:rsidRPr="007E0E1A">
        <w:rPr>
          <w:rFonts w:ascii="Arial" w:hAnsi="Arial" w:cs="Arial"/>
          <w:sz w:val="20"/>
          <w:szCs w:val="20"/>
          <w:lang w:val="de-DE"/>
        </w:rPr>
        <w:t>.</w:t>
      </w:r>
    </w:p>
    <w:p w14:paraId="44989C04" w14:textId="25D035D6" w:rsidR="007277C7" w:rsidRPr="007E0E1A" w:rsidRDefault="007E0E1A" w:rsidP="007E0E1A">
      <w:pPr>
        <w:shd w:val="clear" w:color="auto" w:fill="FFFFFF"/>
        <w:spacing w:line="276" w:lineRule="auto"/>
        <w:rPr>
          <w:rFonts w:ascii="Arial" w:hAnsi="Arial" w:cs="Arial"/>
          <w:sz w:val="20"/>
          <w:szCs w:val="20"/>
          <w:lang w:val="de-DE"/>
        </w:rPr>
      </w:pPr>
      <w:proofErr w:type="spellStart"/>
      <w:r w:rsidRPr="007E0E1A">
        <w:rPr>
          <w:rFonts w:ascii="Arial" w:hAnsi="Arial" w:cs="Arial"/>
          <w:sz w:val="20"/>
          <w:szCs w:val="20"/>
          <w:lang w:val="de-DE"/>
        </w:rPr>
        <w:t>With</w:t>
      </w:r>
      <w:proofErr w:type="spellEnd"/>
      <w:r w:rsidRPr="007E0E1A">
        <w:rPr>
          <w:rFonts w:ascii="Arial" w:hAnsi="Arial" w:cs="Arial"/>
          <w:sz w:val="20"/>
          <w:szCs w:val="20"/>
          <w:lang w:val="de-DE"/>
        </w:rPr>
        <w:t xml:space="preserve"> 330 </w:t>
      </w:r>
      <w:proofErr w:type="spellStart"/>
      <w:r w:rsidRPr="007E0E1A">
        <w:rPr>
          <w:rFonts w:ascii="Arial" w:hAnsi="Arial" w:cs="Arial"/>
          <w:sz w:val="20"/>
          <w:szCs w:val="20"/>
          <w:lang w:val="de-DE"/>
        </w:rPr>
        <w:t>points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of</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sale</w:t>
      </w:r>
      <w:proofErr w:type="spellEnd"/>
      <w:r w:rsidRPr="007E0E1A">
        <w:rPr>
          <w:rFonts w:ascii="Arial" w:hAnsi="Arial" w:cs="Arial"/>
          <w:sz w:val="20"/>
          <w:szCs w:val="20"/>
          <w:lang w:val="de-DE"/>
        </w:rPr>
        <w:t xml:space="preserve"> in France and </w:t>
      </w:r>
      <w:proofErr w:type="spellStart"/>
      <w:r w:rsidRPr="007E0E1A">
        <w:rPr>
          <w:rFonts w:ascii="Arial" w:hAnsi="Arial" w:cs="Arial"/>
          <w:sz w:val="20"/>
          <w:szCs w:val="20"/>
          <w:lang w:val="de-DE"/>
        </w:rPr>
        <w:t>over</w:t>
      </w:r>
      <w:proofErr w:type="spellEnd"/>
      <w:r w:rsidRPr="007E0E1A">
        <w:rPr>
          <w:rFonts w:ascii="Arial" w:hAnsi="Arial" w:cs="Arial"/>
          <w:sz w:val="20"/>
          <w:szCs w:val="20"/>
          <w:lang w:val="de-DE"/>
        </w:rPr>
        <w:t xml:space="preserve"> 1,700 </w:t>
      </w:r>
      <w:proofErr w:type="spellStart"/>
      <w:r w:rsidRPr="007E0E1A">
        <w:rPr>
          <w:rFonts w:ascii="Arial" w:hAnsi="Arial" w:cs="Arial"/>
          <w:sz w:val="20"/>
          <w:szCs w:val="20"/>
          <w:lang w:val="de-DE"/>
        </w:rPr>
        <w:t>worldwide</w:t>
      </w:r>
      <w:proofErr w:type="spellEnd"/>
      <w:r w:rsidRPr="007E0E1A">
        <w:rPr>
          <w:rFonts w:ascii="Arial" w:hAnsi="Arial" w:cs="Arial"/>
          <w:sz w:val="20"/>
          <w:szCs w:val="20"/>
          <w:lang w:val="de-DE"/>
        </w:rPr>
        <w:t xml:space="preserve">, Decathlon and </w:t>
      </w:r>
      <w:proofErr w:type="spellStart"/>
      <w:r w:rsidRPr="007E0E1A">
        <w:rPr>
          <w:rFonts w:ascii="Arial" w:hAnsi="Arial" w:cs="Arial"/>
          <w:sz w:val="20"/>
          <w:szCs w:val="20"/>
          <w:lang w:val="de-DE"/>
        </w:rPr>
        <w:t>its</w:t>
      </w:r>
      <w:proofErr w:type="spellEnd"/>
      <w:r w:rsidRPr="007E0E1A">
        <w:rPr>
          <w:rFonts w:ascii="Arial" w:hAnsi="Arial" w:cs="Arial"/>
          <w:sz w:val="20"/>
          <w:szCs w:val="20"/>
          <w:lang w:val="de-DE"/>
        </w:rPr>
        <w:t xml:space="preserve"> 97,000 </w:t>
      </w:r>
      <w:proofErr w:type="spellStart"/>
      <w:r w:rsidRPr="007E0E1A">
        <w:rPr>
          <w:rFonts w:ascii="Arial" w:hAnsi="Arial" w:cs="Arial"/>
          <w:sz w:val="20"/>
          <w:szCs w:val="20"/>
          <w:lang w:val="de-DE"/>
        </w:rPr>
        <w:t>employees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have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been</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working</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ever</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since</w:t>
      </w:r>
      <w:proofErr w:type="spellEnd"/>
      <w:r w:rsidRPr="007E0E1A">
        <w:rPr>
          <w:rFonts w:ascii="Arial" w:hAnsi="Arial" w:cs="Arial"/>
          <w:sz w:val="20"/>
          <w:szCs w:val="20"/>
          <w:lang w:val="de-DE"/>
        </w:rPr>
        <w:t xml:space="preserve"> 1976 </w:t>
      </w:r>
      <w:proofErr w:type="spellStart"/>
      <w:r w:rsidRPr="007E0E1A">
        <w:rPr>
          <w:rFonts w:ascii="Arial" w:hAnsi="Arial" w:cs="Arial"/>
          <w:sz w:val="20"/>
          <w:szCs w:val="20"/>
          <w:lang w:val="de-DE"/>
        </w:rPr>
        <w:t>to</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fulfil</w:t>
      </w:r>
      <w:proofErr w:type="spellEnd"/>
      <w:r w:rsidRPr="007E0E1A">
        <w:rPr>
          <w:rFonts w:ascii="Arial" w:hAnsi="Arial" w:cs="Arial"/>
          <w:sz w:val="20"/>
          <w:szCs w:val="20"/>
          <w:lang w:val="de-DE"/>
        </w:rPr>
        <w:t xml:space="preserve"> an </w:t>
      </w:r>
      <w:proofErr w:type="spellStart"/>
      <w:r w:rsidRPr="007E0E1A">
        <w:rPr>
          <w:rFonts w:ascii="Arial" w:hAnsi="Arial" w:cs="Arial"/>
          <w:sz w:val="20"/>
          <w:szCs w:val="20"/>
          <w:lang w:val="de-DE"/>
        </w:rPr>
        <w:t>ongoing</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ambition</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to</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innovate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to</w:t>
      </w:r>
      <w:proofErr w:type="spellEnd"/>
      <w:r w:rsidRPr="007E0E1A">
        <w:rPr>
          <w:rFonts w:ascii="Arial" w:hAnsi="Arial" w:cs="Arial"/>
          <w:sz w:val="20"/>
          <w:szCs w:val="20"/>
          <w:lang w:val="de-DE"/>
        </w:rPr>
        <w:t xml:space="preserve"> promote </w:t>
      </w:r>
      <w:proofErr w:type="spellStart"/>
      <w:r w:rsidRPr="007E0E1A">
        <w:rPr>
          <w:rFonts w:ascii="Arial" w:hAnsi="Arial" w:cs="Arial"/>
          <w:sz w:val="20"/>
          <w:szCs w:val="20"/>
          <w:lang w:val="de-DE"/>
        </w:rPr>
        <w:t>sport</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as</w:t>
      </w:r>
      <w:proofErr w:type="spellEnd"/>
      <w:r w:rsidRPr="007E0E1A">
        <w:rPr>
          <w:rFonts w:ascii="Arial" w:hAnsi="Arial" w:cs="Arial"/>
          <w:sz w:val="20"/>
          <w:szCs w:val="20"/>
          <w:lang w:val="de-DE"/>
        </w:rPr>
        <w:t xml:space="preserve"> a </w:t>
      </w:r>
      <w:proofErr w:type="spellStart"/>
      <w:r w:rsidRPr="007E0E1A">
        <w:rPr>
          <w:rFonts w:ascii="Arial" w:hAnsi="Arial" w:cs="Arial"/>
          <w:sz w:val="20"/>
          <w:szCs w:val="20"/>
          <w:lang w:val="de-DE"/>
        </w:rPr>
        <w:t>whole</w:t>
      </w:r>
      <w:proofErr w:type="spellEnd"/>
      <w:r w:rsidRPr="007E0E1A">
        <w:rPr>
          <w:rFonts w:ascii="Arial" w:hAnsi="Arial" w:cs="Arial"/>
          <w:sz w:val="20"/>
          <w:szCs w:val="20"/>
          <w:lang w:val="de-DE"/>
        </w:rPr>
        <w:t xml:space="preserve">, and </w:t>
      </w:r>
      <w:proofErr w:type="spellStart"/>
      <w:r w:rsidRPr="007E0E1A">
        <w:rPr>
          <w:rFonts w:ascii="Arial" w:hAnsi="Arial" w:cs="Arial"/>
          <w:sz w:val="20"/>
          <w:szCs w:val="20"/>
          <w:lang w:val="de-DE"/>
        </w:rPr>
        <w:t>take</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it</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wherever</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it</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is</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yet</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to</w:t>
      </w:r>
      <w:proofErr w:type="spellEnd"/>
      <w:r w:rsidRPr="007E0E1A">
        <w:rPr>
          <w:rFonts w:ascii="Arial" w:hAnsi="Arial" w:cs="Arial"/>
          <w:sz w:val="20"/>
          <w:szCs w:val="20"/>
          <w:lang w:val="de-DE"/>
        </w:rPr>
        <w:t xml:space="preserve"> </w:t>
      </w:r>
      <w:proofErr w:type="spellStart"/>
      <w:r w:rsidRPr="007E0E1A">
        <w:rPr>
          <w:rFonts w:ascii="Arial" w:hAnsi="Arial" w:cs="Arial"/>
          <w:sz w:val="20"/>
          <w:szCs w:val="20"/>
          <w:lang w:val="de-DE"/>
        </w:rPr>
        <w:t>reach</w:t>
      </w:r>
      <w:proofErr w:type="spellEnd"/>
      <w:r w:rsidRPr="007E0E1A">
        <w:rPr>
          <w:rFonts w:ascii="Arial" w:hAnsi="Arial" w:cs="Arial"/>
          <w:sz w:val="20"/>
          <w:szCs w:val="20"/>
          <w:lang w:val="de-DE"/>
        </w:rPr>
        <w:t>.</w:t>
      </w:r>
    </w:p>
    <w:p w14:paraId="58141D0A" w14:textId="77777777" w:rsidR="007277C7" w:rsidRDefault="007277C7" w:rsidP="009A5E70">
      <w:pPr>
        <w:shd w:val="clear" w:color="auto" w:fill="FFFFFF"/>
        <w:spacing w:line="276" w:lineRule="auto"/>
        <w:rPr>
          <w:rFonts w:ascii="Arial" w:hAnsi="Arial" w:cs="Arial"/>
          <w:b/>
          <w:sz w:val="20"/>
          <w:szCs w:val="20"/>
          <w:lang w:val="de-DE"/>
        </w:rPr>
      </w:pPr>
    </w:p>
    <w:p w14:paraId="360C7EA1" w14:textId="77777777" w:rsidR="007277C7" w:rsidRDefault="007277C7" w:rsidP="009A5E70">
      <w:pPr>
        <w:shd w:val="clear" w:color="auto" w:fill="FFFFFF"/>
        <w:spacing w:line="276" w:lineRule="auto"/>
        <w:rPr>
          <w:rFonts w:ascii="Arial" w:hAnsi="Arial" w:cs="Arial"/>
          <w:b/>
          <w:sz w:val="20"/>
          <w:szCs w:val="20"/>
          <w:lang w:val="de-DE"/>
        </w:rPr>
      </w:pPr>
    </w:p>
    <w:p w14:paraId="1CC1877D" w14:textId="77777777" w:rsidR="007277C7" w:rsidRDefault="007277C7" w:rsidP="009A5E70">
      <w:pPr>
        <w:shd w:val="clear" w:color="auto" w:fill="FFFFFF"/>
        <w:spacing w:line="276" w:lineRule="auto"/>
        <w:rPr>
          <w:rFonts w:ascii="Arial" w:hAnsi="Arial" w:cs="Arial"/>
          <w:b/>
          <w:sz w:val="20"/>
          <w:szCs w:val="20"/>
          <w:lang w:val="de-DE"/>
        </w:rPr>
      </w:pPr>
    </w:p>
    <w:p w14:paraId="6E5F6E37" w14:textId="1862AE33" w:rsidR="009A5E70" w:rsidRPr="007E0E1A" w:rsidRDefault="009A5E70" w:rsidP="009A5E70">
      <w:pPr>
        <w:shd w:val="clear" w:color="auto" w:fill="FFFFFF"/>
        <w:spacing w:line="276" w:lineRule="auto"/>
        <w:rPr>
          <w:rFonts w:ascii="Arial" w:hAnsi="Arial" w:cs="Arial"/>
          <w:b/>
          <w:sz w:val="20"/>
          <w:szCs w:val="20"/>
          <w:lang w:val="de-DE"/>
        </w:rPr>
      </w:pPr>
      <w:r w:rsidRPr="007E0E1A">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3"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1D59BA4D" w14:textId="1B2ECC19" w:rsidR="009A5E70" w:rsidRPr="00AC49FA" w:rsidRDefault="004243E5" w:rsidP="009A5E70">
      <w:pPr>
        <w:rPr>
          <w:rFonts w:ascii="Arial" w:hAnsi="Arial" w:cs="Arial"/>
          <w:b/>
          <w:sz w:val="20"/>
          <w:szCs w:val="20"/>
          <w:lang w:val="de-DE"/>
        </w:rPr>
      </w:pPr>
      <w:r>
        <w:rPr>
          <w:rFonts w:ascii="Arial" w:hAnsi="Arial" w:cs="Arial"/>
          <w:b/>
          <w:sz w:val="20"/>
          <w:szCs w:val="20"/>
          <w:lang w:val="de-DE"/>
        </w:rPr>
        <w:lastRenderedPageBreak/>
        <w:br/>
      </w:r>
      <w:r>
        <w:rPr>
          <w:rFonts w:ascii="Arial" w:hAnsi="Arial" w:cs="Arial"/>
          <w:b/>
          <w:sz w:val="20"/>
          <w:szCs w:val="20"/>
          <w:lang w:val="de-DE"/>
        </w:rPr>
        <w:br/>
      </w:r>
      <w:r w:rsidR="009A5E70"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4" w:history="1">
        <w:r w:rsidRPr="00D57426">
          <w:rPr>
            <w:rStyle w:val="Hyperlink"/>
            <w:rFonts w:ascii="Arial" w:hAnsi="Arial" w:cs="Arial"/>
            <w:color w:val="auto"/>
            <w:sz w:val="20"/>
            <w:szCs w:val="20"/>
            <w:lang w:val="de-DE"/>
          </w:rPr>
          <w:t>friedmann@fgundh.de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5"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6"/>
      <w:footerReference w:type="default" r:id="rId17"/>
      <w:headerReference w:type="first" r:id="rId18"/>
      <w:footerReference w:type="first" r:id="rId19"/>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6566E80"/>
    <w:multiLevelType w:val="hybridMultilevel"/>
    <w:tmpl w:val="D0DE6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42DB8"/>
    <w:multiLevelType w:val="hybridMultilevel"/>
    <w:tmpl w:val="B0682376"/>
    <w:lvl w:ilvl="0" w:tplc="4882154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8"/>
  </w:num>
  <w:num w:numId="4">
    <w:abstractNumId w:val="21"/>
  </w:num>
  <w:num w:numId="5">
    <w:abstractNumId w:val="20"/>
  </w:num>
  <w:num w:numId="6">
    <w:abstractNumId w:val="6"/>
  </w:num>
  <w:num w:numId="7">
    <w:abstractNumId w:val="29"/>
  </w:num>
  <w:num w:numId="8">
    <w:abstractNumId w:val="15"/>
  </w:num>
  <w:num w:numId="9">
    <w:abstractNumId w:val="27"/>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5"/>
  </w:num>
  <w:num w:numId="27">
    <w:abstractNumId w:val="7"/>
  </w:num>
  <w:num w:numId="28">
    <w:abstractNumId w:val="1"/>
  </w:num>
  <w:num w:numId="29">
    <w:abstractNumId w:val="24"/>
  </w:num>
  <w:num w:numId="30">
    <w:abstractNumId w:val="23"/>
  </w:num>
  <w:num w:numId="31">
    <w:abstractNumId w:val="11"/>
  </w:num>
  <w:num w:numId="32">
    <w:abstractNumId w:val="13"/>
  </w:num>
  <w:num w:numId="33">
    <w:abstractNumId w:val="2"/>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4D5"/>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18AD"/>
    <w:rsid w:val="000928DC"/>
    <w:rsid w:val="000A1D81"/>
    <w:rsid w:val="000A263F"/>
    <w:rsid w:val="000A4C38"/>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273A8"/>
    <w:rsid w:val="0013789F"/>
    <w:rsid w:val="00140F88"/>
    <w:rsid w:val="00142583"/>
    <w:rsid w:val="00144428"/>
    <w:rsid w:val="00144AFA"/>
    <w:rsid w:val="0014687C"/>
    <w:rsid w:val="00155846"/>
    <w:rsid w:val="00155F80"/>
    <w:rsid w:val="001707B6"/>
    <w:rsid w:val="001777DF"/>
    <w:rsid w:val="0018118A"/>
    <w:rsid w:val="001815CC"/>
    <w:rsid w:val="00184CCD"/>
    <w:rsid w:val="00185285"/>
    <w:rsid w:val="00194FBC"/>
    <w:rsid w:val="0019654E"/>
    <w:rsid w:val="0019691E"/>
    <w:rsid w:val="001A09E2"/>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1E7B"/>
    <w:rsid w:val="002F7618"/>
    <w:rsid w:val="00300109"/>
    <w:rsid w:val="00301341"/>
    <w:rsid w:val="00303F9D"/>
    <w:rsid w:val="00305323"/>
    <w:rsid w:val="0030587F"/>
    <w:rsid w:val="00307D00"/>
    <w:rsid w:val="00312CD1"/>
    <w:rsid w:val="003130C2"/>
    <w:rsid w:val="00320A7F"/>
    <w:rsid w:val="00322C76"/>
    <w:rsid w:val="00325C2A"/>
    <w:rsid w:val="00326D2B"/>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1F3"/>
    <w:rsid w:val="004103D4"/>
    <w:rsid w:val="00415985"/>
    <w:rsid w:val="00420146"/>
    <w:rsid w:val="004217E2"/>
    <w:rsid w:val="00423AFC"/>
    <w:rsid w:val="004243E5"/>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76C87"/>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3F2D"/>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1F52"/>
    <w:rsid w:val="005424D9"/>
    <w:rsid w:val="005426D7"/>
    <w:rsid w:val="00543917"/>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4D98"/>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21C5"/>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05912"/>
    <w:rsid w:val="00714665"/>
    <w:rsid w:val="0071765F"/>
    <w:rsid w:val="007204FC"/>
    <w:rsid w:val="0072059C"/>
    <w:rsid w:val="00721CE2"/>
    <w:rsid w:val="00721E06"/>
    <w:rsid w:val="007265A0"/>
    <w:rsid w:val="007277C7"/>
    <w:rsid w:val="00733746"/>
    <w:rsid w:val="00734C59"/>
    <w:rsid w:val="00736C9E"/>
    <w:rsid w:val="00737581"/>
    <w:rsid w:val="007379B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215F"/>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0E1A"/>
    <w:rsid w:val="007E1801"/>
    <w:rsid w:val="007E2E83"/>
    <w:rsid w:val="007E4599"/>
    <w:rsid w:val="007F1534"/>
    <w:rsid w:val="007F4B39"/>
    <w:rsid w:val="007F5640"/>
    <w:rsid w:val="007F6615"/>
    <w:rsid w:val="007F765E"/>
    <w:rsid w:val="008026B8"/>
    <w:rsid w:val="00804F9B"/>
    <w:rsid w:val="00811130"/>
    <w:rsid w:val="00811BDF"/>
    <w:rsid w:val="00814696"/>
    <w:rsid w:val="00816AB8"/>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86B0D"/>
    <w:rsid w:val="00895159"/>
    <w:rsid w:val="008961EA"/>
    <w:rsid w:val="00897224"/>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3A99"/>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1BF"/>
    <w:rsid w:val="00CC6A15"/>
    <w:rsid w:val="00CC716B"/>
    <w:rsid w:val="00CC7C41"/>
    <w:rsid w:val="00CD285C"/>
    <w:rsid w:val="00CD30F8"/>
    <w:rsid w:val="00CE6AFC"/>
    <w:rsid w:val="00CE6D49"/>
    <w:rsid w:val="00CF29C5"/>
    <w:rsid w:val="00CF3357"/>
    <w:rsid w:val="00CF6136"/>
    <w:rsid w:val="00D00507"/>
    <w:rsid w:val="00D02DA7"/>
    <w:rsid w:val="00D03350"/>
    <w:rsid w:val="00D056A5"/>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54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07556641">
      <w:bodyDiv w:val="1"/>
      <w:marLeft w:val="0"/>
      <w:marRight w:val="0"/>
      <w:marTop w:val="0"/>
      <w:marBottom w:val="0"/>
      <w:divBdr>
        <w:top w:val="none" w:sz="0" w:space="0" w:color="auto"/>
        <w:left w:val="none" w:sz="0" w:space="0" w:color="auto"/>
        <w:bottom w:val="none" w:sz="0" w:space="0" w:color="auto"/>
        <w:right w:val="none" w:sz="0" w:space="0" w:color="auto"/>
      </w:divBdr>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iedmann@fgun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D3B001DC-063E-4E72-9385-E474D61B889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F43F0B-C490-4F52-B2BF-3DBC26370793}">
  <ds:schemaRefs>
    <ds:schemaRef ds:uri="http://schemas.openxmlformats.org/officeDocument/2006/bibliography"/>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860</Words>
  <Characters>5734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6581</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20</cp:revision>
  <cp:lastPrinted>2021-09-20T14:47:00Z</cp:lastPrinted>
  <dcterms:created xsi:type="dcterms:W3CDTF">2020-01-03T13:53:00Z</dcterms:created>
  <dcterms:modified xsi:type="dcterms:W3CDTF">2021-09-20T14:47:00Z</dcterms:modified>
</cp:coreProperties>
</file>