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99FF0"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E368D69" wp14:editId="5DDBB80E">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54B97052" w14:textId="77777777" w:rsidR="0043403B" w:rsidRPr="00064818" w:rsidRDefault="0043403B" w:rsidP="00357D29">
      <w:pPr>
        <w:spacing w:line="360" w:lineRule="auto"/>
        <w:rPr>
          <w:b/>
          <w:sz w:val="22"/>
          <w:szCs w:val="22"/>
        </w:rPr>
      </w:pPr>
    </w:p>
    <w:p w14:paraId="6916EFD7" w14:textId="77777777" w:rsidR="00F623B7" w:rsidRPr="00064818" w:rsidRDefault="00F623B7" w:rsidP="00357D29">
      <w:pPr>
        <w:spacing w:line="360" w:lineRule="auto"/>
        <w:rPr>
          <w:rFonts w:ascii="Arial" w:hAnsi="Arial" w:cs="Arial"/>
          <w:b/>
          <w:sz w:val="22"/>
          <w:szCs w:val="22"/>
          <w:u w:val="single"/>
        </w:rPr>
      </w:pPr>
    </w:p>
    <w:p w14:paraId="2FFBEF70" w14:textId="77777777" w:rsidR="005B5A38" w:rsidRDefault="005B5A38" w:rsidP="00765B39">
      <w:pPr>
        <w:spacing w:line="360" w:lineRule="auto"/>
        <w:rPr>
          <w:rFonts w:ascii="Arial" w:hAnsi="Arial" w:cs="Arial"/>
          <w:b/>
          <w:sz w:val="22"/>
          <w:szCs w:val="22"/>
        </w:rPr>
      </w:pPr>
    </w:p>
    <w:p w14:paraId="6F1D577A"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53B1E193"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6A27A0C9" w14:textId="77777777" w:rsidR="00B41997" w:rsidRDefault="008F16EC" w:rsidP="00B41997">
      <w:pPr>
        <w:spacing w:line="360" w:lineRule="auto"/>
        <w:jc w:val="both"/>
        <w:rPr>
          <w:rFonts w:ascii="Arial" w:hAnsi="Arial" w:cs="Arial"/>
          <w:b/>
          <w:bCs/>
          <w:sz w:val="32"/>
          <w:szCs w:val="32"/>
        </w:rPr>
      </w:pPr>
      <w:r>
        <w:rPr>
          <w:rFonts w:ascii="Arial" w:hAnsi="Arial" w:cs="Arial"/>
          <w:b/>
          <w:bCs/>
          <w:sz w:val="32"/>
          <w:szCs w:val="32"/>
        </w:rPr>
        <w:t xml:space="preserve">Europawahl: </w:t>
      </w:r>
      <w:r w:rsidR="00FC722C">
        <w:rPr>
          <w:rFonts w:ascii="Arial" w:hAnsi="Arial" w:cs="Arial"/>
          <w:b/>
          <w:bCs/>
          <w:sz w:val="32"/>
          <w:szCs w:val="32"/>
        </w:rPr>
        <w:t>Weg der Europäischen Integration weiter gehen</w:t>
      </w:r>
    </w:p>
    <w:p w14:paraId="0D503DCD" w14:textId="77777777" w:rsidR="00B41997" w:rsidRDefault="00B41997" w:rsidP="00B41997">
      <w:pPr>
        <w:pStyle w:val="NurText"/>
        <w:spacing w:line="360" w:lineRule="auto"/>
        <w:jc w:val="both"/>
        <w:rPr>
          <w:sz w:val="24"/>
          <w:szCs w:val="24"/>
        </w:rPr>
      </w:pPr>
    </w:p>
    <w:p w14:paraId="5A5FA1D6" w14:textId="3D090D59" w:rsidR="00FC0B8E" w:rsidRDefault="00B41997" w:rsidP="00FC722C">
      <w:pPr>
        <w:pStyle w:val="NurText"/>
        <w:spacing w:line="360" w:lineRule="auto"/>
        <w:jc w:val="both"/>
        <w:rPr>
          <w:sz w:val="24"/>
          <w:szCs w:val="24"/>
        </w:rPr>
      </w:pPr>
      <w:r w:rsidRPr="00B41997">
        <w:rPr>
          <w:b/>
          <w:sz w:val="24"/>
          <w:szCs w:val="24"/>
        </w:rPr>
        <w:t xml:space="preserve">Berlin, </w:t>
      </w:r>
      <w:r w:rsidR="00932DDD">
        <w:rPr>
          <w:b/>
          <w:sz w:val="24"/>
          <w:szCs w:val="24"/>
        </w:rPr>
        <w:t>2</w:t>
      </w:r>
      <w:r w:rsidR="008F16EC">
        <w:rPr>
          <w:b/>
          <w:sz w:val="24"/>
          <w:szCs w:val="24"/>
        </w:rPr>
        <w:t>7</w:t>
      </w:r>
      <w:r w:rsidR="00493F7C">
        <w:rPr>
          <w:b/>
          <w:sz w:val="24"/>
          <w:szCs w:val="24"/>
        </w:rPr>
        <w:t>.</w:t>
      </w:r>
      <w:r w:rsidRPr="00B41997">
        <w:rPr>
          <w:b/>
          <w:sz w:val="24"/>
          <w:szCs w:val="24"/>
        </w:rPr>
        <w:t>0</w:t>
      </w:r>
      <w:r w:rsidR="00932DDD">
        <w:rPr>
          <w:b/>
          <w:sz w:val="24"/>
          <w:szCs w:val="24"/>
        </w:rPr>
        <w:t>5</w:t>
      </w:r>
      <w:r w:rsidRPr="00B41997">
        <w:rPr>
          <w:b/>
          <w:sz w:val="24"/>
          <w:szCs w:val="24"/>
        </w:rPr>
        <w:t>.2019</w:t>
      </w:r>
      <w:r w:rsidRPr="00C646E4">
        <w:rPr>
          <w:sz w:val="24"/>
          <w:szCs w:val="24"/>
        </w:rPr>
        <w:t xml:space="preserve"> – </w:t>
      </w:r>
      <w:r w:rsidR="008F16EC">
        <w:rPr>
          <w:sz w:val="24"/>
          <w:szCs w:val="24"/>
        </w:rPr>
        <w:t xml:space="preserve">Im Nachgang der gestern abgeschlossenen Europawahl </w:t>
      </w:r>
      <w:r w:rsidR="00FC722C">
        <w:rPr>
          <w:sz w:val="24"/>
          <w:szCs w:val="24"/>
        </w:rPr>
        <w:t>appelliert der ZIA Zentraler Immobilien Ausschuss, Spitzenverband der Immobilienwirtschaft, an die europafreundlichen Parteien, den Weg der Europäischen Integration weiterzugehen. „Das Wahlergebnis zeigt: Die Volksparteien haben viel Vertrauen verloren, populistische Kräfte haben gewichtige Stimmenanteile hinzugewonnen. Dies ist eine gefährliche Entwicklung für die Demokratie. Doch zu Europa gibt es keine Alternative“, sagt ZIA-</w:t>
      </w:r>
      <w:r w:rsidR="002450BC">
        <w:rPr>
          <w:sz w:val="24"/>
          <w:szCs w:val="24"/>
        </w:rPr>
        <w:t xml:space="preserve">Präsident </w:t>
      </w:r>
      <w:bookmarkStart w:id="0" w:name="_GoBack"/>
      <w:bookmarkEnd w:id="0"/>
      <w:r w:rsidR="00FC722C">
        <w:rPr>
          <w:sz w:val="24"/>
          <w:szCs w:val="24"/>
        </w:rPr>
        <w:t>Dr. Andreas Mattner. „Die EU das stärkste Beispiel für eine wirtschaftliche Erfolgsgeschichte in den vergangenen 70 Jahren. Sie muss künftig ihre Reformagenda noch ambitionierter durchsetzen und auch den Bürgerinnen und Bürgern viel mehr als bisher die Vorteile aufzeigen und erklären, in welch hohem Maße sie von der EU tagtäglich profitieren. Denn d</w:t>
      </w:r>
      <w:r w:rsidR="008F16EC">
        <w:rPr>
          <w:sz w:val="24"/>
          <w:szCs w:val="24"/>
        </w:rPr>
        <w:t>ie anstehenden Herausforderungen können wir nur auf europäischer Ebene lösen</w:t>
      </w:r>
      <w:r w:rsidR="00FC722C">
        <w:rPr>
          <w:sz w:val="24"/>
          <w:szCs w:val="24"/>
        </w:rPr>
        <w:t xml:space="preserve">. </w:t>
      </w:r>
      <w:r w:rsidR="008F16EC">
        <w:rPr>
          <w:sz w:val="24"/>
          <w:szCs w:val="24"/>
        </w:rPr>
        <w:t xml:space="preserve">Insbesondere die Energie- und Klimapolitik, die Digitalisierung, die Stadtentwicklung, die Demographie und die Berufsbildungspolitik sind </w:t>
      </w:r>
      <w:r w:rsidR="00FC722C">
        <w:rPr>
          <w:sz w:val="24"/>
          <w:szCs w:val="24"/>
        </w:rPr>
        <w:t>Themen, bei denen es eine stärkere Zusammenarbeit in der EU geben muss.“</w:t>
      </w:r>
    </w:p>
    <w:p w14:paraId="21D069B5" w14:textId="77777777" w:rsidR="00FC0B8E" w:rsidRDefault="00FC0B8E" w:rsidP="00FC722C">
      <w:pPr>
        <w:pStyle w:val="NurText"/>
        <w:spacing w:line="360" w:lineRule="auto"/>
        <w:jc w:val="both"/>
        <w:rPr>
          <w:sz w:val="24"/>
          <w:szCs w:val="24"/>
        </w:rPr>
      </w:pPr>
    </w:p>
    <w:p w14:paraId="53740BDC" w14:textId="77777777" w:rsidR="00A10FDF" w:rsidRDefault="00FC0B8E" w:rsidP="00FC0B8E">
      <w:pPr>
        <w:pStyle w:val="NurText"/>
        <w:spacing w:line="360" w:lineRule="auto"/>
        <w:jc w:val="both"/>
        <w:rPr>
          <w:sz w:val="24"/>
          <w:szCs w:val="24"/>
        </w:rPr>
      </w:pPr>
      <w:r>
        <w:rPr>
          <w:sz w:val="24"/>
          <w:szCs w:val="24"/>
        </w:rPr>
        <w:t>Insbesondere bei der Klimaschutzpolitik hat der ZIA in Deutschland wie auch in Europa darauf aufmerksam gemacht</w:t>
      </w:r>
      <w:r w:rsidRPr="00FC0B8E">
        <w:rPr>
          <w:sz w:val="24"/>
          <w:szCs w:val="24"/>
        </w:rPr>
        <w:t>, dass</w:t>
      </w:r>
      <w:r>
        <w:rPr>
          <w:sz w:val="24"/>
          <w:szCs w:val="24"/>
        </w:rPr>
        <w:t xml:space="preserve"> etwa</w:t>
      </w:r>
      <w:r w:rsidRPr="00FC0B8E">
        <w:rPr>
          <w:sz w:val="24"/>
          <w:szCs w:val="24"/>
        </w:rPr>
        <w:t xml:space="preserve"> die Fragen des Klimaschutzes im Gebäudesektor </w:t>
      </w:r>
      <w:r>
        <w:rPr>
          <w:sz w:val="24"/>
          <w:szCs w:val="24"/>
        </w:rPr>
        <w:t xml:space="preserve">bislang </w:t>
      </w:r>
      <w:r w:rsidRPr="00FC0B8E">
        <w:rPr>
          <w:sz w:val="24"/>
          <w:szCs w:val="24"/>
        </w:rPr>
        <w:t>ungelöst sind</w:t>
      </w:r>
      <w:r>
        <w:rPr>
          <w:sz w:val="24"/>
          <w:szCs w:val="24"/>
        </w:rPr>
        <w:t xml:space="preserve">. „Die </w:t>
      </w:r>
      <w:r w:rsidRPr="00FC0B8E">
        <w:rPr>
          <w:sz w:val="24"/>
          <w:szCs w:val="24"/>
        </w:rPr>
        <w:t>Absage der Gebäudekommission</w:t>
      </w:r>
      <w:r>
        <w:rPr>
          <w:sz w:val="24"/>
          <w:szCs w:val="24"/>
        </w:rPr>
        <w:t>,</w:t>
      </w:r>
      <w:r w:rsidRPr="00FC0B8E">
        <w:rPr>
          <w:sz w:val="24"/>
          <w:szCs w:val="24"/>
        </w:rPr>
        <w:t xml:space="preserve"> </w:t>
      </w:r>
      <w:r>
        <w:rPr>
          <w:sz w:val="24"/>
          <w:szCs w:val="24"/>
        </w:rPr>
        <w:t xml:space="preserve">das Ausbleiben der gemeinsamen Arbeiten an einem </w:t>
      </w:r>
      <w:r w:rsidRPr="00FC0B8E">
        <w:rPr>
          <w:sz w:val="24"/>
          <w:szCs w:val="24"/>
        </w:rPr>
        <w:t>CO2</w:t>
      </w:r>
      <w:r>
        <w:rPr>
          <w:sz w:val="24"/>
          <w:szCs w:val="24"/>
        </w:rPr>
        <w:t>-</w:t>
      </w:r>
      <w:r w:rsidRPr="00FC0B8E">
        <w:rPr>
          <w:sz w:val="24"/>
          <w:szCs w:val="24"/>
        </w:rPr>
        <w:t xml:space="preserve">Bepreisungssystem, der schleppende Fortschritt bei der Abschreibung </w:t>
      </w:r>
      <w:r>
        <w:rPr>
          <w:sz w:val="24"/>
          <w:szCs w:val="24"/>
        </w:rPr>
        <w:t>der e</w:t>
      </w:r>
      <w:r w:rsidRPr="00FC0B8E">
        <w:rPr>
          <w:sz w:val="24"/>
          <w:szCs w:val="24"/>
        </w:rPr>
        <w:t>nergetische</w:t>
      </w:r>
      <w:r>
        <w:rPr>
          <w:sz w:val="24"/>
          <w:szCs w:val="24"/>
        </w:rPr>
        <w:t xml:space="preserve">n </w:t>
      </w:r>
      <w:r w:rsidRPr="00FC0B8E">
        <w:rPr>
          <w:sz w:val="24"/>
          <w:szCs w:val="24"/>
        </w:rPr>
        <w:t xml:space="preserve">Sanierung </w:t>
      </w:r>
      <w:r>
        <w:rPr>
          <w:sz w:val="24"/>
          <w:szCs w:val="24"/>
        </w:rPr>
        <w:t xml:space="preserve">– all das deutet eher auf Stillstand </w:t>
      </w:r>
      <w:r w:rsidR="00A10FDF">
        <w:rPr>
          <w:sz w:val="24"/>
          <w:szCs w:val="24"/>
        </w:rPr>
        <w:t xml:space="preserve">statt </w:t>
      </w:r>
      <w:r>
        <w:rPr>
          <w:sz w:val="24"/>
          <w:szCs w:val="24"/>
        </w:rPr>
        <w:t>auf Fortschritt hin“, so Mattner. „</w:t>
      </w:r>
      <w:r w:rsidRPr="00FC0B8E">
        <w:rPr>
          <w:sz w:val="24"/>
          <w:szCs w:val="24"/>
        </w:rPr>
        <w:t>Die Innovationspartnerschaft zur Behandlung alternativer Einsparungsmethoden für CO2 muss fortgeführt werden.</w:t>
      </w:r>
      <w:r>
        <w:rPr>
          <w:sz w:val="24"/>
          <w:szCs w:val="24"/>
        </w:rPr>
        <w:t xml:space="preserve">“ </w:t>
      </w:r>
    </w:p>
    <w:p w14:paraId="25F7DF39" w14:textId="77777777" w:rsidR="00A10FDF" w:rsidRDefault="00A10FDF" w:rsidP="00FC0B8E">
      <w:pPr>
        <w:pStyle w:val="NurText"/>
        <w:spacing w:line="360" w:lineRule="auto"/>
        <w:jc w:val="both"/>
        <w:rPr>
          <w:sz w:val="24"/>
          <w:szCs w:val="24"/>
        </w:rPr>
      </w:pPr>
    </w:p>
    <w:p w14:paraId="313B618E" w14:textId="77777777" w:rsidR="000726BC" w:rsidRDefault="00FC0B8E" w:rsidP="00FC722C">
      <w:pPr>
        <w:pStyle w:val="NurText"/>
        <w:spacing w:line="360" w:lineRule="auto"/>
        <w:jc w:val="both"/>
        <w:rPr>
          <w:sz w:val="24"/>
          <w:szCs w:val="24"/>
        </w:rPr>
      </w:pPr>
      <w:r>
        <w:rPr>
          <w:sz w:val="24"/>
          <w:szCs w:val="24"/>
        </w:rPr>
        <w:lastRenderedPageBreak/>
        <w:t xml:space="preserve">Mit </w:t>
      </w:r>
      <w:r w:rsidRPr="00FC0B8E">
        <w:rPr>
          <w:sz w:val="24"/>
          <w:szCs w:val="24"/>
        </w:rPr>
        <w:t>Miguel Arias Cañete</w:t>
      </w:r>
      <w:r>
        <w:rPr>
          <w:sz w:val="24"/>
          <w:szCs w:val="24"/>
        </w:rPr>
        <w:t xml:space="preserve">, dem </w:t>
      </w:r>
      <w:r w:rsidRPr="00FC0B8E">
        <w:rPr>
          <w:sz w:val="24"/>
          <w:szCs w:val="24"/>
        </w:rPr>
        <w:t>EU-Kommissar für Klimaschutz und Energi</w:t>
      </w:r>
      <w:r>
        <w:rPr>
          <w:sz w:val="24"/>
          <w:szCs w:val="24"/>
        </w:rPr>
        <w:t xml:space="preserve">e, sowie </w:t>
      </w:r>
      <w:r w:rsidRPr="00FC0B8E">
        <w:rPr>
          <w:sz w:val="24"/>
          <w:szCs w:val="24"/>
        </w:rPr>
        <w:t>Günther Oettinger</w:t>
      </w:r>
      <w:r>
        <w:rPr>
          <w:sz w:val="24"/>
          <w:szCs w:val="24"/>
        </w:rPr>
        <w:t xml:space="preserve">, dem EU-Kommissar für Haushalt und Personal, </w:t>
      </w:r>
      <w:r w:rsidR="009710DF">
        <w:rPr>
          <w:sz w:val="24"/>
          <w:szCs w:val="24"/>
        </w:rPr>
        <w:t xml:space="preserve">stimmte der ZIA darin überein, </w:t>
      </w:r>
      <w:r w:rsidRPr="00FC0B8E">
        <w:rPr>
          <w:sz w:val="24"/>
          <w:szCs w:val="24"/>
        </w:rPr>
        <w:t>dass di</w:t>
      </w:r>
      <w:r w:rsidR="00A10FDF">
        <w:rPr>
          <w:sz w:val="24"/>
          <w:szCs w:val="24"/>
        </w:rPr>
        <w:t>e Idee einer</w:t>
      </w:r>
      <w:r w:rsidRPr="00FC0B8E">
        <w:rPr>
          <w:sz w:val="24"/>
          <w:szCs w:val="24"/>
        </w:rPr>
        <w:t xml:space="preserve"> </w:t>
      </w:r>
      <w:r>
        <w:rPr>
          <w:sz w:val="24"/>
          <w:szCs w:val="24"/>
        </w:rPr>
        <w:t>Innovationsp</w:t>
      </w:r>
      <w:r w:rsidRPr="00FC0B8E">
        <w:rPr>
          <w:sz w:val="24"/>
          <w:szCs w:val="24"/>
        </w:rPr>
        <w:t>artnerschaft auch eine gute Idee für Europa sei.</w:t>
      </w:r>
      <w:r w:rsidR="003523CB">
        <w:rPr>
          <w:sz w:val="24"/>
          <w:szCs w:val="24"/>
        </w:rPr>
        <w:t xml:space="preserve"> </w:t>
      </w:r>
      <w:r w:rsidR="00A10FDF">
        <w:rPr>
          <w:sz w:val="24"/>
          <w:szCs w:val="24"/>
        </w:rPr>
        <w:t xml:space="preserve">Bei der gemeinsam mit der EU-Kommission durchgeführten Veranstaltung „EU Conference on Buildings and Energy“ am 19. Juni im Brüsseler </w:t>
      </w:r>
      <w:r w:rsidR="00A10FDF" w:rsidRPr="00A10FDF">
        <w:rPr>
          <w:sz w:val="24"/>
          <w:szCs w:val="24"/>
        </w:rPr>
        <w:t>Charlemagne Building</w:t>
      </w:r>
      <w:r w:rsidR="00A10FDF">
        <w:rPr>
          <w:sz w:val="24"/>
          <w:szCs w:val="24"/>
        </w:rPr>
        <w:t xml:space="preserve"> (</w:t>
      </w:r>
      <w:r w:rsidR="00A10FDF" w:rsidRPr="00A10FDF">
        <w:rPr>
          <w:sz w:val="24"/>
          <w:szCs w:val="24"/>
        </w:rPr>
        <w:t>Rue de la Loi, 170, B-1000 Br</w:t>
      </w:r>
      <w:r w:rsidR="00A10FDF">
        <w:rPr>
          <w:sz w:val="24"/>
          <w:szCs w:val="24"/>
        </w:rPr>
        <w:t xml:space="preserve">üssel) wird der ZIA dieses Thema weiter vertiefen. Zudem wird der Klimaschutz auch beim diesjährigen Tag der Immobilienwirtschaft am 27. Juni in Berlin im Fokus stehen – unter anderem </w:t>
      </w:r>
      <w:r w:rsidR="00A10FDF" w:rsidRPr="00FC0B8E">
        <w:rPr>
          <w:sz w:val="24"/>
          <w:szCs w:val="24"/>
        </w:rPr>
        <w:t xml:space="preserve">Bundesumweltministerin Svenja Schulze hat dazu </w:t>
      </w:r>
      <w:r w:rsidR="00A10FDF">
        <w:rPr>
          <w:sz w:val="24"/>
          <w:szCs w:val="24"/>
        </w:rPr>
        <w:t>i</w:t>
      </w:r>
      <w:r w:rsidR="00A10FDF" w:rsidRPr="00FC0B8E">
        <w:rPr>
          <w:sz w:val="24"/>
          <w:szCs w:val="24"/>
        </w:rPr>
        <w:t>hr Kommen angekündigt.</w:t>
      </w:r>
    </w:p>
    <w:p w14:paraId="4E1A41E0" w14:textId="77777777" w:rsidR="00B35E9C" w:rsidRDefault="00B35E9C" w:rsidP="00FC722C">
      <w:pPr>
        <w:pStyle w:val="NurText"/>
        <w:spacing w:line="360" w:lineRule="auto"/>
        <w:jc w:val="both"/>
        <w:rPr>
          <w:sz w:val="24"/>
          <w:szCs w:val="24"/>
        </w:rPr>
      </w:pPr>
    </w:p>
    <w:p w14:paraId="605E1E8A" w14:textId="77777777" w:rsidR="00A10FDF" w:rsidRDefault="000726BC" w:rsidP="000726BC">
      <w:pPr>
        <w:pStyle w:val="NurText"/>
        <w:spacing w:line="360" w:lineRule="auto"/>
        <w:jc w:val="both"/>
        <w:rPr>
          <w:rStyle w:val="Hyperlink"/>
          <w:sz w:val="24"/>
          <w:szCs w:val="24"/>
        </w:rPr>
      </w:pPr>
      <w:r>
        <w:rPr>
          <w:sz w:val="24"/>
          <w:szCs w:val="24"/>
        </w:rPr>
        <w:t xml:space="preserve">Das vollständige Positionspapier zur Europawahl 2019 finden Sie unter diesem </w:t>
      </w:r>
      <w:hyperlink r:id="rId9" w:history="1">
        <w:r w:rsidRPr="000151B6">
          <w:rPr>
            <w:rStyle w:val="Hyperlink"/>
            <w:sz w:val="24"/>
            <w:szCs w:val="24"/>
          </w:rPr>
          <w:t>LINK.</w:t>
        </w:r>
      </w:hyperlink>
    </w:p>
    <w:p w14:paraId="15C6911E" w14:textId="77777777" w:rsidR="00624A5A" w:rsidRDefault="00624A5A" w:rsidP="000726BC">
      <w:pPr>
        <w:pStyle w:val="NurText"/>
        <w:spacing w:line="360" w:lineRule="auto"/>
        <w:jc w:val="both"/>
        <w:rPr>
          <w:rStyle w:val="Hyperlink"/>
          <w:sz w:val="24"/>
          <w:szCs w:val="24"/>
        </w:rPr>
      </w:pPr>
    </w:p>
    <w:p w14:paraId="7DB9DE79" w14:textId="77777777" w:rsidR="00A10FDF" w:rsidRDefault="00A10FDF" w:rsidP="000726BC">
      <w:pPr>
        <w:pStyle w:val="NurText"/>
        <w:spacing w:line="360" w:lineRule="auto"/>
        <w:jc w:val="both"/>
        <w:rPr>
          <w:sz w:val="24"/>
          <w:szCs w:val="24"/>
        </w:rPr>
      </w:pPr>
      <w:r>
        <w:rPr>
          <w:sz w:val="24"/>
          <w:szCs w:val="24"/>
        </w:rPr>
        <w:t>Weitere Informationen zur Veranstaltung „</w:t>
      </w:r>
      <w:r>
        <w:rPr>
          <w:sz w:val="24"/>
          <w:szCs w:val="24"/>
        </w:rPr>
        <w:t>EU Conference on Buildings and Energy</w:t>
      </w:r>
      <w:r>
        <w:rPr>
          <w:sz w:val="24"/>
          <w:szCs w:val="24"/>
        </w:rPr>
        <w:t xml:space="preserve">“ finden Sie unter diesem </w:t>
      </w:r>
      <w:hyperlink r:id="rId10" w:history="1">
        <w:r w:rsidRPr="00A10FDF">
          <w:rPr>
            <w:rStyle w:val="Hyperlink"/>
            <w:sz w:val="24"/>
            <w:szCs w:val="24"/>
          </w:rPr>
          <w:t>LINK</w:t>
        </w:r>
      </w:hyperlink>
      <w:r>
        <w:rPr>
          <w:sz w:val="24"/>
          <w:szCs w:val="24"/>
        </w:rPr>
        <w:t xml:space="preserve">. </w:t>
      </w:r>
    </w:p>
    <w:p w14:paraId="5E98B919" w14:textId="77777777" w:rsidR="00624A5A" w:rsidRDefault="00624A5A" w:rsidP="000726BC">
      <w:pPr>
        <w:pStyle w:val="NurText"/>
        <w:spacing w:line="360" w:lineRule="auto"/>
        <w:jc w:val="both"/>
        <w:rPr>
          <w:sz w:val="24"/>
          <w:szCs w:val="24"/>
        </w:rPr>
      </w:pPr>
    </w:p>
    <w:p w14:paraId="2401D8B6" w14:textId="77777777" w:rsidR="00624A5A" w:rsidRDefault="00A10FDF" w:rsidP="000726BC">
      <w:pPr>
        <w:pStyle w:val="NurText"/>
        <w:spacing w:line="360" w:lineRule="auto"/>
        <w:jc w:val="both"/>
        <w:rPr>
          <w:sz w:val="24"/>
          <w:szCs w:val="24"/>
        </w:rPr>
      </w:pPr>
      <w:r>
        <w:rPr>
          <w:sz w:val="24"/>
          <w:szCs w:val="24"/>
        </w:rPr>
        <w:t xml:space="preserve">Alle Informationen zum Tag der Immobilienwirtschaft finden Sie unter </w:t>
      </w:r>
    </w:p>
    <w:p w14:paraId="75E395C8" w14:textId="77777777" w:rsidR="00A10FDF" w:rsidRDefault="00624A5A" w:rsidP="000726BC">
      <w:pPr>
        <w:pStyle w:val="NurText"/>
        <w:spacing w:line="360" w:lineRule="auto"/>
        <w:jc w:val="both"/>
        <w:rPr>
          <w:sz w:val="24"/>
          <w:szCs w:val="24"/>
        </w:rPr>
      </w:pPr>
      <w:hyperlink r:id="rId11" w:history="1">
        <w:r w:rsidRPr="004F048E">
          <w:rPr>
            <w:rStyle w:val="Hyperlink"/>
            <w:sz w:val="24"/>
            <w:szCs w:val="24"/>
          </w:rPr>
          <w:t>www.tagderimmobilienwirtschaft.de</w:t>
        </w:r>
      </w:hyperlink>
      <w:r w:rsidR="00A10FDF">
        <w:rPr>
          <w:sz w:val="24"/>
          <w:szCs w:val="24"/>
        </w:rPr>
        <w:t xml:space="preserve"> </w:t>
      </w:r>
    </w:p>
    <w:p w14:paraId="36F6076D" w14:textId="77777777" w:rsidR="00B375CD" w:rsidRDefault="00B375CD" w:rsidP="00932DDD">
      <w:pPr>
        <w:pStyle w:val="NurText"/>
        <w:spacing w:line="360" w:lineRule="auto"/>
        <w:jc w:val="both"/>
        <w:rPr>
          <w:sz w:val="24"/>
          <w:szCs w:val="24"/>
        </w:rPr>
      </w:pPr>
    </w:p>
    <w:p w14:paraId="1787BE7C" w14:textId="77777777" w:rsidR="008C11BD" w:rsidRDefault="008C11BD" w:rsidP="00DB19F8">
      <w:pPr>
        <w:autoSpaceDE w:val="0"/>
        <w:autoSpaceDN w:val="0"/>
        <w:adjustRightInd w:val="0"/>
        <w:spacing w:line="276" w:lineRule="auto"/>
        <w:jc w:val="both"/>
        <w:rPr>
          <w:rFonts w:ascii="Arial" w:hAnsi="Arial" w:cs="Arial"/>
          <w:b/>
          <w:sz w:val="20"/>
          <w:szCs w:val="20"/>
        </w:rPr>
      </w:pPr>
    </w:p>
    <w:p w14:paraId="4DA36560"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1074F4E9"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71E44ABC" w14:textId="77777777" w:rsidR="00D072BD" w:rsidRDefault="00D072BD" w:rsidP="00DB19F8">
      <w:pPr>
        <w:autoSpaceDE w:val="0"/>
        <w:autoSpaceDN w:val="0"/>
        <w:adjustRightInd w:val="0"/>
        <w:spacing w:line="276" w:lineRule="auto"/>
        <w:jc w:val="both"/>
        <w:rPr>
          <w:rFonts w:ascii="Arial" w:hAnsi="Arial" w:cs="Arial"/>
          <w:b/>
          <w:sz w:val="20"/>
          <w:szCs w:val="20"/>
        </w:rPr>
      </w:pPr>
    </w:p>
    <w:p w14:paraId="5E14020F"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409FEBB7"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5222A565"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162FEC56"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478A4E26"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1FE4D668"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29021C04"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2"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50F97CD3"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3" w:history="1">
        <w:r w:rsidRPr="006D049D">
          <w:rPr>
            <w:rStyle w:val="Hyperlink"/>
            <w:rFonts w:ascii="Arial" w:hAnsi="Arial" w:cs="Arial"/>
            <w:sz w:val="20"/>
            <w:szCs w:val="20"/>
          </w:rPr>
          <w:t>www.zia-deutschland.de</w:t>
        </w:r>
      </w:hyperlink>
    </w:p>
    <w:sectPr w:rsidR="00DB19F8" w:rsidRPr="00563968" w:rsidSect="00C74C51">
      <w:headerReference w:type="default" r:id="rId14"/>
      <w:footerReference w:type="even" r:id="rId15"/>
      <w:footerReference w:type="default" r:id="rId16"/>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39298" w14:textId="77777777" w:rsidR="005538BB" w:rsidRDefault="005538BB">
      <w:r>
        <w:separator/>
      </w:r>
    </w:p>
  </w:endnote>
  <w:endnote w:type="continuationSeparator" w:id="0">
    <w:p w14:paraId="33363866" w14:textId="77777777" w:rsidR="005538BB" w:rsidRDefault="0055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E2D3"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6839B8E" w14:textId="77777777" w:rsidR="00A23095" w:rsidRDefault="00A23095">
    <w:pPr>
      <w:pStyle w:val="Fuzeile"/>
      <w:ind w:right="360"/>
    </w:pPr>
  </w:p>
  <w:p w14:paraId="11F38DCD"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709A" w14:textId="77777777" w:rsidR="00A23095" w:rsidRDefault="00A23095">
    <w:pPr>
      <w:pStyle w:val="Fuzeile"/>
      <w:jc w:val="right"/>
    </w:pPr>
    <w:r>
      <w:fldChar w:fldCharType="begin"/>
    </w:r>
    <w:r>
      <w:instrText xml:space="preserve"> PAGE   \* MERGEFORMAT </w:instrText>
    </w:r>
    <w:r>
      <w:fldChar w:fldCharType="separate"/>
    </w:r>
    <w:r w:rsidR="00E36E71">
      <w:rPr>
        <w:noProof/>
      </w:rPr>
      <w:t>2</w:t>
    </w:r>
    <w:r>
      <w:rPr>
        <w:noProof/>
      </w:rPr>
      <w:fldChar w:fldCharType="end"/>
    </w:r>
  </w:p>
  <w:p w14:paraId="32756537"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3BC85" w14:textId="77777777" w:rsidR="005538BB" w:rsidRDefault="005538BB">
      <w:r>
        <w:separator/>
      </w:r>
    </w:p>
  </w:footnote>
  <w:footnote w:type="continuationSeparator" w:id="0">
    <w:p w14:paraId="46029CFF" w14:textId="77777777" w:rsidR="005538BB" w:rsidRDefault="00553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3DEB" w14:textId="77777777" w:rsidR="00A23095" w:rsidRDefault="00A23095">
    <w:pPr>
      <w:pStyle w:val="Kopfzeile"/>
      <w:jc w:val="center"/>
      <w:rPr>
        <w:b/>
        <w:i/>
        <w:sz w:val="24"/>
      </w:rPr>
    </w:pPr>
    <w:r>
      <w:rPr>
        <w:b/>
        <w:i/>
        <w:sz w:val="24"/>
      </w:rPr>
      <w:tab/>
    </w:r>
    <w:r>
      <w:rPr>
        <w:b/>
        <w:i/>
        <w:sz w:val="24"/>
      </w:rPr>
      <w:tab/>
    </w:r>
  </w:p>
  <w:p w14:paraId="43182754"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26BC"/>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6CEA"/>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0BC"/>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23CB"/>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B91"/>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1D87"/>
    <w:rsid w:val="004820EE"/>
    <w:rsid w:val="00482DF2"/>
    <w:rsid w:val="00484578"/>
    <w:rsid w:val="00484B78"/>
    <w:rsid w:val="00484D35"/>
    <w:rsid w:val="0048651A"/>
    <w:rsid w:val="00491982"/>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A5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6EC"/>
    <w:rsid w:val="008F1C64"/>
    <w:rsid w:val="008F2F01"/>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2DDD"/>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5BF"/>
    <w:rsid w:val="0096680C"/>
    <w:rsid w:val="00966B09"/>
    <w:rsid w:val="009702E3"/>
    <w:rsid w:val="00970C0A"/>
    <w:rsid w:val="009710DF"/>
    <w:rsid w:val="0097137B"/>
    <w:rsid w:val="00974A99"/>
    <w:rsid w:val="00975421"/>
    <w:rsid w:val="00975C9F"/>
    <w:rsid w:val="009770D1"/>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0FDF"/>
    <w:rsid w:val="00A113F0"/>
    <w:rsid w:val="00A138D1"/>
    <w:rsid w:val="00A13C04"/>
    <w:rsid w:val="00A14A53"/>
    <w:rsid w:val="00A14A70"/>
    <w:rsid w:val="00A20B23"/>
    <w:rsid w:val="00A23095"/>
    <w:rsid w:val="00A23C28"/>
    <w:rsid w:val="00A2510F"/>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5E9C"/>
    <w:rsid w:val="00B360F6"/>
    <w:rsid w:val="00B375CD"/>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5E16"/>
    <w:rsid w:val="00D77B40"/>
    <w:rsid w:val="00D77FE0"/>
    <w:rsid w:val="00D80020"/>
    <w:rsid w:val="00D803B8"/>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6E0"/>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D7D2E"/>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DB2"/>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0B8E"/>
    <w:rsid w:val="00FC1DB9"/>
    <w:rsid w:val="00FC3818"/>
    <w:rsid w:val="00FC476E"/>
    <w:rsid w:val="00FC5930"/>
    <w:rsid w:val="00FC6DE5"/>
    <w:rsid w:val="00FC722C"/>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1AD335"/>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styleId="NichtaufgelsteErwhnung">
    <w:name w:val="Unresolved Mention"/>
    <w:basedOn w:val="Absatz-Standardschriftart"/>
    <w:uiPriority w:val="99"/>
    <w:semiHidden/>
    <w:unhideWhenUsed/>
    <w:rsid w:val="00A10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zia-deutschland.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hentz@zia-deutschland.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gderimmobilienwirtschaft.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zia-deutschland.de/termine/termine-detail/?tx_lfeventslite_single%5Bevent%5D=443&amp;cHash=c669d676eee880a86e07cd3eac528577" TargetMode="External"/><Relationship Id="rId4" Type="http://schemas.openxmlformats.org/officeDocument/2006/relationships/settings" Target="settings.xml"/><Relationship Id="rId9" Type="http://schemas.openxmlformats.org/officeDocument/2006/relationships/hyperlink" Target="https://www.zia-deutschland.de/fileadmin/Redaktion/Meta_Service/PDF/zia_eu_positionspapier_2019_de_einzelseiten__1_.pdf"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FCB49-DEB6-4C55-84A7-6CB42312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3616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4073</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7</cp:revision>
  <cp:lastPrinted>2019-05-27T13:35:00Z</cp:lastPrinted>
  <dcterms:created xsi:type="dcterms:W3CDTF">2019-05-27T07:31:00Z</dcterms:created>
  <dcterms:modified xsi:type="dcterms:W3CDTF">2019-05-27T13:45:00Z</dcterms:modified>
</cp:coreProperties>
</file>