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38E5" w:rsidP="4BBD5E5C" w:rsidRDefault="105C2279" w14:paraId="2A5B1315" w14:textId="20D812B2">
      <w:pPr>
        <w:jc w:val="both"/>
        <w:rPr>
          <w:rFonts w:eastAsiaTheme="minorEastAsia"/>
          <w:b/>
          <w:bCs/>
          <w:color w:val="111827"/>
        </w:rPr>
      </w:pPr>
      <w:r w:rsidRPr="007C5569">
        <w:rPr>
          <w:rFonts w:eastAsiaTheme="minorEastAsia"/>
          <w:b/>
          <w:bCs/>
          <w:color w:val="111827"/>
        </w:rPr>
        <w:t>PwC Deutschland baut Corporate Finance</w:t>
      </w:r>
      <w:r w:rsidR="004E38E5">
        <w:rPr>
          <w:rFonts w:eastAsiaTheme="minorEastAsia"/>
          <w:b/>
          <w:bCs/>
          <w:color w:val="111827"/>
        </w:rPr>
        <w:t xml:space="preserve"> Beratung mit </w:t>
      </w:r>
      <w:r w:rsidRPr="4BBD5E5C" w:rsidR="004E38E5">
        <w:rPr>
          <w:rFonts w:eastAsiaTheme="minorEastAsia"/>
          <w:b/>
          <w:bCs/>
          <w:color w:val="111827"/>
        </w:rPr>
        <w:t>Andres Middelschulte als Partner</w:t>
      </w:r>
      <w:r w:rsidR="004E38E5">
        <w:rPr>
          <w:rFonts w:eastAsiaTheme="minorEastAsia"/>
          <w:b/>
          <w:bCs/>
          <w:color w:val="111827"/>
        </w:rPr>
        <w:t xml:space="preserve"> für</w:t>
      </w:r>
      <w:r w:rsidRPr="007C5569">
        <w:rPr>
          <w:rFonts w:eastAsiaTheme="minorEastAsia"/>
          <w:b/>
          <w:bCs/>
          <w:color w:val="111827"/>
        </w:rPr>
        <w:t xml:space="preserve"> </w:t>
      </w:r>
      <w:proofErr w:type="spellStart"/>
      <w:r w:rsidRPr="4BBD5E5C">
        <w:rPr>
          <w:rFonts w:eastAsiaTheme="minorEastAsia"/>
          <w:b/>
          <w:bCs/>
          <w:color w:val="111827"/>
        </w:rPr>
        <w:t>Debt</w:t>
      </w:r>
      <w:proofErr w:type="spellEnd"/>
      <w:r w:rsidRPr="4BBD5E5C">
        <w:rPr>
          <w:rFonts w:eastAsiaTheme="minorEastAsia"/>
          <w:b/>
          <w:bCs/>
          <w:color w:val="111827"/>
        </w:rPr>
        <w:t xml:space="preserve"> &amp; Capital </w:t>
      </w:r>
      <w:proofErr w:type="spellStart"/>
      <w:r w:rsidRPr="4BBD5E5C">
        <w:rPr>
          <w:rFonts w:eastAsiaTheme="minorEastAsia"/>
          <w:b/>
          <w:bCs/>
          <w:color w:val="111827"/>
        </w:rPr>
        <w:t>Structure</w:t>
      </w:r>
      <w:proofErr w:type="spellEnd"/>
      <w:r w:rsidRPr="4BBD5E5C">
        <w:rPr>
          <w:rFonts w:eastAsiaTheme="minorEastAsia"/>
          <w:b/>
          <w:bCs/>
          <w:color w:val="111827"/>
        </w:rPr>
        <w:t xml:space="preserve"> Advisory aus</w:t>
      </w:r>
    </w:p>
    <w:p w:rsidR="105C2279" w:rsidP="4BBD5E5C" w:rsidRDefault="105C2279" w14:paraId="0D0502F2" w14:textId="57408DAA">
      <w:pPr>
        <w:jc w:val="both"/>
        <w:rPr>
          <w:rFonts w:ascii="Arial" w:hAnsi="Arial" w:eastAsia="Arial" w:cs="Arial"/>
          <w:color w:val="374151"/>
        </w:rPr>
      </w:pPr>
      <w:r>
        <w:br/>
      </w:r>
      <w:r w:rsidRPr="2C7F584D" w:rsidR="105C2279">
        <w:rPr>
          <w:rFonts w:ascii="Arial" w:hAnsi="Arial" w:eastAsia="Arial" w:cs="Arial"/>
          <w:color w:val="374151"/>
        </w:rPr>
        <w:t xml:space="preserve">Frankfurt, 15. September 2025 – PwC Deutschland freut sich, Andres </w:t>
      </w:r>
      <w:r w:rsidRPr="2C7F584D" w:rsidR="105C2279">
        <w:rPr>
          <w:rFonts w:ascii="Arial" w:hAnsi="Arial" w:eastAsia="Arial" w:cs="Arial"/>
          <w:color w:val="374151"/>
        </w:rPr>
        <w:t>Middelschulte</w:t>
      </w:r>
      <w:r w:rsidRPr="2C7F584D" w:rsidR="105C2279">
        <w:rPr>
          <w:rFonts w:ascii="Arial" w:hAnsi="Arial" w:eastAsia="Arial" w:cs="Arial"/>
          <w:color w:val="374151"/>
        </w:rPr>
        <w:t xml:space="preserve"> als neuen Partner im Corporate Finance begrüßen zu dürfen. </w:t>
      </w:r>
      <w:r w:rsidRPr="2C7F584D" w:rsidR="0042066A">
        <w:rPr>
          <w:rFonts w:ascii="Arial" w:hAnsi="Arial" w:eastAsia="Arial" w:cs="Arial"/>
          <w:color w:val="374151"/>
        </w:rPr>
        <w:t xml:space="preserve">Andres </w:t>
      </w:r>
      <w:r w:rsidRPr="2C7F584D" w:rsidR="105C2279">
        <w:rPr>
          <w:rFonts w:ascii="Arial" w:hAnsi="Arial" w:eastAsia="Arial" w:cs="Arial"/>
          <w:color w:val="374151"/>
        </w:rPr>
        <w:t>Middelschulte</w:t>
      </w:r>
      <w:r w:rsidRPr="2C7F584D" w:rsidR="105C2279">
        <w:rPr>
          <w:rFonts w:ascii="Arial" w:hAnsi="Arial" w:eastAsia="Arial" w:cs="Arial"/>
          <w:color w:val="374151"/>
        </w:rPr>
        <w:t xml:space="preserve"> </w:t>
      </w:r>
      <w:r w:rsidRPr="2C7F584D" w:rsidR="004E38E5">
        <w:rPr>
          <w:rFonts w:ascii="Arial" w:hAnsi="Arial" w:eastAsia="Arial" w:cs="Arial"/>
          <w:color w:val="374151"/>
        </w:rPr>
        <w:t xml:space="preserve">übernimmt </w:t>
      </w:r>
      <w:r w:rsidRPr="2C7F584D" w:rsidR="105C2279">
        <w:rPr>
          <w:rFonts w:ascii="Arial" w:hAnsi="Arial" w:eastAsia="Arial" w:cs="Arial"/>
          <w:color w:val="374151"/>
        </w:rPr>
        <w:t xml:space="preserve">die Verantwortung für den Aufbau und die strategische Weiterentwicklung des </w:t>
      </w:r>
      <w:r w:rsidRPr="2C7F584D" w:rsidR="105C2279">
        <w:rPr>
          <w:rFonts w:ascii="Arial" w:hAnsi="Arial" w:eastAsia="Arial" w:cs="Arial"/>
          <w:color w:val="374151"/>
        </w:rPr>
        <w:t>Debt</w:t>
      </w:r>
      <w:r w:rsidRPr="2C7F584D" w:rsidR="105C2279">
        <w:rPr>
          <w:rFonts w:ascii="Arial" w:hAnsi="Arial" w:eastAsia="Arial" w:cs="Arial"/>
          <w:color w:val="374151"/>
        </w:rPr>
        <w:t xml:space="preserve"> &amp; Capital </w:t>
      </w:r>
      <w:r w:rsidRPr="2C7F584D" w:rsidR="105C2279">
        <w:rPr>
          <w:rFonts w:ascii="Arial" w:hAnsi="Arial" w:eastAsia="Arial" w:cs="Arial"/>
          <w:color w:val="374151"/>
        </w:rPr>
        <w:t>Structure</w:t>
      </w:r>
      <w:r w:rsidRPr="2C7F584D" w:rsidR="105C2279">
        <w:rPr>
          <w:rFonts w:ascii="Arial" w:hAnsi="Arial" w:eastAsia="Arial" w:cs="Arial"/>
          <w:color w:val="374151"/>
        </w:rPr>
        <w:t xml:space="preserve"> Advisory. </w:t>
      </w:r>
      <w:r w:rsidRPr="2C7F584D" w:rsidR="004E38E5">
        <w:rPr>
          <w:rFonts w:ascii="Arial" w:hAnsi="Arial" w:eastAsia="Arial" w:cs="Arial"/>
          <w:color w:val="374151"/>
        </w:rPr>
        <w:t>Das Team</w:t>
      </w:r>
      <w:r w:rsidRPr="2C7F584D" w:rsidR="105C2279">
        <w:rPr>
          <w:rFonts w:ascii="Arial" w:hAnsi="Arial" w:eastAsia="Arial" w:cs="Arial"/>
          <w:color w:val="374151"/>
        </w:rPr>
        <w:t xml:space="preserve"> </w:t>
      </w:r>
      <w:r w:rsidRPr="2C7F584D" w:rsidR="004E38E5">
        <w:rPr>
          <w:rFonts w:ascii="Arial" w:hAnsi="Arial" w:eastAsia="Arial" w:cs="Arial"/>
          <w:color w:val="374151"/>
        </w:rPr>
        <w:t>wird Unternehmen und Investoren bei der Kapitalbeschaffung und -strukturierung unterstützen.</w:t>
      </w:r>
    </w:p>
    <w:p w:rsidR="7B0A6668" w:rsidP="2C7F584D" w:rsidRDefault="7B0A6668" w14:paraId="4D5C592B" w14:textId="1C5DDEED">
      <w:pPr>
        <w:jc w:val="both"/>
        <w:rPr>
          <w:rFonts w:ascii="Arial" w:hAnsi="Arial" w:eastAsia="Arial" w:cs="Arial"/>
          <w:color w:val="374151"/>
        </w:rPr>
      </w:pPr>
      <w:r w:rsidRPr="2C7F584D" w:rsidR="7B0A6668">
        <w:rPr>
          <w:rFonts w:ascii="Arial" w:hAnsi="Arial" w:eastAsia="Arial" w:cs="Arial"/>
          <w:color w:val="374151"/>
        </w:rPr>
        <w:t>Andres</w:t>
      </w:r>
      <w:r w:rsidRPr="2C7F584D" w:rsidR="71F27512">
        <w:rPr>
          <w:rFonts w:ascii="Arial" w:hAnsi="Arial" w:eastAsia="Arial" w:cs="Arial"/>
          <w:color w:val="374151"/>
        </w:rPr>
        <w:t xml:space="preserve"> </w:t>
      </w:r>
      <w:r w:rsidRPr="2C7F584D" w:rsidR="71F27512">
        <w:rPr>
          <w:rFonts w:ascii="Arial" w:hAnsi="Arial" w:eastAsia="Arial" w:cs="Arial"/>
          <w:color w:val="374151"/>
        </w:rPr>
        <w:t>Middelschulte</w:t>
      </w:r>
      <w:r w:rsidRPr="2C7F584D" w:rsidR="71F27512">
        <w:rPr>
          <w:rFonts w:ascii="Arial" w:hAnsi="Arial" w:eastAsia="Arial" w:cs="Arial"/>
          <w:color w:val="374151"/>
        </w:rPr>
        <w:t>:</w:t>
      </w:r>
    </w:p>
    <w:p w:rsidRPr="00CA7B5D" w:rsidR="007C5569" w:rsidP="4BBD5E5C" w:rsidRDefault="00CA7B5D" w14:paraId="33ECEF8B" w14:textId="1D50286C">
      <w:pPr>
        <w:jc w:val="both"/>
        <w:rPr>
          <w:rFonts w:ascii="Arial" w:hAnsi="Arial" w:eastAsia="Arial" w:cs="Arial"/>
          <w:color w:val="374151"/>
        </w:rPr>
      </w:pPr>
      <w:r w:rsidRPr="00CA7B5D">
        <w:rPr>
          <w:rFonts w:ascii="Arial" w:hAnsi="Arial" w:eastAsia="Arial" w:cs="Arial"/>
          <w:color w:val="374151"/>
        </w:rPr>
        <w:t xml:space="preserve">„In meiner neuen Rolle bei PwC freue ich mich darauf, gemeinsam mit unseren Mandanten die Chancen und Herausforderungen der aktuellen Marktphase aktiv zu gestalten. Der Finanzierungsmarkt befindet sich in einem fundamentalen Wandel – fragmentierte Kapitalquellen, neue Anbieter im Private </w:t>
      </w:r>
      <w:proofErr w:type="spellStart"/>
      <w:r w:rsidRPr="00CA7B5D">
        <w:rPr>
          <w:rFonts w:ascii="Arial" w:hAnsi="Arial" w:eastAsia="Arial" w:cs="Arial"/>
          <w:color w:val="374151"/>
        </w:rPr>
        <w:t>Debt</w:t>
      </w:r>
      <w:proofErr w:type="spellEnd"/>
      <w:r w:rsidRPr="00CA7B5D">
        <w:rPr>
          <w:rFonts w:ascii="Arial" w:hAnsi="Arial" w:eastAsia="Arial" w:cs="Arial"/>
          <w:color w:val="374151"/>
        </w:rPr>
        <w:t xml:space="preserve"> und steigende regulatorische Anforderungen eröffnen Investoren und Unternehmen gleichermaßen Chancen wie Herausforderungen. </w:t>
      </w:r>
      <w:r w:rsidRPr="00CA7B5D" w:rsidR="007C5569">
        <w:rPr>
          <w:rFonts w:ascii="Arial" w:hAnsi="Arial" w:eastAsia="Arial" w:cs="Arial"/>
          <w:color w:val="374151"/>
        </w:rPr>
        <w:t xml:space="preserve">Genau hier setzt unser Ansatz an: Mit einer integrierten </w:t>
      </w:r>
      <w:proofErr w:type="spellStart"/>
      <w:r w:rsidRPr="00CA7B5D" w:rsidR="007C5569">
        <w:rPr>
          <w:rFonts w:ascii="Arial" w:hAnsi="Arial" w:eastAsia="Arial" w:cs="Arial"/>
          <w:color w:val="374151"/>
        </w:rPr>
        <w:t>Debt</w:t>
      </w:r>
      <w:proofErr w:type="spellEnd"/>
      <w:r w:rsidRPr="00CA7B5D" w:rsidR="007C5569">
        <w:rPr>
          <w:rFonts w:ascii="Arial" w:hAnsi="Arial" w:eastAsia="Arial" w:cs="Arial"/>
          <w:color w:val="374151"/>
        </w:rPr>
        <w:t xml:space="preserve"> &amp; Capital </w:t>
      </w:r>
      <w:proofErr w:type="spellStart"/>
      <w:r w:rsidRPr="00CA7B5D" w:rsidR="007C5569">
        <w:rPr>
          <w:rFonts w:ascii="Arial" w:hAnsi="Arial" w:eastAsia="Arial" w:cs="Arial"/>
          <w:color w:val="374151"/>
        </w:rPr>
        <w:t>Structure</w:t>
      </w:r>
      <w:proofErr w:type="spellEnd"/>
      <w:r w:rsidRPr="00CA7B5D" w:rsidR="007C5569">
        <w:rPr>
          <w:rFonts w:ascii="Arial" w:hAnsi="Arial" w:eastAsia="Arial" w:cs="Arial"/>
          <w:color w:val="374151"/>
        </w:rPr>
        <w:t xml:space="preserve"> Advisory, die von klassischen Bankfinanzierungen über Private </w:t>
      </w:r>
      <w:proofErr w:type="spellStart"/>
      <w:r w:rsidRPr="00CA7B5D" w:rsidR="007C5569">
        <w:rPr>
          <w:rFonts w:ascii="Arial" w:hAnsi="Arial" w:eastAsia="Arial" w:cs="Arial"/>
          <w:color w:val="374151"/>
        </w:rPr>
        <w:t>Credit</w:t>
      </w:r>
      <w:proofErr w:type="spellEnd"/>
      <w:r w:rsidRPr="00CA7B5D" w:rsidR="007C5569">
        <w:rPr>
          <w:rFonts w:ascii="Arial" w:hAnsi="Arial" w:eastAsia="Arial" w:cs="Arial"/>
          <w:color w:val="374151"/>
        </w:rPr>
        <w:t xml:space="preserve"> bis hin zu hybriden Strukturen reicht, wollen wir unseren Mandanten neue Wege aufzeigen und Zugang zu zukunftsfähigen Kapitalstrukturlösungen eröffnen.“</w:t>
      </w:r>
    </w:p>
    <w:p w:rsidR="105C2279" w:rsidP="4BBD5E5C" w:rsidRDefault="105C2279" w14:paraId="55CC53F5" w14:textId="0A862220">
      <w:pPr>
        <w:shd w:val="clear" w:color="auto" w:fill="FFFFFF" w:themeFill="background1"/>
        <w:spacing w:before="300" w:after="300"/>
        <w:jc w:val="both"/>
      </w:pPr>
      <w:r w:rsidRPr="2C7F584D" w:rsidR="105C2279">
        <w:rPr>
          <w:rFonts w:ascii="Arial" w:hAnsi="Arial" w:eastAsia="Arial" w:cs="Arial"/>
          <w:color w:val="374151"/>
        </w:rPr>
        <w:t xml:space="preserve">Durch die enge </w:t>
      </w:r>
      <w:r w:rsidRPr="2C7F584D" w:rsidR="4FC380DC">
        <w:rPr>
          <w:rFonts w:ascii="Arial" w:hAnsi="Arial" w:eastAsia="Arial" w:cs="Arial"/>
          <w:color w:val="374151"/>
        </w:rPr>
        <w:t>Verzahnung</w:t>
      </w:r>
      <w:r w:rsidRPr="2C7F584D" w:rsidR="105C2279">
        <w:rPr>
          <w:rFonts w:ascii="Arial" w:hAnsi="Arial" w:eastAsia="Arial" w:cs="Arial"/>
          <w:color w:val="374151"/>
        </w:rPr>
        <w:t xml:space="preserve"> mit </w:t>
      </w:r>
      <w:r w:rsidRPr="2C7F584D" w:rsidR="67026314">
        <w:rPr>
          <w:rFonts w:ascii="Arial" w:hAnsi="Arial" w:eastAsia="Arial" w:cs="Arial"/>
          <w:color w:val="374151"/>
        </w:rPr>
        <w:t>de</w:t>
      </w:r>
      <w:r w:rsidRPr="2C7F584D" w:rsidR="00455477">
        <w:rPr>
          <w:rFonts w:ascii="Arial" w:hAnsi="Arial" w:eastAsia="Arial" w:cs="Arial"/>
          <w:color w:val="374151"/>
        </w:rPr>
        <w:t xml:space="preserve">n weiteren PwC </w:t>
      </w:r>
      <w:r w:rsidRPr="2C7F584D" w:rsidR="67026314">
        <w:rPr>
          <w:rFonts w:ascii="Arial" w:hAnsi="Arial" w:eastAsia="Arial" w:cs="Arial"/>
          <w:color w:val="374151"/>
        </w:rPr>
        <w:t>Deal</w:t>
      </w:r>
      <w:r w:rsidRPr="2C7F584D" w:rsidR="00455477">
        <w:rPr>
          <w:rFonts w:ascii="Arial" w:hAnsi="Arial" w:eastAsia="Arial" w:cs="Arial"/>
          <w:color w:val="374151"/>
        </w:rPr>
        <w:t xml:space="preserve"> </w:t>
      </w:r>
      <w:r w:rsidRPr="2C7F584D" w:rsidR="67026314">
        <w:rPr>
          <w:rFonts w:ascii="Arial" w:hAnsi="Arial" w:eastAsia="Arial" w:cs="Arial"/>
          <w:color w:val="374151"/>
        </w:rPr>
        <w:t>Advisory</w:t>
      </w:r>
      <w:r w:rsidRPr="2C7F584D" w:rsidR="00455477">
        <w:rPr>
          <w:rFonts w:ascii="Arial" w:hAnsi="Arial" w:eastAsia="Arial" w:cs="Arial"/>
          <w:color w:val="374151"/>
        </w:rPr>
        <w:t xml:space="preserve"> </w:t>
      </w:r>
      <w:r w:rsidRPr="2C7F584D" w:rsidR="67026314">
        <w:rPr>
          <w:rFonts w:ascii="Arial" w:hAnsi="Arial" w:eastAsia="Arial" w:cs="Arial"/>
          <w:color w:val="374151"/>
        </w:rPr>
        <w:t>Team</w:t>
      </w:r>
      <w:r w:rsidRPr="2C7F584D" w:rsidR="00455477">
        <w:rPr>
          <w:rFonts w:ascii="Arial" w:hAnsi="Arial" w:eastAsia="Arial" w:cs="Arial"/>
          <w:color w:val="374151"/>
        </w:rPr>
        <w:t>s</w:t>
      </w:r>
      <w:r w:rsidRPr="2C7F584D" w:rsidR="4F4DF1B2">
        <w:rPr>
          <w:rFonts w:ascii="Arial" w:hAnsi="Arial" w:eastAsia="Arial" w:cs="Arial"/>
          <w:color w:val="374151"/>
        </w:rPr>
        <w:t xml:space="preserve">, insbesondere </w:t>
      </w:r>
      <w:r w:rsidRPr="2C7F584D" w:rsidR="105C2279">
        <w:rPr>
          <w:rFonts w:ascii="Arial" w:hAnsi="Arial" w:eastAsia="Arial" w:cs="Arial"/>
          <w:color w:val="374151"/>
        </w:rPr>
        <w:t xml:space="preserve">M&amp;A, </w:t>
      </w:r>
      <w:r w:rsidRPr="2C7F584D" w:rsidR="105C2279">
        <w:rPr>
          <w:rFonts w:ascii="Arial" w:hAnsi="Arial" w:eastAsia="Arial" w:cs="Arial"/>
          <w:color w:val="374151"/>
        </w:rPr>
        <w:t>Valuation</w:t>
      </w:r>
      <w:r w:rsidRPr="2C7F584D" w:rsidR="105C2279">
        <w:rPr>
          <w:rFonts w:ascii="Arial" w:hAnsi="Arial" w:eastAsia="Arial" w:cs="Arial"/>
          <w:color w:val="374151"/>
        </w:rPr>
        <w:t xml:space="preserve">, </w:t>
      </w:r>
      <w:r w:rsidRPr="2C7F584D" w:rsidR="00455477">
        <w:rPr>
          <w:rFonts w:ascii="Arial" w:hAnsi="Arial" w:eastAsia="Arial" w:cs="Arial"/>
          <w:color w:val="374151"/>
        </w:rPr>
        <w:t>P</w:t>
      </w:r>
      <w:r w:rsidRPr="2C7F584D" w:rsidR="399DBE26">
        <w:rPr>
          <w:rFonts w:ascii="Arial" w:hAnsi="Arial" w:eastAsia="Arial" w:cs="Arial"/>
          <w:color w:val="374151"/>
        </w:rPr>
        <w:t xml:space="preserve">erformance </w:t>
      </w:r>
      <w:r w:rsidRPr="2C7F584D" w:rsidR="00455477">
        <w:rPr>
          <w:rFonts w:ascii="Arial" w:hAnsi="Arial" w:eastAsia="Arial" w:cs="Arial"/>
          <w:color w:val="374151"/>
        </w:rPr>
        <w:t>&amp;</w:t>
      </w:r>
      <w:r w:rsidRPr="2C7F584D" w:rsidR="56C805B2">
        <w:rPr>
          <w:rFonts w:ascii="Arial" w:hAnsi="Arial" w:eastAsia="Arial" w:cs="Arial"/>
          <w:color w:val="374151"/>
        </w:rPr>
        <w:t xml:space="preserve"> </w:t>
      </w:r>
      <w:r w:rsidRPr="2C7F584D" w:rsidR="00455477">
        <w:rPr>
          <w:rFonts w:ascii="Arial" w:hAnsi="Arial" w:eastAsia="Arial" w:cs="Arial"/>
          <w:color w:val="374151"/>
        </w:rPr>
        <w:t>R</w:t>
      </w:r>
      <w:r w:rsidRPr="2C7F584D" w:rsidR="44522D89">
        <w:rPr>
          <w:rFonts w:ascii="Arial" w:hAnsi="Arial" w:eastAsia="Arial" w:cs="Arial"/>
          <w:color w:val="374151"/>
        </w:rPr>
        <w:t>estructur</w:t>
      </w:r>
      <w:r w:rsidRPr="2C7F584D" w:rsidR="2289BD0F">
        <w:rPr>
          <w:rFonts w:ascii="Arial" w:hAnsi="Arial" w:eastAsia="Arial" w:cs="Arial"/>
          <w:color w:val="374151"/>
        </w:rPr>
        <w:t>i</w:t>
      </w:r>
      <w:r w:rsidRPr="2C7F584D" w:rsidR="44522D89">
        <w:rPr>
          <w:rFonts w:ascii="Arial" w:hAnsi="Arial" w:eastAsia="Arial" w:cs="Arial"/>
          <w:color w:val="374151"/>
        </w:rPr>
        <w:t>ng</w:t>
      </w:r>
      <w:r w:rsidRPr="2C7F584D" w:rsidR="105C2279">
        <w:rPr>
          <w:rFonts w:ascii="Arial" w:hAnsi="Arial" w:eastAsia="Arial" w:cs="Arial"/>
          <w:color w:val="374151"/>
        </w:rPr>
        <w:t xml:space="preserve"> und </w:t>
      </w:r>
      <w:r w:rsidRPr="2C7F584D" w:rsidR="105C2279">
        <w:rPr>
          <w:rFonts w:ascii="Arial" w:hAnsi="Arial" w:eastAsia="Arial" w:cs="Arial"/>
          <w:color w:val="374151"/>
        </w:rPr>
        <w:t>Strategy</w:t>
      </w:r>
      <w:r w:rsidRPr="2C7F584D" w:rsidR="105C2279">
        <w:rPr>
          <w:rFonts w:ascii="Arial" w:hAnsi="Arial" w:eastAsia="Arial" w:cs="Arial"/>
          <w:color w:val="374151"/>
        </w:rPr>
        <w:t>&amp;</w:t>
      </w:r>
      <w:r w:rsidRPr="2C7F584D" w:rsidR="6B38DE7E">
        <w:rPr>
          <w:rFonts w:ascii="Arial" w:hAnsi="Arial" w:eastAsia="Arial" w:cs="Arial"/>
          <w:color w:val="374151"/>
        </w:rPr>
        <w:t>,</w:t>
      </w:r>
      <w:r w:rsidRPr="2C7F584D" w:rsidR="105C2279">
        <w:rPr>
          <w:rFonts w:ascii="Arial" w:hAnsi="Arial" w:eastAsia="Arial" w:cs="Arial"/>
          <w:color w:val="374151"/>
        </w:rPr>
        <w:t xml:space="preserve"> entsteht eine integrierte und lösungsorientierte Beratungsplattform, die sich von Wachstumsfinanzierungen über Refinanzierungen, Akquisitionen, Gesellschafterwechsel bis hin zu Restrukturierungen erstreckt. Zusätzlich wird eine enge Verbindung zu den Service</w:t>
      </w:r>
      <w:r w:rsidRPr="2C7F584D" w:rsidR="444BE7F8">
        <w:rPr>
          <w:rFonts w:ascii="Arial" w:hAnsi="Arial" w:eastAsia="Arial" w:cs="Arial"/>
          <w:color w:val="374151"/>
        </w:rPr>
        <w:t>s</w:t>
      </w:r>
      <w:r w:rsidRPr="2C7F584D" w:rsidR="105C2279">
        <w:rPr>
          <w:rFonts w:ascii="Arial" w:hAnsi="Arial" w:eastAsia="Arial" w:cs="Arial"/>
          <w:color w:val="374151"/>
        </w:rPr>
        <w:t xml:space="preserve"> </w:t>
      </w:r>
      <w:r w:rsidRPr="2C7F584D" w:rsidR="105C2279">
        <w:rPr>
          <w:rFonts w:ascii="Arial" w:hAnsi="Arial" w:eastAsia="Arial" w:cs="Arial"/>
          <w:color w:val="374151"/>
        </w:rPr>
        <w:t>Tax</w:t>
      </w:r>
      <w:r w:rsidRPr="2C7F584D" w:rsidR="105C2279">
        <w:rPr>
          <w:rFonts w:ascii="Arial" w:hAnsi="Arial" w:eastAsia="Arial" w:cs="Arial"/>
          <w:color w:val="374151"/>
        </w:rPr>
        <w:t xml:space="preserve"> und </w:t>
      </w:r>
      <w:r w:rsidRPr="2C7F584D" w:rsidR="105C2279">
        <w:rPr>
          <w:rFonts w:ascii="Arial" w:hAnsi="Arial" w:eastAsia="Arial" w:cs="Arial"/>
          <w:color w:val="374151"/>
        </w:rPr>
        <w:t>Legal</w:t>
      </w:r>
      <w:r w:rsidRPr="2C7F584D" w:rsidR="105C2279">
        <w:rPr>
          <w:rFonts w:ascii="Arial" w:hAnsi="Arial" w:eastAsia="Arial" w:cs="Arial"/>
          <w:color w:val="374151"/>
        </w:rPr>
        <w:t xml:space="preserve"> sichergestellt, um eine umfassende Beratung entlang des gesamten Unternehmenslebenszyklus zu gewährleisten.</w:t>
      </w:r>
    </w:p>
    <w:p w:rsidRPr="007C5569" w:rsidR="16D72D2A" w:rsidP="2C7F584D" w:rsidRDefault="16D72D2A" w14:paraId="2F6D4E0D" w14:textId="2A607EEE">
      <w:pPr>
        <w:shd w:val="clear" w:color="auto" w:fill="FFFFFF" w:themeFill="background1"/>
        <w:spacing w:before="300" w:after="300"/>
        <w:jc w:val="both"/>
        <w:rPr>
          <w:rFonts w:ascii="Arial" w:hAnsi="Arial" w:eastAsia="Arial" w:cs="Arial"/>
          <w:color w:val="374151"/>
        </w:rPr>
      </w:pPr>
      <w:r w:rsidRPr="2C7F584D" w:rsidR="3947D6C3">
        <w:rPr>
          <w:rFonts w:ascii="Arial" w:hAnsi="Arial" w:eastAsia="Arial" w:cs="Arial"/>
          <w:color w:val="374151"/>
        </w:rPr>
        <w:t>T</w:t>
      </w:r>
      <w:r w:rsidRPr="2C7F584D" w:rsidR="16D72D2A">
        <w:rPr>
          <w:rFonts w:ascii="Arial" w:hAnsi="Arial" w:eastAsia="Arial" w:cs="Arial"/>
          <w:color w:val="374151"/>
        </w:rPr>
        <w:t>imo</w:t>
      </w:r>
      <w:r w:rsidRPr="2C7F584D" w:rsidR="2A5DC88C">
        <w:rPr>
          <w:rFonts w:ascii="Arial" w:hAnsi="Arial" w:eastAsia="Arial" w:cs="Arial"/>
          <w:color w:val="374151"/>
        </w:rPr>
        <w:t xml:space="preserve"> Klees:</w:t>
      </w:r>
    </w:p>
    <w:p w:rsidR="105C2279" w:rsidP="4BBD5E5C" w:rsidRDefault="0042066A" w14:paraId="28E7EFC8" w14:textId="233A930B" w14:noSpellErr="1">
      <w:pPr>
        <w:shd w:val="clear" w:color="auto" w:fill="FFFFFF" w:themeFill="background1"/>
        <w:spacing w:before="300" w:after="300"/>
        <w:jc w:val="both"/>
      </w:pPr>
      <w:r w:rsidRPr="2C7F584D" w:rsidR="0042066A">
        <w:rPr>
          <w:rFonts w:ascii="Arial" w:hAnsi="Arial" w:eastAsia="Arial" w:cs="Arial"/>
          <w:color w:val="374151"/>
        </w:rPr>
        <w:t>„</w:t>
      </w:r>
      <w:r w:rsidRPr="2C7F584D" w:rsidR="105C2279">
        <w:rPr>
          <w:rFonts w:ascii="Arial" w:hAnsi="Arial" w:eastAsia="Arial" w:cs="Arial"/>
          <w:color w:val="374151"/>
        </w:rPr>
        <w:t xml:space="preserve">Andres </w:t>
      </w:r>
      <w:r w:rsidRPr="2C7F584D" w:rsidR="105C2279">
        <w:rPr>
          <w:rFonts w:ascii="Arial" w:hAnsi="Arial" w:eastAsia="Arial" w:cs="Arial"/>
          <w:color w:val="374151"/>
        </w:rPr>
        <w:t>Middelschulte</w:t>
      </w:r>
      <w:r w:rsidRPr="2C7F584D" w:rsidR="105C2279">
        <w:rPr>
          <w:rFonts w:ascii="Arial" w:hAnsi="Arial" w:eastAsia="Arial" w:cs="Arial"/>
          <w:color w:val="374151"/>
        </w:rPr>
        <w:t xml:space="preserve"> bringt in seine neue Rolle über 20 Jahre Erfahrung in der Begleitung komplexer Fremd- und Eigenkapitaltransaktionen ein. Sein </w:t>
      </w:r>
      <w:r w:rsidRPr="2C7F584D" w:rsidR="007C7348">
        <w:rPr>
          <w:rFonts w:ascii="Arial" w:hAnsi="Arial" w:eastAsia="Arial" w:cs="Arial"/>
          <w:color w:val="374151"/>
        </w:rPr>
        <w:t xml:space="preserve">Werdegang </w:t>
      </w:r>
      <w:r w:rsidRPr="2C7F584D" w:rsidR="105C2279">
        <w:rPr>
          <w:rFonts w:ascii="Arial" w:hAnsi="Arial" w:eastAsia="Arial" w:cs="Arial"/>
          <w:color w:val="374151"/>
        </w:rPr>
        <w:t xml:space="preserve">aus </w:t>
      </w:r>
      <w:r w:rsidRPr="2C7F584D" w:rsidR="007C7348">
        <w:rPr>
          <w:rFonts w:ascii="Arial" w:hAnsi="Arial" w:eastAsia="Arial" w:cs="Arial"/>
          <w:color w:val="374151"/>
        </w:rPr>
        <w:t>Beratungs-</w:t>
      </w:r>
      <w:r w:rsidRPr="2C7F584D" w:rsidR="105C2279">
        <w:rPr>
          <w:rFonts w:ascii="Arial" w:hAnsi="Arial" w:eastAsia="Arial" w:cs="Arial"/>
          <w:color w:val="374151"/>
        </w:rPr>
        <w:t xml:space="preserve"> und Investmenterfahrung </w:t>
      </w:r>
      <w:r w:rsidRPr="2C7F584D" w:rsidR="00D52A20">
        <w:rPr>
          <w:rFonts w:ascii="Arial" w:hAnsi="Arial" w:eastAsia="Arial" w:cs="Arial"/>
          <w:color w:val="374151"/>
        </w:rPr>
        <w:t xml:space="preserve">bei </w:t>
      </w:r>
      <w:r w:rsidRPr="2C7F584D" w:rsidR="003013B8">
        <w:rPr>
          <w:rFonts w:ascii="Arial" w:hAnsi="Arial" w:eastAsia="Arial" w:cs="Arial"/>
          <w:color w:val="374151"/>
        </w:rPr>
        <w:t>renommierten</w:t>
      </w:r>
      <w:r w:rsidRPr="2C7F584D" w:rsidR="00D52A20">
        <w:rPr>
          <w:rFonts w:ascii="Arial" w:hAnsi="Arial" w:eastAsia="Arial" w:cs="Arial"/>
          <w:color w:val="374151"/>
        </w:rPr>
        <w:t xml:space="preserve"> Häusern </w:t>
      </w:r>
      <w:r w:rsidRPr="2C7F584D" w:rsidR="105C2279">
        <w:rPr>
          <w:rFonts w:ascii="Arial" w:hAnsi="Arial" w:eastAsia="Arial" w:cs="Arial"/>
          <w:color w:val="374151"/>
        </w:rPr>
        <w:t>verleiht ihm ein tiefes Verständnis für die Anforderungen sowohl institutioneller Kapitalgeber als auch unternehmerischer Entscheidungsträger. Dies ermöglicht es ihm, individuell angepasste Finanzierungs- und Kapitalstrukturlösungen mit klarem strategischem Mehrwert zu entwickeln und umzusetzen.</w:t>
      </w:r>
      <w:r w:rsidRPr="2C7F584D" w:rsidR="0042066A">
        <w:rPr>
          <w:rFonts w:ascii="Arial" w:hAnsi="Arial" w:eastAsia="Arial" w:cs="Arial"/>
          <w:color w:val="374151"/>
        </w:rPr>
        <w:t>“</w:t>
      </w:r>
    </w:p>
    <w:p w:rsidR="105C2279" w:rsidP="4BBD5E5C" w:rsidRDefault="105C2279" w14:paraId="6D2B07CF" w14:textId="05D91819">
      <w:pPr>
        <w:shd w:val="clear" w:color="auto" w:fill="FFFFFF" w:themeFill="background1"/>
        <w:spacing w:before="300" w:after="300"/>
        <w:jc w:val="both"/>
      </w:pPr>
      <w:r w:rsidRPr="2C7F584D" w:rsidR="105C2279">
        <w:rPr>
          <w:rFonts w:ascii="Arial" w:hAnsi="Arial" w:eastAsia="Arial" w:cs="Arial"/>
          <w:color w:val="374151"/>
        </w:rPr>
        <w:t xml:space="preserve">Durch den </w:t>
      </w:r>
      <w:r w:rsidRPr="2C7F584D" w:rsidR="007C7348">
        <w:rPr>
          <w:rFonts w:ascii="Arial" w:hAnsi="Arial" w:eastAsia="Arial" w:cs="Arial"/>
          <w:color w:val="374151"/>
        </w:rPr>
        <w:t xml:space="preserve">weiteren </w:t>
      </w:r>
      <w:r w:rsidRPr="2C7F584D" w:rsidR="105C2279">
        <w:rPr>
          <w:rFonts w:ascii="Arial" w:hAnsi="Arial" w:eastAsia="Arial" w:cs="Arial"/>
          <w:color w:val="374151"/>
        </w:rPr>
        <w:t xml:space="preserve">Ausbau </w:t>
      </w:r>
      <w:r w:rsidRPr="2C7F584D" w:rsidR="007C7348">
        <w:rPr>
          <w:rFonts w:ascii="Arial" w:hAnsi="Arial" w:eastAsia="Arial" w:cs="Arial"/>
          <w:color w:val="374151"/>
        </w:rPr>
        <w:t>von</w:t>
      </w:r>
      <w:r w:rsidRPr="2C7F584D" w:rsidR="007C7348">
        <w:rPr>
          <w:rFonts w:ascii="Arial" w:hAnsi="Arial" w:eastAsia="Arial" w:cs="Arial"/>
          <w:color w:val="374151"/>
        </w:rPr>
        <w:t xml:space="preserve"> </w:t>
      </w:r>
      <w:r w:rsidRPr="2C7F584D" w:rsidR="72109E36">
        <w:rPr>
          <w:rFonts w:ascii="Arial" w:hAnsi="Arial" w:eastAsia="Arial" w:cs="Arial"/>
          <w:color w:val="374151"/>
        </w:rPr>
        <w:t xml:space="preserve">des </w:t>
      </w:r>
      <w:r w:rsidRPr="2C7F584D" w:rsidR="105C2279">
        <w:rPr>
          <w:rFonts w:ascii="Arial" w:hAnsi="Arial" w:eastAsia="Arial" w:cs="Arial"/>
          <w:color w:val="374151"/>
        </w:rPr>
        <w:t>Corporate Finance</w:t>
      </w:r>
      <w:r w:rsidRPr="2C7F584D" w:rsidR="6ED01288">
        <w:rPr>
          <w:rFonts w:ascii="Arial" w:hAnsi="Arial" w:eastAsia="Arial" w:cs="Arial"/>
          <w:color w:val="374151"/>
        </w:rPr>
        <w:t>-Geschäfts</w:t>
      </w:r>
      <w:r w:rsidRPr="2C7F584D" w:rsidR="105C2279">
        <w:rPr>
          <w:rFonts w:ascii="Arial" w:hAnsi="Arial" w:eastAsia="Arial" w:cs="Arial"/>
          <w:color w:val="374151"/>
        </w:rPr>
        <w:t xml:space="preserve"> verfolgt PwC Deutschland das Ziel, </w:t>
      </w:r>
      <w:r w:rsidRPr="2C7F584D" w:rsidR="007C7348">
        <w:rPr>
          <w:rFonts w:ascii="Arial" w:hAnsi="Arial" w:eastAsia="Arial" w:cs="Arial"/>
          <w:color w:val="374151"/>
        </w:rPr>
        <w:t xml:space="preserve">sich </w:t>
      </w:r>
      <w:r w:rsidRPr="2C7F584D" w:rsidR="105C2279">
        <w:rPr>
          <w:rFonts w:ascii="Arial" w:hAnsi="Arial" w:eastAsia="Arial" w:cs="Arial"/>
          <w:color w:val="374151"/>
        </w:rPr>
        <w:t xml:space="preserve">als unabhängiger Partner bei Kapitalstruktur- und Transaktionsthemen zu </w:t>
      </w:r>
      <w:r w:rsidRPr="2C7F584D" w:rsidR="007C7348">
        <w:rPr>
          <w:rFonts w:ascii="Arial" w:hAnsi="Arial" w:eastAsia="Arial" w:cs="Arial"/>
          <w:color w:val="374151"/>
        </w:rPr>
        <w:t>positionieren</w:t>
      </w:r>
      <w:r w:rsidRPr="2C7F584D" w:rsidR="105C2279">
        <w:rPr>
          <w:rFonts w:ascii="Arial" w:hAnsi="Arial" w:eastAsia="Arial" w:cs="Arial"/>
          <w:color w:val="374151"/>
        </w:rPr>
        <w:t>. Dies geschieht in einem Umfeld, das durch fragmentierte Kapitalmärkte, strukturelle Änderungen, zunehmende regulatorische Anforderungen und herausfordernde Zinsbedingungen geprägt ist.</w:t>
      </w:r>
    </w:p>
    <w:p w:rsidR="105C2279" w:rsidP="4BBD5E5C" w:rsidRDefault="105C2279" w14:paraId="2CD9171F" w14:textId="131A97D4">
      <w:pPr>
        <w:shd w:val="clear" w:color="auto" w:fill="FFFFFF" w:themeFill="background1"/>
        <w:spacing w:before="300" w:after="0"/>
        <w:jc w:val="both"/>
      </w:pPr>
      <w:r w:rsidRPr="007C5569">
        <w:rPr>
          <w:rFonts w:ascii="Arial" w:hAnsi="Arial" w:eastAsia="Arial" w:cs="Arial"/>
          <w:color w:val="374151"/>
        </w:rPr>
        <w:lastRenderedPageBreak/>
        <w:t>PwC Deutschland freut sich, Andres Middelschulte an Bord zu haben, um gemeinsam die Zukunft des Corporate Finance zu gestalten und Mandanten mit maßgeschneiderten Lösungen für eine erfolgreiche finanzielle und strategische Unternehmensentwicklung zu unterstützen.</w:t>
      </w:r>
    </w:p>
    <w:p w:rsidRPr="007C5569" w:rsidR="4BBD5E5C" w:rsidP="4BBD5E5C" w:rsidRDefault="4BBD5E5C" w14:paraId="5FCA3AE9" w14:textId="6BC981B2">
      <w:pPr>
        <w:jc w:val="both"/>
        <w:rPr>
          <w:rFonts w:ascii="Arial" w:hAnsi="Arial" w:cs="Arial"/>
          <w:sz w:val="20"/>
          <w:szCs w:val="20"/>
        </w:rPr>
      </w:pPr>
    </w:p>
    <w:p w:rsidR="19E98ECF" w:rsidP="2C7F584D" w:rsidRDefault="19E98ECF" w14:paraId="721D085E" w14:textId="0F97ABF4">
      <w:pPr>
        <w:jc w:val="both"/>
        <w:rPr>
          <w:rFonts w:ascii="Arial" w:hAnsi="Arial" w:eastAsia="Arial" w:cs="Arial"/>
          <w:b w:val="0"/>
          <w:bCs w:val="0"/>
          <w:i w:val="0"/>
          <w:iCs w:val="0"/>
          <w:caps w:val="0"/>
          <w:smallCaps w:val="0"/>
          <w:noProof w:val="0"/>
          <w:sz w:val="24"/>
          <w:szCs w:val="24"/>
          <w:lang w:val="de-DE"/>
        </w:rPr>
      </w:pPr>
      <w:r w:rsidRPr="2C7F584D" w:rsidR="19E98ECF">
        <w:rPr>
          <w:rFonts w:ascii="Arial" w:hAnsi="Arial" w:eastAsia="Arial" w:cs="Arial"/>
          <w:b w:val="1"/>
          <w:bCs w:val="1"/>
          <w:color w:val="374151"/>
        </w:rPr>
        <w:t>Pressekontakt:</w:t>
      </w:r>
      <w:r>
        <w:br/>
      </w:r>
      <w:r w:rsidRPr="2C7F584D" w:rsidR="61689F41">
        <w:rPr>
          <w:rFonts w:ascii="Arial" w:hAnsi="Arial" w:eastAsia="Arial" w:cs="Arial"/>
          <w:color w:val="374151"/>
        </w:rPr>
        <w:t>Bettina Graf</w:t>
      </w:r>
      <w:r>
        <w:br/>
      </w:r>
      <w:r w:rsidRPr="2C7F584D" w:rsidR="1B6CD715">
        <w:rPr>
          <w:rFonts w:ascii="Arial" w:hAnsi="Arial" w:eastAsia="Arial" w:cs="Arial"/>
          <w:b w:val="0"/>
          <w:bCs w:val="0"/>
          <w:i w:val="0"/>
          <w:iCs w:val="0"/>
          <w:caps w:val="0"/>
          <w:smallCaps w:val="0"/>
          <w:noProof w:val="0"/>
          <w:color w:val="000000" w:themeColor="text1" w:themeTint="FF" w:themeShade="FF"/>
          <w:sz w:val="24"/>
          <w:szCs w:val="24"/>
          <w:lang w:val="de-DE"/>
        </w:rPr>
        <w:t>PwC Marketing &amp; Communications, PwC Germany</w:t>
      </w:r>
      <w:r>
        <w:br/>
      </w:r>
      <w:r w:rsidRPr="2C7F584D" w:rsidR="4710F9C9">
        <w:rPr>
          <w:rFonts w:ascii="Arial" w:hAnsi="Arial" w:eastAsia="Arial" w:cs="Arial"/>
          <w:b w:val="0"/>
          <w:bCs w:val="0"/>
          <w:i w:val="0"/>
          <w:iCs w:val="0"/>
          <w:caps w:val="0"/>
          <w:smallCaps w:val="0"/>
          <w:noProof w:val="0"/>
          <w:color w:val="000000" w:themeColor="text1" w:themeTint="FF" w:themeShade="FF"/>
          <w:sz w:val="24"/>
          <w:szCs w:val="24"/>
          <w:lang w:val="de-DE"/>
        </w:rPr>
        <w:t xml:space="preserve">E-Mail: </w:t>
      </w:r>
      <w:hyperlink r:id="R257d34859c7049cb">
        <w:r w:rsidRPr="2C7F584D" w:rsidR="4710F9C9">
          <w:rPr>
            <w:rStyle w:val="Hyperlink"/>
            <w:rFonts w:ascii="Arial" w:hAnsi="Arial" w:eastAsia="Arial" w:cs="Arial"/>
            <w:b w:val="0"/>
            <w:bCs w:val="0"/>
            <w:i w:val="0"/>
            <w:iCs w:val="0"/>
            <w:caps w:val="0"/>
            <w:smallCaps w:val="0"/>
            <w:noProof w:val="0"/>
            <w:sz w:val="24"/>
            <w:szCs w:val="24"/>
            <w:lang w:val="de-DE"/>
          </w:rPr>
          <w:t>bettina.graf@pwc.com</w:t>
        </w:r>
        <w:r>
          <w:br/>
        </w:r>
      </w:hyperlink>
      <w:hyperlink r:id="R7a8b8dc7763649b1">
        <w:r w:rsidRPr="2C7F584D" w:rsidR="4B651C26">
          <w:rPr>
            <w:rStyle w:val="Hyperlink"/>
            <w:rFonts w:ascii="Arial" w:hAnsi="Arial" w:eastAsia="Arial" w:cs="Arial"/>
            <w:b w:val="0"/>
            <w:bCs w:val="0"/>
            <w:i w:val="0"/>
            <w:iCs w:val="0"/>
            <w:caps w:val="0"/>
            <w:smallCaps w:val="0"/>
            <w:noProof w:val="0"/>
            <w:sz w:val="24"/>
            <w:szCs w:val="24"/>
            <w:lang w:val="de-DE"/>
          </w:rPr>
          <w:t>Linkedin</w:t>
        </w:r>
      </w:hyperlink>
      <w:r w:rsidRPr="2C7F584D" w:rsidR="4B651C26">
        <w:rPr>
          <w:rFonts w:ascii="Arial" w:hAnsi="Arial" w:eastAsia="Arial" w:cs="Arial"/>
          <w:b w:val="0"/>
          <w:bCs w:val="0"/>
          <w:i w:val="0"/>
          <w:iCs w:val="0"/>
          <w:caps w:val="0"/>
          <w:smallCaps w:val="0"/>
          <w:noProof w:val="0"/>
          <w:color w:val="000000" w:themeColor="text1" w:themeTint="FF" w:themeShade="FF"/>
          <w:sz w:val="24"/>
          <w:szCs w:val="24"/>
          <w:lang w:val="de-DE"/>
        </w:rPr>
        <w:t xml:space="preserve"> </w:t>
      </w:r>
    </w:p>
    <w:sectPr w:rsidRPr="007C5569" w:rsidR="00D668B7">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62"/>
    <w:rsid w:val="0015158D"/>
    <w:rsid w:val="003013B8"/>
    <w:rsid w:val="0042066A"/>
    <w:rsid w:val="00455477"/>
    <w:rsid w:val="004E38E5"/>
    <w:rsid w:val="005717D1"/>
    <w:rsid w:val="00574F25"/>
    <w:rsid w:val="007C5569"/>
    <w:rsid w:val="007C7348"/>
    <w:rsid w:val="009763E9"/>
    <w:rsid w:val="00AC79F0"/>
    <w:rsid w:val="00B23647"/>
    <w:rsid w:val="00BA42CD"/>
    <w:rsid w:val="00CA7B5D"/>
    <w:rsid w:val="00D52A20"/>
    <w:rsid w:val="00D668B7"/>
    <w:rsid w:val="00EF6A16"/>
    <w:rsid w:val="00F61962"/>
    <w:rsid w:val="00FC0008"/>
    <w:rsid w:val="043CD93C"/>
    <w:rsid w:val="0674AB41"/>
    <w:rsid w:val="0C99AE68"/>
    <w:rsid w:val="0E976A1F"/>
    <w:rsid w:val="0F753E7B"/>
    <w:rsid w:val="105C2279"/>
    <w:rsid w:val="13CC6B93"/>
    <w:rsid w:val="15838303"/>
    <w:rsid w:val="16D72D2A"/>
    <w:rsid w:val="19E98ECF"/>
    <w:rsid w:val="1B6CD715"/>
    <w:rsid w:val="1C1B63CA"/>
    <w:rsid w:val="1E45101C"/>
    <w:rsid w:val="1E6389B1"/>
    <w:rsid w:val="2289BD0F"/>
    <w:rsid w:val="26BE4C17"/>
    <w:rsid w:val="2754C6E3"/>
    <w:rsid w:val="27F3756B"/>
    <w:rsid w:val="2A5DC88C"/>
    <w:rsid w:val="2AE82708"/>
    <w:rsid w:val="2BDA8C8F"/>
    <w:rsid w:val="2C7F584D"/>
    <w:rsid w:val="2DF6E58E"/>
    <w:rsid w:val="31C700AF"/>
    <w:rsid w:val="3440E6CA"/>
    <w:rsid w:val="34703B4B"/>
    <w:rsid w:val="3947D6C3"/>
    <w:rsid w:val="399DBE26"/>
    <w:rsid w:val="3A46A8DE"/>
    <w:rsid w:val="3C9F6A03"/>
    <w:rsid w:val="4447CA94"/>
    <w:rsid w:val="444BE7F8"/>
    <w:rsid w:val="44522D89"/>
    <w:rsid w:val="4710F9C9"/>
    <w:rsid w:val="4B651C26"/>
    <w:rsid w:val="4BBD5E5C"/>
    <w:rsid w:val="4F4DF1B2"/>
    <w:rsid w:val="4FC380DC"/>
    <w:rsid w:val="512DE975"/>
    <w:rsid w:val="56C805B2"/>
    <w:rsid w:val="5A78888A"/>
    <w:rsid w:val="5D1D6303"/>
    <w:rsid w:val="5E76CE76"/>
    <w:rsid w:val="61689F41"/>
    <w:rsid w:val="61FAF6F8"/>
    <w:rsid w:val="633E316A"/>
    <w:rsid w:val="63B28FA7"/>
    <w:rsid w:val="6474DACF"/>
    <w:rsid w:val="65208FF8"/>
    <w:rsid w:val="65968EBF"/>
    <w:rsid w:val="67026314"/>
    <w:rsid w:val="677B2BDE"/>
    <w:rsid w:val="69C0D9A8"/>
    <w:rsid w:val="6B38DE7E"/>
    <w:rsid w:val="6ED01288"/>
    <w:rsid w:val="71F27512"/>
    <w:rsid w:val="72109E36"/>
    <w:rsid w:val="7498D8C1"/>
    <w:rsid w:val="765A7973"/>
    <w:rsid w:val="770737AC"/>
    <w:rsid w:val="780B882B"/>
    <w:rsid w:val="78235AAD"/>
    <w:rsid w:val="7870B465"/>
    <w:rsid w:val="7B0A6668"/>
    <w:rsid w:val="7DFB2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443D"/>
  <w15:chartTrackingRefBased/>
  <w15:docId w15:val="{F4AFFD8C-2FB1-4282-9A90-CA5891E0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6196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96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96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6196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6196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6196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6196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6196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6196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6196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6196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61962"/>
    <w:rPr>
      <w:rFonts w:eastAsiaTheme="majorEastAsia" w:cstheme="majorBidi"/>
      <w:color w:val="272727" w:themeColor="text1" w:themeTint="D8"/>
    </w:rPr>
  </w:style>
  <w:style w:type="paragraph" w:styleId="Title">
    <w:name w:val="Title"/>
    <w:basedOn w:val="Normal"/>
    <w:next w:val="Normal"/>
    <w:link w:val="TitleChar"/>
    <w:uiPriority w:val="10"/>
    <w:qFormat/>
    <w:rsid w:val="00F6196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6196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6196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61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962"/>
    <w:pPr>
      <w:spacing w:before="160"/>
      <w:jc w:val="center"/>
    </w:pPr>
    <w:rPr>
      <w:i/>
      <w:iCs/>
      <w:color w:val="404040" w:themeColor="text1" w:themeTint="BF"/>
    </w:rPr>
  </w:style>
  <w:style w:type="character" w:styleId="QuoteChar" w:customStyle="1">
    <w:name w:val="Quote Char"/>
    <w:basedOn w:val="DefaultParagraphFont"/>
    <w:link w:val="Quote"/>
    <w:uiPriority w:val="29"/>
    <w:rsid w:val="00F61962"/>
    <w:rPr>
      <w:i/>
      <w:iCs/>
      <w:color w:val="404040" w:themeColor="text1" w:themeTint="BF"/>
    </w:rPr>
  </w:style>
  <w:style w:type="paragraph" w:styleId="ListParagraph">
    <w:name w:val="List Paragraph"/>
    <w:basedOn w:val="Normal"/>
    <w:uiPriority w:val="34"/>
    <w:qFormat/>
    <w:rsid w:val="00F61962"/>
    <w:pPr>
      <w:ind w:left="720"/>
      <w:contextualSpacing/>
    </w:pPr>
  </w:style>
  <w:style w:type="character" w:styleId="IntenseEmphasis">
    <w:name w:val="Intense Emphasis"/>
    <w:basedOn w:val="DefaultParagraphFont"/>
    <w:uiPriority w:val="21"/>
    <w:qFormat/>
    <w:rsid w:val="00F61962"/>
    <w:rPr>
      <w:i/>
      <w:iCs/>
      <w:color w:val="0F4761" w:themeColor="accent1" w:themeShade="BF"/>
    </w:rPr>
  </w:style>
  <w:style w:type="paragraph" w:styleId="IntenseQuote">
    <w:name w:val="Intense Quote"/>
    <w:basedOn w:val="Normal"/>
    <w:next w:val="Normal"/>
    <w:link w:val="IntenseQuoteChar"/>
    <w:uiPriority w:val="30"/>
    <w:qFormat/>
    <w:rsid w:val="00F6196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61962"/>
    <w:rPr>
      <w:i/>
      <w:iCs/>
      <w:color w:val="0F4761" w:themeColor="accent1" w:themeShade="BF"/>
    </w:rPr>
  </w:style>
  <w:style w:type="character" w:styleId="IntenseReference">
    <w:name w:val="Intense Reference"/>
    <w:basedOn w:val="DefaultParagraphFont"/>
    <w:uiPriority w:val="32"/>
    <w:qFormat/>
    <w:rsid w:val="00F61962"/>
    <w:rPr>
      <w:b/>
      <w:bCs/>
      <w:smallCaps/>
      <w:color w:val="0F4761" w:themeColor="accent1" w:themeShade="BF"/>
      <w:spacing w:val="5"/>
    </w:rPr>
  </w:style>
  <w:style w:type="paragraph" w:styleId="Revision">
    <w:name w:val="Revision"/>
    <w:hidden/>
    <w:uiPriority w:val="99"/>
    <w:semiHidden/>
    <w:rsid w:val="004E38E5"/>
    <w:pPr>
      <w:spacing w:after="0" w:line="240" w:lineRule="auto"/>
    </w:pPr>
  </w:style>
  <w:style w:type="character" w:styleId="Hyperlink">
    <w:uiPriority w:val="99"/>
    <w:name w:val="Hyperlink"/>
    <w:basedOn w:val="DefaultParagraphFont"/>
    <w:unhideWhenUsed/>
    <w:rsid w:val="2C7F584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bettina.graf@pwc.com" TargetMode="External" Id="R257d34859c7049cb" /><Relationship Type="http://schemas.openxmlformats.org/officeDocument/2006/relationships/hyperlink" Target="https://www.linkedin.com/in/bettina-graf/" TargetMode="External" Id="R7a8b8dc7763649b1"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C243-382D-450A-97C3-B623B8E7BB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Middelschulte</dc:creator>
  <keywords/>
  <dc:description/>
  <lastModifiedBy>Bettina Graf (DE)</lastModifiedBy>
  <revision>3</revision>
  <dcterms:created xsi:type="dcterms:W3CDTF">2025-09-15T09:04:00.0000000Z</dcterms:created>
  <dcterms:modified xsi:type="dcterms:W3CDTF">2025-09-16T09:41:37.6158381Z</dcterms:modified>
</coreProperties>
</file>