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2CF8" w14:textId="52EBC4F2" w:rsidR="00520041" w:rsidRPr="00520041" w:rsidRDefault="004442DB" w:rsidP="00520041">
      <w:pPr>
        <w:rPr>
          <w:rFonts w:asciiTheme="minorHAnsi" w:eastAsiaTheme="minorHAnsi" w:hAnsiTheme="minorHAnsi" w:cstheme="minorBidi"/>
          <w:u w:val="single"/>
          <w:lang w:eastAsia="en-US"/>
        </w:rPr>
      </w:pPr>
      <w:r>
        <w:rPr>
          <w:rFonts w:asciiTheme="minorHAnsi" w:eastAsiaTheme="minorHAnsi" w:hAnsiTheme="minorHAnsi" w:cstheme="minorBidi"/>
          <w:u w:val="single"/>
          <w:lang w:eastAsia="en-US"/>
        </w:rPr>
        <w:t>Mehrfach preisgekröntes</w:t>
      </w:r>
      <w:r w:rsidR="00025CE2">
        <w:rPr>
          <w:rFonts w:asciiTheme="minorHAnsi" w:eastAsiaTheme="minorHAnsi" w:hAnsiTheme="minorHAnsi" w:cstheme="minorBidi"/>
          <w:u w:val="single"/>
          <w:lang w:eastAsia="en-US"/>
        </w:rPr>
        <w:t xml:space="preserve"> </w:t>
      </w:r>
      <w:r w:rsidR="001B2B77">
        <w:rPr>
          <w:rFonts w:asciiTheme="minorHAnsi" w:eastAsiaTheme="minorHAnsi" w:hAnsiTheme="minorHAnsi" w:cstheme="minorBidi"/>
          <w:u w:val="single"/>
          <w:lang w:eastAsia="en-US"/>
        </w:rPr>
        <w:t>Flachdach Fenster</w:t>
      </w:r>
      <w:r w:rsidR="0012664F">
        <w:rPr>
          <w:rFonts w:asciiTheme="minorHAnsi" w:eastAsiaTheme="minorHAnsi" w:hAnsiTheme="minorHAnsi" w:cstheme="minorBidi"/>
          <w:u w:val="single"/>
          <w:lang w:eastAsia="en-US"/>
        </w:rPr>
        <w:t xml:space="preserve"> FE</w:t>
      </w:r>
      <w:r w:rsidR="00D66177">
        <w:rPr>
          <w:rFonts w:asciiTheme="minorHAnsi" w:eastAsiaTheme="minorHAnsi" w:hAnsiTheme="minorHAnsi" w:cstheme="minorBidi"/>
          <w:u w:val="single"/>
          <w:lang w:eastAsia="en-US"/>
        </w:rPr>
        <w:t xml:space="preserve"> </w:t>
      </w:r>
      <w:r>
        <w:rPr>
          <w:rFonts w:asciiTheme="minorHAnsi" w:eastAsiaTheme="minorHAnsi" w:hAnsiTheme="minorHAnsi" w:cstheme="minorBidi"/>
          <w:u w:val="single"/>
          <w:lang w:eastAsia="en-US"/>
        </w:rPr>
        <w:t>jetzt mit 3°-Neigung</w:t>
      </w:r>
      <w:r w:rsidR="0012664F">
        <w:rPr>
          <w:rFonts w:asciiTheme="minorHAnsi" w:eastAsiaTheme="minorHAnsi" w:hAnsiTheme="minorHAnsi" w:cstheme="minorBidi"/>
          <w:u w:val="single"/>
          <w:lang w:eastAsia="en-US"/>
        </w:rPr>
        <w:t xml:space="preserve"> </w:t>
      </w:r>
    </w:p>
    <w:p w14:paraId="4B1D16D3" w14:textId="77777777" w:rsidR="00520041" w:rsidRPr="004E4E13" w:rsidRDefault="00520041" w:rsidP="00520041">
      <w:pPr>
        <w:tabs>
          <w:tab w:val="left" w:pos="1530"/>
        </w:tabs>
        <w:rPr>
          <w:rFonts w:asciiTheme="minorHAnsi" w:eastAsiaTheme="minorHAnsi" w:hAnsiTheme="minorHAnsi" w:cstheme="minorBidi"/>
          <w:sz w:val="32"/>
          <w:szCs w:val="32"/>
          <w:lang w:eastAsia="en-US"/>
        </w:rPr>
      </w:pPr>
    </w:p>
    <w:p w14:paraId="3601852E" w14:textId="02396D87" w:rsidR="008C4660" w:rsidRPr="00C135DD" w:rsidRDefault="00C135DD" w:rsidP="008C4660">
      <w:pPr>
        <w:tabs>
          <w:tab w:val="left" w:pos="1530"/>
        </w:tabs>
        <w:rPr>
          <w:rFonts w:asciiTheme="minorHAnsi" w:eastAsiaTheme="minorHAnsi" w:hAnsiTheme="minorHAnsi" w:cstheme="minorBidi"/>
          <w:sz w:val="44"/>
          <w:szCs w:val="44"/>
          <w:lang w:eastAsia="en-US"/>
        </w:rPr>
      </w:pPr>
      <w:r w:rsidRPr="00C135DD">
        <w:rPr>
          <w:rFonts w:asciiTheme="minorHAnsi" w:eastAsiaTheme="minorHAnsi" w:hAnsiTheme="minorHAnsi" w:cstheme="minorBidi"/>
          <w:sz w:val="44"/>
          <w:szCs w:val="44"/>
          <w:lang w:eastAsia="en-US"/>
        </w:rPr>
        <w:t>Schräge Eleganz</w:t>
      </w:r>
    </w:p>
    <w:p w14:paraId="1D60AE60" w14:textId="77777777" w:rsidR="00520041" w:rsidRPr="004442DB" w:rsidRDefault="00520041" w:rsidP="00520041">
      <w:pPr>
        <w:spacing w:line="360" w:lineRule="auto"/>
        <w:rPr>
          <w:rFonts w:asciiTheme="minorHAnsi" w:hAnsiTheme="minorHAnsi"/>
          <w:highlight w:val="yellow"/>
        </w:rPr>
      </w:pPr>
    </w:p>
    <w:p w14:paraId="210E63E1" w14:textId="7314BE81" w:rsidR="00461B05" w:rsidRPr="006452FA" w:rsidRDefault="00817180" w:rsidP="00461B05">
      <w:pPr>
        <w:spacing w:line="360" w:lineRule="auto"/>
        <w:jc w:val="both"/>
        <w:rPr>
          <w:rFonts w:asciiTheme="minorHAnsi" w:hAnsiTheme="minorHAnsi"/>
          <w:b/>
        </w:rPr>
      </w:pPr>
      <w:r>
        <w:rPr>
          <w:rFonts w:asciiTheme="minorHAnsi" w:hAnsiTheme="minorHAnsi"/>
          <w:b/>
        </w:rPr>
        <w:t>Das</w:t>
      </w:r>
      <w:r w:rsidR="006452FA" w:rsidRPr="006452FA">
        <w:rPr>
          <w:rFonts w:asciiTheme="minorHAnsi" w:hAnsiTheme="minorHAnsi"/>
          <w:b/>
        </w:rPr>
        <w:t xml:space="preserve"> neue LAMILUX Flachdach Fenster FE </w:t>
      </w:r>
      <w:r w:rsidR="006452FA">
        <w:rPr>
          <w:rFonts w:asciiTheme="minorHAnsi" w:hAnsiTheme="minorHAnsi"/>
          <w:b/>
        </w:rPr>
        <w:t>3</w:t>
      </w:r>
      <w:r>
        <w:rPr>
          <w:rFonts w:asciiTheme="minorHAnsi" w:hAnsiTheme="minorHAnsi"/>
          <w:b/>
        </w:rPr>
        <w:t>° sorgt mit s</w:t>
      </w:r>
      <w:r w:rsidR="006452FA">
        <w:rPr>
          <w:rFonts w:asciiTheme="minorHAnsi" w:hAnsiTheme="minorHAnsi"/>
          <w:b/>
        </w:rPr>
        <w:t>eine</w:t>
      </w:r>
      <w:r>
        <w:rPr>
          <w:rFonts w:asciiTheme="minorHAnsi" w:hAnsiTheme="minorHAnsi"/>
          <w:b/>
        </w:rPr>
        <w:t>r</w:t>
      </w:r>
      <w:r w:rsidR="006452FA">
        <w:rPr>
          <w:rFonts w:asciiTheme="minorHAnsi" w:hAnsiTheme="minorHAnsi"/>
          <w:b/>
        </w:rPr>
        <w:t xml:space="preserve"> Neigung sowie </w:t>
      </w:r>
      <w:r>
        <w:rPr>
          <w:rFonts w:asciiTheme="minorHAnsi" w:hAnsiTheme="minorHAnsi"/>
          <w:b/>
        </w:rPr>
        <w:t xml:space="preserve">der </w:t>
      </w:r>
      <w:r w:rsidR="006452FA">
        <w:rPr>
          <w:rFonts w:asciiTheme="minorHAnsi" w:hAnsiTheme="minorHAnsi"/>
          <w:b/>
        </w:rPr>
        <w:t>Structural-Glazing-Bauweise für einen planebenen Wasserablauf.</w:t>
      </w:r>
      <w:r w:rsidR="00E32012">
        <w:rPr>
          <w:rFonts w:asciiTheme="minorHAnsi" w:hAnsiTheme="minorHAnsi"/>
          <w:b/>
        </w:rPr>
        <w:t xml:space="preserve"> Das Ergebnis: Ein klarer</w:t>
      </w:r>
      <w:r>
        <w:rPr>
          <w:rFonts w:asciiTheme="minorHAnsi" w:hAnsiTheme="minorHAnsi"/>
          <w:b/>
        </w:rPr>
        <w:t xml:space="preserve"> </w:t>
      </w:r>
      <w:r w:rsidR="00E32012">
        <w:rPr>
          <w:rFonts w:asciiTheme="minorHAnsi" w:hAnsiTheme="minorHAnsi"/>
          <w:b/>
        </w:rPr>
        <w:t>Blick in den Himmel und stets maximaler Tageslichteinfall.</w:t>
      </w:r>
    </w:p>
    <w:p w14:paraId="4974F7D8" w14:textId="5CD24C7D" w:rsidR="008B3D3A" w:rsidRPr="009D31E4" w:rsidRDefault="008B3D3A" w:rsidP="00520041">
      <w:pPr>
        <w:spacing w:line="360" w:lineRule="auto"/>
        <w:rPr>
          <w:rFonts w:asciiTheme="minorHAnsi" w:hAnsiTheme="minorHAnsi"/>
        </w:rPr>
      </w:pPr>
      <w:bookmarkStart w:id="0" w:name="_Hlk6302399"/>
    </w:p>
    <w:bookmarkEnd w:id="0"/>
    <w:p w14:paraId="094441D0" w14:textId="736C34C8" w:rsidR="00037900" w:rsidRPr="00D17BAC" w:rsidRDefault="008B3D3A" w:rsidP="00520041">
      <w:pPr>
        <w:spacing w:line="360" w:lineRule="auto"/>
        <w:rPr>
          <w:rFonts w:asciiTheme="minorHAnsi" w:hAnsiTheme="minorHAnsi"/>
          <w:b/>
          <w:bCs/>
        </w:rPr>
      </w:pPr>
      <w:r>
        <w:rPr>
          <w:rFonts w:asciiTheme="minorHAnsi" w:hAnsiTheme="minorHAnsi"/>
          <w:noProof/>
        </w:rPr>
        <w:drawing>
          <wp:anchor distT="0" distB="0" distL="114300" distR="114300" simplePos="0" relativeHeight="251658240" behindDoc="0" locked="0" layoutInCell="1" allowOverlap="1" wp14:anchorId="07BEE568" wp14:editId="5C4CA94E">
            <wp:simplePos x="0" y="0"/>
            <wp:positionH relativeFrom="margin">
              <wp:align>left</wp:align>
            </wp:positionH>
            <wp:positionV relativeFrom="page">
              <wp:align>center</wp:align>
            </wp:positionV>
            <wp:extent cx="2599690" cy="18192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69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BAC" w:rsidRPr="009D31E4">
        <w:rPr>
          <w:rFonts w:asciiTheme="minorHAnsi" w:hAnsiTheme="minorHAnsi"/>
        </w:rPr>
        <w:t xml:space="preserve">Bereits vor einem Jahr </w:t>
      </w:r>
      <w:r w:rsidR="009D31E4" w:rsidRPr="009D31E4">
        <w:rPr>
          <w:rFonts w:asciiTheme="minorHAnsi" w:hAnsiTheme="minorHAnsi"/>
        </w:rPr>
        <w:t>kam</w:t>
      </w:r>
      <w:r w:rsidR="009D31E4">
        <w:rPr>
          <w:rFonts w:asciiTheme="minorHAnsi" w:hAnsiTheme="minorHAnsi"/>
        </w:rPr>
        <w:t xml:space="preserve"> das neuentwickelte LAMILUX Flachdach Fenster FE auf den Markt. </w:t>
      </w:r>
      <w:r w:rsidR="00817180">
        <w:rPr>
          <w:rFonts w:asciiTheme="minorHAnsi" w:hAnsiTheme="minorHAnsi"/>
        </w:rPr>
        <w:t xml:space="preserve">Schon </w:t>
      </w:r>
      <w:r w:rsidR="009D31E4">
        <w:rPr>
          <w:rFonts w:asciiTheme="minorHAnsi" w:hAnsiTheme="minorHAnsi"/>
        </w:rPr>
        <w:t>diese nicht geneigte Variante gewann zahlreiche Designpreise wie den German Design Award, den Red Dot Award oder zwei Plus X-Awards. Nun verbessert die um drei Grad geneigte Variante des Oberlichts zusätzlich die Funktionalität des Flachdach Fensters.</w:t>
      </w:r>
    </w:p>
    <w:p w14:paraId="0D90207A" w14:textId="26993BB2" w:rsidR="00E60AF4" w:rsidRPr="004442DB" w:rsidRDefault="00E60AF4" w:rsidP="00902707">
      <w:pPr>
        <w:spacing w:line="360" w:lineRule="auto"/>
        <w:rPr>
          <w:rFonts w:asciiTheme="minorHAnsi" w:hAnsiTheme="minorHAnsi"/>
          <w:b/>
          <w:highlight w:val="yellow"/>
        </w:rPr>
      </w:pPr>
    </w:p>
    <w:p w14:paraId="2C14D11F" w14:textId="2FF93EED" w:rsidR="0047601E" w:rsidRPr="00D17BAC" w:rsidRDefault="002D2460" w:rsidP="00574970">
      <w:pPr>
        <w:spacing w:line="360" w:lineRule="auto"/>
        <w:rPr>
          <w:rFonts w:asciiTheme="minorHAnsi" w:hAnsiTheme="minorHAnsi"/>
        </w:rPr>
      </w:pPr>
      <w:r w:rsidRPr="00D17BAC">
        <w:rPr>
          <w:rFonts w:asciiTheme="minorHAnsi" w:hAnsiTheme="minorHAnsi"/>
          <w:b/>
        </w:rPr>
        <w:t>Über das Flachdach Fenster FE</w:t>
      </w:r>
      <w:r w:rsidR="00817180">
        <w:rPr>
          <w:rFonts w:asciiTheme="minorHAnsi" w:hAnsiTheme="minorHAnsi"/>
          <w:b/>
        </w:rPr>
        <w:t xml:space="preserve"> 3°</w:t>
      </w:r>
      <w:r w:rsidR="00E41308">
        <w:rPr>
          <w:rFonts w:asciiTheme="minorHAnsi" w:hAnsiTheme="minorHAnsi"/>
          <w:b/>
        </w:rPr>
        <w:t xml:space="preserve"> </w:t>
      </w:r>
      <w:r w:rsidRPr="00D17BAC">
        <w:rPr>
          <w:rFonts w:asciiTheme="minorHAnsi" w:hAnsiTheme="minorHAnsi"/>
          <w:b/>
        </w:rPr>
        <w:br/>
      </w:r>
      <w:r w:rsidR="0047601E" w:rsidRPr="00D17BAC">
        <w:rPr>
          <w:rFonts w:asciiTheme="minorHAnsi" w:hAnsiTheme="minorHAnsi"/>
        </w:rPr>
        <w:t xml:space="preserve">Das Erscheinungsbild des neuen </w:t>
      </w:r>
      <w:r w:rsidR="00D17BAC" w:rsidRPr="00D17BAC">
        <w:rPr>
          <w:rFonts w:asciiTheme="minorHAnsi" w:hAnsiTheme="minorHAnsi"/>
        </w:rPr>
        <w:t>Oberlichts</w:t>
      </w:r>
      <w:r w:rsidR="0047601E" w:rsidRPr="00D17BAC">
        <w:rPr>
          <w:rFonts w:asciiTheme="minorHAnsi" w:hAnsiTheme="minorHAnsi"/>
        </w:rPr>
        <w:t xml:space="preserve"> ist durchweg homogen - ohne störende Verbindungselement</w:t>
      </w:r>
      <w:r w:rsidR="00574970" w:rsidRPr="00D17BAC">
        <w:rPr>
          <w:rFonts w:asciiTheme="minorHAnsi" w:hAnsiTheme="minorHAnsi"/>
        </w:rPr>
        <w:t>e</w:t>
      </w:r>
      <w:r w:rsidR="0047601E" w:rsidRPr="00D17BAC">
        <w:rPr>
          <w:rFonts w:asciiTheme="minorHAnsi" w:hAnsiTheme="minorHAnsi"/>
        </w:rPr>
        <w:t xml:space="preserve">. Denn bei der Herstellung des Oberlichts wird eine neue Fügetechnologie angewandt, wodurch die Rahmenteile an den Eckpunkten ohne sichtbare Verschraubungen oder Schweißnähte zusammengefügt werden. Zudem setzt LAMILUX auf die Structural-Glazing-Technologie, wodurch Glasscheiben und Rahmen </w:t>
      </w:r>
      <w:r w:rsidR="00817180">
        <w:rPr>
          <w:rFonts w:asciiTheme="minorHAnsi" w:hAnsiTheme="minorHAnsi"/>
        </w:rPr>
        <w:t xml:space="preserve">ohne sichtbare Halterungen verbunden werden. </w:t>
      </w:r>
      <w:r w:rsidR="0047601E" w:rsidRPr="00D17BAC">
        <w:rPr>
          <w:rFonts w:asciiTheme="minorHAnsi" w:hAnsiTheme="minorHAnsi"/>
        </w:rPr>
        <w:t xml:space="preserve">Dies ermöglicht, dass Regenwasser und Schmutz </w:t>
      </w:r>
      <w:r w:rsidR="00817180">
        <w:rPr>
          <w:rFonts w:asciiTheme="minorHAnsi" w:hAnsiTheme="minorHAnsi"/>
        </w:rPr>
        <w:t xml:space="preserve">schon beim ungeneigten Oberlicht </w:t>
      </w:r>
      <w:r w:rsidR="0047601E" w:rsidRPr="00D17BAC">
        <w:rPr>
          <w:rFonts w:asciiTheme="minorHAnsi" w:hAnsiTheme="minorHAnsi"/>
        </w:rPr>
        <w:t xml:space="preserve">auf der </w:t>
      </w:r>
      <w:r w:rsidR="0047601E" w:rsidRPr="00D17BAC">
        <w:rPr>
          <w:rFonts w:asciiTheme="minorHAnsi" w:hAnsiTheme="minorHAnsi"/>
        </w:rPr>
        <w:lastRenderedPageBreak/>
        <w:t>planebenen Oberfläche an allen vier Seiten ablaufen können.</w:t>
      </w:r>
      <w:r w:rsidR="00817180">
        <w:rPr>
          <w:rFonts w:asciiTheme="minorHAnsi" w:hAnsiTheme="minorHAnsi"/>
        </w:rPr>
        <w:t xml:space="preserve"> Bei der um drei Grad geneigten Variante wird ein zusätzliches Gefälle geschaffen, wodurch das Wasser noch schneller zu einer Seite hin abläuft. </w:t>
      </w:r>
    </w:p>
    <w:p w14:paraId="35A76522" w14:textId="77777777" w:rsidR="0047601E" w:rsidRPr="00D17BAC" w:rsidRDefault="0047601E" w:rsidP="00574970">
      <w:pPr>
        <w:spacing w:line="360" w:lineRule="auto"/>
        <w:rPr>
          <w:rFonts w:asciiTheme="minorHAnsi" w:hAnsiTheme="minorHAnsi"/>
        </w:rPr>
      </w:pPr>
    </w:p>
    <w:p w14:paraId="71DF9F24" w14:textId="36D11F9E" w:rsidR="0047601E" w:rsidRPr="00D17BAC" w:rsidRDefault="0047601E" w:rsidP="00574970">
      <w:pPr>
        <w:spacing w:line="360" w:lineRule="auto"/>
        <w:rPr>
          <w:rFonts w:asciiTheme="minorHAnsi" w:hAnsiTheme="minorHAnsi"/>
        </w:rPr>
      </w:pPr>
      <w:r w:rsidRPr="00D17BAC">
        <w:rPr>
          <w:rFonts w:asciiTheme="minorHAnsi" w:hAnsiTheme="minorHAnsi"/>
        </w:rPr>
        <w:t xml:space="preserve">Unsichtbar ist ebenso die Integration </w:t>
      </w:r>
      <w:r w:rsidR="00817180">
        <w:rPr>
          <w:rFonts w:asciiTheme="minorHAnsi" w:hAnsiTheme="minorHAnsi"/>
        </w:rPr>
        <w:t>von</w:t>
      </w:r>
      <w:r w:rsidR="00817180" w:rsidRPr="00D17BAC">
        <w:rPr>
          <w:rFonts w:asciiTheme="minorHAnsi" w:hAnsiTheme="minorHAnsi"/>
        </w:rPr>
        <w:t xml:space="preserve"> </w:t>
      </w:r>
      <w:r w:rsidRPr="00D17BAC">
        <w:rPr>
          <w:rFonts w:asciiTheme="minorHAnsi" w:hAnsiTheme="minorHAnsi"/>
        </w:rPr>
        <w:t>Antriebe</w:t>
      </w:r>
      <w:r w:rsidR="00817180">
        <w:rPr>
          <w:rFonts w:asciiTheme="minorHAnsi" w:hAnsiTheme="minorHAnsi"/>
        </w:rPr>
        <w:t>n</w:t>
      </w:r>
      <w:r w:rsidRPr="00D17BAC">
        <w:rPr>
          <w:rFonts w:asciiTheme="minorHAnsi" w:hAnsiTheme="minorHAnsi"/>
        </w:rPr>
        <w:t>, Netzteile</w:t>
      </w:r>
      <w:r w:rsidR="00776005" w:rsidRPr="00D17BAC">
        <w:rPr>
          <w:rFonts w:asciiTheme="minorHAnsi" w:hAnsiTheme="minorHAnsi"/>
        </w:rPr>
        <w:t xml:space="preserve"> </w:t>
      </w:r>
      <w:r w:rsidRPr="00D17BAC">
        <w:rPr>
          <w:rFonts w:asciiTheme="minorHAnsi" w:hAnsiTheme="minorHAnsi"/>
        </w:rPr>
        <w:t xml:space="preserve">und </w:t>
      </w:r>
      <w:r w:rsidR="00776005" w:rsidRPr="00D17BAC">
        <w:rPr>
          <w:rFonts w:asciiTheme="minorHAnsi" w:hAnsiTheme="minorHAnsi"/>
        </w:rPr>
        <w:t>Kabel</w:t>
      </w:r>
      <w:r w:rsidRPr="00D17BAC">
        <w:rPr>
          <w:rFonts w:asciiTheme="minorHAnsi" w:hAnsiTheme="minorHAnsi"/>
        </w:rPr>
        <w:t xml:space="preserve"> in den Rahmen des Oberlichts. Blickt man im Gebäudeinneren auf das Element, sind keinerlei Motor oder Verblendung zu erkennen. </w:t>
      </w:r>
    </w:p>
    <w:p w14:paraId="2AE92775" w14:textId="77777777" w:rsidR="0047601E" w:rsidRPr="00D17BAC" w:rsidRDefault="0047601E" w:rsidP="00574970">
      <w:pPr>
        <w:spacing w:line="360" w:lineRule="auto"/>
        <w:rPr>
          <w:rFonts w:asciiTheme="minorHAnsi" w:hAnsiTheme="minorHAnsi"/>
        </w:rPr>
      </w:pPr>
    </w:p>
    <w:p w14:paraId="5F93DE46" w14:textId="4BA36FF5" w:rsidR="002D2460" w:rsidRPr="00574970" w:rsidRDefault="0047601E" w:rsidP="00574970">
      <w:pPr>
        <w:spacing w:line="360" w:lineRule="auto"/>
        <w:rPr>
          <w:rFonts w:asciiTheme="minorHAnsi" w:hAnsiTheme="minorHAnsi"/>
        </w:rPr>
      </w:pPr>
      <w:r w:rsidRPr="00D17BAC">
        <w:rPr>
          <w:rFonts w:asciiTheme="minorHAnsi" w:hAnsiTheme="minorHAnsi"/>
        </w:rPr>
        <w:t>Gestaltungsspielraum im Design bieten unter anderem die Vielzahl von individuellen Sonderformen sowie eine breite Verglasungs- und Größenvielfalt bis zu 2,5 Metern bei zudem frei wählbaren Außen- und Innenfarben des Oberlichts.</w:t>
      </w:r>
    </w:p>
    <w:p w14:paraId="7B6C5ECE" w14:textId="66D55181" w:rsidR="00E60AF4" w:rsidRPr="00574970" w:rsidRDefault="00E60AF4" w:rsidP="00902707">
      <w:pPr>
        <w:spacing w:line="360" w:lineRule="auto"/>
        <w:rPr>
          <w:rFonts w:asciiTheme="minorHAnsi" w:hAnsiTheme="minorHAnsi"/>
        </w:rPr>
      </w:pPr>
    </w:p>
    <w:p w14:paraId="02283192" w14:textId="77777777" w:rsidR="00E60AF4" w:rsidRDefault="004E4E13" w:rsidP="00902707">
      <w:pPr>
        <w:spacing w:line="360" w:lineRule="auto"/>
        <w:rPr>
          <w:rFonts w:asciiTheme="minorHAnsi" w:hAnsiTheme="minorHAnsi"/>
          <w:b/>
        </w:rPr>
      </w:pPr>
      <w:r>
        <w:rPr>
          <w:rFonts w:asciiTheme="minorHAnsi" w:hAnsiTheme="minorHAnsi"/>
          <w:b/>
        </w:rPr>
        <w:t>…</w:t>
      </w:r>
    </w:p>
    <w:p w14:paraId="5B026795" w14:textId="77777777" w:rsidR="00E60AF4" w:rsidRPr="0066129D" w:rsidRDefault="00DE1384" w:rsidP="00E60AF4">
      <w:pPr>
        <w:spacing w:line="360" w:lineRule="auto"/>
        <w:rPr>
          <w:rFonts w:asciiTheme="minorHAnsi" w:hAnsiTheme="minorHAnsi"/>
          <w:b/>
          <w:i/>
          <w:sz w:val="22"/>
          <w:szCs w:val="22"/>
        </w:rPr>
      </w:pPr>
      <w:hyperlink r:id="rId9" w:history="1">
        <w:r w:rsidR="00E60AF4" w:rsidRPr="0066129D">
          <w:rPr>
            <w:rStyle w:val="Hyperlink"/>
            <w:rFonts w:asciiTheme="minorHAnsi" w:hAnsiTheme="minorHAnsi"/>
            <w:b/>
            <w:i/>
            <w:color w:val="auto"/>
            <w:sz w:val="22"/>
            <w:szCs w:val="22"/>
          </w:rPr>
          <w:t>www.lamilux.de</w:t>
        </w:r>
      </w:hyperlink>
    </w:p>
    <w:p w14:paraId="1A84F23C" w14:textId="76BEC171" w:rsidR="00E90E1D" w:rsidRPr="00E60AF4" w:rsidRDefault="00E90E1D" w:rsidP="00902707">
      <w:pPr>
        <w:spacing w:line="360" w:lineRule="auto"/>
        <w:rPr>
          <w:rFonts w:asciiTheme="minorHAnsi" w:hAnsiTheme="minorHAnsi"/>
          <w:b/>
        </w:rPr>
      </w:pPr>
    </w:p>
    <w:p w14:paraId="2391C4EA" w14:textId="77777777" w:rsidR="00672443" w:rsidRPr="00D960E3" w:rsidRDefault="00672443" w:rsidP="00672443">
      <w:pPr>
        <w:pStyle w:val="Textkrper"/>
        <w:jc w:val="left"/>
        <w:rPr>
          <w:rFonts w:ascii="Calibri" w:hAnsi="Calibri" w:cs="Calibri"/>
          <w:sz w:val="20"/>
          <w:szCs w:val="20"/>
        </w:rPr>
      </w:pPr>
      <w:r w:rsidRPr="00D960E3">
        <w:rPr>
          <w:rFonts w:ascii="Calibri" w:hAnsi="Calibri" w:cs="Calibri"/>
          <w:sz w:val="20"/>
          <w:szCs w:val="20"/>
        </w:rPr>
        <w:t xml:space="preserve">Über die LAMILUX Heinrich Strunz </w:t>
      </w:r>
      <w:r>
        <w:rPr>
          <w:rFonts w:ascii="Calibri" w:hAnsi="Calibri" w:cs="Calibri"/>
          <w:sz w:val="20"/>
          <w:szCs w:val="20"/>
        </w:rPr>
        <w:t>Gruppe</w:t>
      </w:r>
    </w:p>
    <w:p w14:paraId="2A3C0D64" w14:textId="62DE3D07" w:rsidR="00672443" w:rsidRPr="000F1AA1" w:rsidRDefault="00672443" w:rsidP="00672443">
      <w:pPr>
        <w:pStyle w:val="Textkrper"/>
        <w:jc w:val="left"/>
      </w:pPr>
      <w:r w:rsidRPr="00D960E3">
        <w:rPr>
          <w:rFonts w:ascii="Calibri" w:hAnsi="Calibri" w:cs="Calibri"/>
          <w:b w:val="0"/>
          <w:bCs w:val="0"/>
          <w:sz w:val="20"/>
          <w:szCs w:val="20"/>
        </w:rPr>
        <w:t xml:space="preserve">Seit </w:t>
      </w:r>
      <w:r>
        <w:rPr>
          <w:rFonts w:ascii="Calibri" w:hAnsi="Calibri" w:cs="Calibri"/>
          <w:b w:val="0"/>
          <w:bCs w:val="0"/>
          <w:sz w:val="20"/>
          <w:szCs w:val="20"/>
        </w:rPr>
        <w:t>rund 70</w:t>
      </w:r>
      <w:r w:rsidRPr="00D960E3">
        <w:rPr>
          <w:rFonts w:ascii="Calibri" w:hAnsi="Calibri" w:cs="Calibri"/>
          <w:b w:val="0"/>
          <w:bCs w:val="0"/>
          <w:sz w:val="20"/>
          <w:szCs w:val="20"/>
        </w:rPr>
        <w:t xml:space="preserve"> Jahren produziert </w:t>
      </w:r>
      <w:r w:rsidRPr="00D960E3">
        <w:rPr>
          <w:rFonts w:ascii="Calibri" w:hAnsi="Calibri" w:cs="Calibri"/>
          <w:bCs w:val="0"/>
          <w:sz w:val="20"/>
          <w:szCs w:val="20"/>
        </w:rPr>
        <w:t>LAMILUX</w:t>
      </w:r>
      <w:r w:rsidRPr="00D960E3">
        <w:rPr>
          <w:rFonts w:ascii="Calibri" w:hAnsi="Calibri" w:cs="Calibri"/>
          <w:b w:val="0"/>
          <w:bCs w:val="0"/>
          <w:sz w:val="20"/>
          <w:szCs w:val="20"/>
        </w:rPr>
        <w:t xml:space="preserve"> qualitativ hochwertige Tageslichtsysteme aus Kunststoff, Glas und Aluminium. Architekten, Bauingenieure, Bauplaner und Dachdecker setzen die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sowohl beim Bau von Industrie-, Verwaltungs- und Hallenkomplexen als auch im privaten Wohnungsbau ein. Ihre bauliche Funktion besteht vor allem in der optimalen Lenkung natürlichen Lichts in das Innere von Gebäuden. Mit steuerbaren Klappensystemen ausgestattet dienen sie auch als Rauch- und Wärmeabzugsanlagen (RWA) und energieeffiziente Einrichtung für die natürliche Be- und Entlüftung von Gebäuden. Die Bandbreite reicht von Lichtkuppeln über Lichtbänder bis hin zu ästhetisch formgebenden Glasdachkonstruktionen. Große Kompetenzen besitzt das Unternehmen in der Entwicklung und Herstellung von </w:t>
      </w:r>
      <w:r>
        <w:rPr>
          <w:rFonts w:ascii="Calibri" w:hAnsi="Calibri" w:cs="Calibri"/>
          <w:b w:val="0"/>
          <w:bCs w:val="0"/>
          <w:sz w:val="20"/>
          <w:szCs w:val="20"/>
        </w:rPr>
        <w:t xml:space="preserve">Gebäudesteuerungen </w:t>
      </w:r>
      <w:r w:rsidRPr="00D960E3">
        <w:rPr>
          <w:rFonts w:ascii="Calibri" w:hAnsi="Calibri" w:cs="Calibri"/>
          <w:b w:val="0"/>
          <w:bCs w:val="0"/>
          <w:sz w:val="20"/>
          <w:szCs w:val="20"/>
        </w:rPr>
        <w:t>für die Ansteuerung und Automation von Rauch- und Wärmeabzugsanlagen sowie Lüftungs- und Son</w:t>
      </w:r>
      <w:r>
        <w:rPr>
          <w:rFonts w:ascii="Calibri" w:hAnsi="Calibri" w:cs="Calibri"/>
          <w:b w:val="0"/>
          <w:bCs w:val="0"/>
          <w:sz w:val="20"/>
          <w:szCs w:val="20"/>
        </w:rPr>
        <w:t>nenschutzeinrichtungen. Mit rund 1200</w:t>
      </w:r>
      <w:r w:rsidRPr="00D960E3">
        <w:rPr>
          <w:rFonts w:ascii="Calibri" w:hAnsi="Calibri" w:cs="Calibri"/>
          <w:b w:val="0"/>
          <w:bCs w:val="0"/>
          <w:sz w:val="20"/>
          <w:szCs w:val="20"/>
        </w:rPr>
        <w:t xml:space="preserve"> Beschäftigten hat LAMILUX in seinen beiden Unternehmensbereichen – </w:t>
      </w:r>
      <w:r w:rsidRPr="00D960E3">
        <w:rPr>
          <w:rFonts w:ascii="Calibri" w:hAnsi="Calibri" w:cs="Calibri"/>
          <w:bCs w:val="0"/>
          <w:sz w:val="20"/>
          <w:szCs w:val="20"/>
        </w:rPr>
        <w:t>LAMILUX Tageslichtsysteme</w:t>
      </w:r>
      <w:r w:rsidRPr="00D960E3">
        <w:rPr>
          <w:rFonts w:ascii="Calibri" w:hAnsi="Calibri" w:cs="Calibri"/>
          <w:b w:val="0"/>
          <w:bCs w:val="0"/>
          <w:sz w:val="20"/>
          <w:szCs w:val="20"/>
        </w:rPr>
        <w:t xml:space="preserve"> und </w:t>
      </w:r>
      <w:r w:rsidRPr="00D960E3">
        <w:rPr>
          <w:rFonts w:ascii="Calibri" w:hAnsi="Calibri" w:cs="Calibri"/>
          <w:bCs w:val="0"/>
          <w:sz w:val="20"/>
          <w:szCs w:val="20"/>
        </w:rPr>
        <w:t>LAMILUX Composites</w:t>
      </w:r>
      <w:r>
        <w:rPr>
          <w:rFonts w:ascii="Calibri" w:hAnsi="Calibri" w:cs="Calibri"/>
          <w:b w:val="0"/>
          <w:bCs w:val="0"/>
          <w:sz w:val="20"/>
          <w:szCs w:val="20"/>
        </w:rPr>
        <w:t xml:space="preserve"> – 201</w:t>
      </w:r>
      <w:r w:rsidR="00323BC8">
        <w:rPr>
          <w:rFonts w:ascii="Calibri" w:hAnsi="Calibri" w:cs="Calibri"/>
          <w:b w:val="0"/>
          <w:bCs w:val="0"/>
          <w:sz w:val="20"/>
          <w:szCs w:val="20"/>
        </w:rPr>
        <w:t>9</w:t>
      </w:r>
      <w:r>
        <w:rPr>
          <w:rFonts w:ascii="Calibri" w:hAnsi="Calibri" w:cs="Calibri"/>
          <w:b w:val="0"/>
          <w:bCs w:val="0"/>
          <w:sz w:val="20"/>
          <w:szCs w:val="20"/>
        </w:rPr>
        <w:t xml:space="preserve"> einen Umsatz von 3</w:t>
      </w:r>
      <w:r w:rsidR="00323BC8">
        <w:rPr>
          <w:rFonts w:ascii="Calibri" w:hAnsi="Calibri" w:cs="Calibri"/>
          <w:b w:val="0"/>
          <w:bCs w:val="0"/>
          <w:sz w:val="20"/>
          <w:szCs w:val="20"/>
        </w:rPr>
        <w:t>0</w:t>
      </w:r>
      <w:r w:rsidR="0024723A">
        <w:rPr>
          <w:rFonts w:ascii="Calibri" w:hAnsi="Calibri" w:cs="Calibri"/>
          <w:b w:val="0"/>
          <w:bCs w:val="0"/>
          <w:sz w:val="20"/>
          <w:szCs w:val="20"/>
        </w:rPr>
        <w:t>5</w:t>
      </w:r>
      <w:bookmarkStart w:id="1" w:name="_GoBack"/>
      <w:bookmarkEnd w:id="1"/>
      <w:r>
        <w:rPr>
          <w:rFonts w:ascii="Calibri" w:hAnsi="Calibri" w:cs="Calibri"/>
          <w:b w:val="0"/>
          <w:bCs w:val="0"/>
          <w:sz w:val="20"/>
          <w:szCs w:val="20"/>
        </w:rPr>
        <w:t xml:space="preserve"> </w:t>
      </w:r>
      <w:r w:rsidRPr="00D960E3">
        <w:rPr>
          <w:rFonts w:ascii="Calibri" w:hAnsi="Calibri" w:cs="Calibri"/>
          <w:b w:val="0"/>
          <w:bCs w:val="0"/>
          <w:sz w:val="20"/>
          <w:szCs w:val="20"/>
        </w:rPr>
        <w:t>Millionen Euro erwirtschaftet.</w:t>
      </w:r>
    </w:p>
    <w:p w14:paraId="21E9A44C" w14:textId="396F26C7" w:rsidR="00484A4A" w:rsidRPr="00E60AF4" w:rsidRDefault="00E60AF4" w:rsidP="00E60AF4">
      <w:pPr>
        <w:pStyle w:val="Textkrper"/>
        <w:spacing w:line="320" w:lineRule="exact"/>
        <w:rPr>
          <w:rFonts w:ascii="Calibri" w:hAnsi="Calibri" w:cs="Calibri"/>
          <w:b w:val="0"/>
          <w:bCs w:val="0"/>
          <w:sz w:val="20"/>
          <w:szCs w:val="20"/>
        </w:rPr>
      </w:pPr>
      <w:r>
        <w:rPr>
          <w:rFonts w:ascii="Calibri" w:hAnsi="Calibri" w:cs="Calibri"/>
          <w:b w:val="0"/>
          <w:bCs w:val="0"/>
          <w:sz w:val="20"/>
          <w:szCs w:val="20"/>
        </w:rPr>
        <w:t xml:space="preserve"> </w:t>
      </w:r>
    </w:p>
    <w:sectPr w:rsidR="00484A4A" w:rsidRPr="00E60AF4" w:rsidSect="00B5413A">
      <w:headerReference w:type="default" r:id="rId10"/>
      <w:footerReference w:type="default" r:id="rId11"/>
      <w:pgSz w:w="11906" w:h="16838"/>
      <w:pgMar w:top="2665" w:right="2552"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B0832" w14:textId="77777777" w:rsidR="00037151" w:rsidRDefault="00037151">
      <w:r>
        <w:separator/>
      </w:r>
    </w:p>
  </w:endnote>
  <w:endnote w:type="continuationSeparator" w:id="0">
    <w:p w14:paraId="6618D9D4" w14:textId="77777777" w:rsidR="00037151" w:rsidRDefault="0003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AA9A" w14:textId="77777777" w:rsidR="0006181A" w:rsidRDefault="0006181A">
    <w:pPr>
      <w:pStyle w:val="Fuzeile"/>
      <w:rPr>
        <w:rFonts w:ascii="Verdana" w:hAnsi="Verdana" w:cs="Arial"/>
        <w:color w:val="999999"/>
        <w:sz w:val="16"/>
        <w:u w:val="single"/>
      </w:rPr>
    </w:pPr>
    <w:r>
      <w:rPr>
        <w:rFonts w:ascii="Verdana" w:hAnsi="Verdana" w:cs="Arial"/>
        <w:color w:val="999999"/>
        <w:sz w:val="16"/>
        <w:u w:val="single"/>
      </w:rPr>
      <w:t>Ansprechpartner für die Redaktion:</w:t>
    </w:r>
  </w:p>
  <w:p w14:paraId="1C58A419" w14:textId="77777777" w:rsidR="0006181A" w:rsidRDefault="0006181A">
    <w:pPr>
      <w:pStyle w:val="Fuzeile"/>
      <w:rPr>
        <w:rFonts w:ascii="Verdana" w:hAnsi="Verdana" w:cs="Arial"/>
        <w:color w:val="999999"/>
        <w:sz w:val="16"/>
      </w:rPr>
    </w:pPr>
  </w:p>
  <w:p w14:paraId="0F9C17DF" w14:textId="34D07644" w:rsidR="0006181A" w:rsidRDefault="00660F4D">
    <w:pPr>
      <w:pStyle w:val="Fuzeile"/>
      <w:rPr>
        <w:rFonts w:ascii="Verdana" w:hAnsi="Verdana" w:cs="Arial"/>
        <w:color w:val="999999"/>
        <w:sz w:val="16"/>
      </w:rPr>
    </w:pPr>
    <w:r>
      <w:rPr>
        <w:rFonts w:ascii="Verdana" w:hAnsi="Verdana" w:cs="Arial"/>
        <w:color w:val="999999"/>
        <w:sz w:val="16"/>
      </w:rPr>
      <w:t>LAMILUX Heinrich Strunz G</w:t>
    </w:r>
    <w:r w:rsidR="00672443">
      <w:rPr>
        <w:rFonts w:ascii="Verdana" w:hAnsi="Verdana" w:cs="Arial"/>
        <w:color w:val="999999"/>
        <w:sz w:val="16"/>
      </w:rPr>
      <w:t>ruppe</w:t>
    </w:r>
  </w:p>
  <w:p w14:paraId="724C6FBE" w14:textId="77194304" w:rsidR="0006181A" w:rsidRDefault="00025CE2">
    <w:pPr>
      <w:pStyle w:val="Fuzeile"/>
      <w:rPr>
        <w:rFonts w:ascii="Verdana" w:hAnsi="Verdana" w:cs="Arial"/>
        <w:color w:val="999999"/>
        <w:sz w:val="16"/>
      </w:rPr>
    </w:pPr>
    <w:r>
      <w:rPr>
        <w:rFonts w:ascii="Verdana" w:hAnsi="Verdana" w:cs="Arial"/>
        <w:color w:val="999999"/>
        <w:sz w:val="16"/>
      </w:rPr>
      <w:t xml:space="preserve">Sabrina </w:t>
    </w:r>
    <w:r w:rsidR="008B3D3A">
      <w:rPr>
        <w:rFonts w:ascii="Verdana" w:hAnsi="Verdana" w:cs="Arial"/>
        <w:color w:val="999999"/>
        <w:sz w:val="16"/>
      </w:rPr>
      <w:t>Fröhlich</w:t>
    </w:r>
  </w:p>
  <w:p w14:paraId="7967D2E4" w14:textId="77777777" w:rsidR="0006181A" w:rsidRDefault="0006181A">
    <w:pPr>
      <w:pStyle w:val="Fuzeile"/>
      <w:rPr>
        <w:rFonts w:ascii="Verdana" w:hAnsi="Verdana" w:cs="Arial"/>
        <w:color w:val="999999"/>
        <w:sz w:val="16"/>
      </w:rPr>
    </w:pPr>
    <w:r>
      <w:rPr>
        <w:rFonts w:ascii="Verdana" w:hAnsi="Verdana" w:cs="Arial"/>
        <w:color w:val="999999"/>
        <w:sz w:val="16"/>
      </w:rPr>
      <w:t>Presse- und Öffentlichkeitsarbeit</w:t>
    </w:r>
  </w:p>
  <w:p w14:paraId="1F12733C" w14:textId="77777777" w:rsidR="0006181A" w:rsidRDefault="0006181A">
    <w:pPr>
      <w:pStyle w:val="Fuzeile"/>
      <w:rPr>
        <w:rFonts w:ascii="Verdana" w:hAnsi="Verdana" w:cs="Arial"/>
        <w:color w:val="999999"/>
        <w:sz w:val="16"/>
      </w:rPr>
    </w:pPr>
    <w:r>
      <w:rPr>
        <w:rFonts w:ascii="Verdana" w:hAnsi="Verdana" w:cs="Arial"/>
        <w:color w:val="999999"/>
        <w:sz w:val="16"/>
      </w:rPr>
      <w:t>Zehstraße 2</w:t>
    </w:r>
  </w:p>
  <w:p w14:paraId="21DB88C2" w14:textId="77777777" w:rsidR="0006181A" w:rsidRDefault="0006181A">
    <w:pPr>
      <w:pStyle w:val="Fuzeile"/>
      <w:rPr>
        <w:rFonts w:ascii="Verdana" w:hAnsi="Verdana" w:cs="Arial"/>
        <w:color w:val="999999"/>
        <w:sz w:val="16"/>
      </w:rPr>
    </w:pPr>
    <w:r>
      <w:rPr>
        <w:rFonts w:ascii="Verdana" w:hAnsi="Verdana" w:cs="Arial"/>
        <w:color w:val="999999"/>
        <w:sz w:val="16"/>
      </w:rPr>
      <w:t>95111 Rehau</w:t>
    </w:r>
  </w:p>
  <w:p w14:paraId="7E1A4AA5" w14:textId="77777777" w:rsidR="0006181A" w:rsidRDefault="0006181A">
    <w:pPr>
      <w:pStyle w:val="Fuzeile"/>
      <w:rPr>
        <w:rFonts w:ascii="Verdana" w:hAnsi="Verdana" w:cs="Arial"/>
        <w:color w:val="999999"/>
        <w:sz w:val="16"/>
      </w:rPr>
    </w:pPr>
  </w:p>
  <w:p w14:paraId="51AEA9C8" w14:textId="77777777" w:rsidR="0006181A" w:rsidRDefault="0006181A">
    <w:pPr>
      <w:pStyle w:val="Fuzeile"/>
      <w:rPr>
        <w:rFonts w:ascii="Verdana" w:hAnsi="Verdana" w:cs="Arial"/>
        <w:color w:val="999999"/>
        <w:sz w:val="16"/>
      </w:rPr>
    </w:pPr>
    <w:r>
      <w:rPr>
        <w:rFonts w:ascii="Verdana" w:hAnsi="Verdana" w:cs="Arial"/>
        <w:color w:val="999999"/>
        <w:sz w:val="16"/>
      </w:rPr>
      <w:t>Tel.: 09283/595-27</w:t>
    </w:r>
    <w:r w:rsidR="00025CE2">
      <w:rPr>
        <w:rFonts w:ascii="Verdana" w:hAnsi="Verdana" w:cs="Arial"/>
        <w:color w:val="999999"/>
        <w:sz w:val="16"/>
      </w:rPr>
      <w:t>83</w:t>
    </w:r>
  </w:p>
  <w:p w14:paraId="34B431A7" w14:textId="77777777" w:rsidR="0006181A" w:rsidRDefault="0006181A">
    <w:pPr>
      <w:pStyle w:val="Fuzeile"/>
      <w:rPr>
        <w:rFonts w:ascii="Verdana" w:hAnsi="Verdana" w:cs="Arial"/>
        <w:color w:val="999999"/>
        <w:sz w:val="16"/>
      </w:rPr>
    </w:pPr>
    <w:r>
      <w:rPr>
        <w:rFonts w:ascii="Verdana" w:hAnsi="Verdana" w:cs="Arial"/>
        <w:color w:val="999999"/>
        <w:sz w:val="16"/>
      </w:rPr>
      <w:t>Fax: 09283/595-290</w:t>
    </w:r>
  </w:p>
  <w:p w14:paraId="7FE19EE4" w14:textId="5E7FD7F3" w:rsidR="0006181A" w:rsidRDefault="0006181A">
    <w:pPr>
      <w:pStyle w:val="Fuzeile"/>
      <w:rPr>
        <w:rFonts w:ascii="Verdana" w:hAnsi="Verdana" w:cs="Arial"/>
        <w:color w:val="999999"/>
        <w:sz w:val="16"/>
      </w:rPr>
    </w:pPr>
    <w:r>
      <w:rPr>
        <w:rFonts w:ascii="Verdana" w:hAnsi="Verdana" w:cs="Arial"/>
        <w:color w:val="999999"/>
        <w:sz w:val="16"/>
      </w:rPr>
      <w:t xml:space="preserve">e-Mail: </w:t>
    </w:r>
    <w:r w:rsidR="00025CE2">
      <w:rPr>
        <w:rFonts w:ascii="Verdana" w:hAnsi="Verdana" w:cs="Arial"/>
        <w:color w:val="999999"/>
        <w:sz w:val="16"/>
      </w:rPr>
      <w:t>sabrina.</w:t>
    </w:r>
    <w:r w:rsidR="008B3D3A">
      <w:rPr>
        <w:rFonts w:ascii="Verdana" w:hAnsi="Verdana" w:cs="Arial"/>
        <w:color w:val="999999"/>
        <w:sz w:val="16"/>
      </w:rPr>
      <w:t>froehlich</w:t>
    </w:r>
    <w:r>
      <w:rPr>
        <w:rFonts w:ascii="Verdana" w:hAnsi="Verdana" w:cs="Arial"/>
        <w:color w:val="999999"/>
        <w:sz w:val="16"/>
      </w:rPr>
      <w:t>@lamilux.de</w:t>
    </w:r>
  </w:p>
  <w:p w14:paraId="0D999F1F" w14:textId="79A0001B" w:rsidR="0006181A" w:rsidRPr="007648B7" w:rsidRDefault="0006181A">
    <w:pPr>
      <w:pStyle w:val="Fuzeile"/>
      <w:jc w:val="right"/>
      <w:rPr>
        <w:rFonts w:ascii="Arial" w:hAnsi="Arial" w:cs="Arial"/>
        <w:color w:val="999999"/>
        <w:sz w:val="16"/>
      </w:rPr>
    </w:pPr>
    <w:r>
      <w:rPr>
        <w:rFonts w:ascii="Arial" w:hAnsi="Arial" w:cs="Arial"/>
        <w:color w:val="999999"/>
        <w:sz w:val="16"/>
      </w:rPr>
      <w:t xml:space="preserve">Seite </w:t>
    </w:r>
    <w:r w:rsidR="00757CF9">
      <w:rPr>
        <w:rFonts w:ascii="Arial" w:hAnsi="Arial" w:cs="Arial"/>
        <w:color w:val="999999"/>
        <w:sz w:val="16"/>
      </w:rPr>
      <w:fldChar w:fldCharType="begin"/>
    </w:r>
    <w:r>
      <w:rPr>
        <w:rFonts w:ascii="Arial" w:hAnsi="Arial" w:cs="Arial"/>
        <w:color w:val="999999"/>
        <w:sz w:val="16"/>
      </w:rPr>
      <w:instrText xml:space="preserve"> PAGE </w:instrText>
    </w:r>
    <w:r w:rsidR="00757CF9">
      <w:rPr>
        <w:rFonts w:ascii="Arial" w:hAnsi="Arial" w:cs="Arial"/>
        <w:color w:val="999999"/>
        <w:sz w:val="16"/>
      </w:rPr>
      <w:fldChar w:fldCharType="separate"/>
    </w:r>
    <w:r w:rsidR="00297D4E">
      <w:rPr>
        <w:rFonts w:ascii="Arial" w:hAnsi="Arial" w:cs="Arial"/>
        <w:noProof/>
        <w:color w:val="999999"/>
        <w:sz w:val="16"/>
      </w:rPr>
      <w:t>2</w:t>
    </w:r>
    <w:r w:rsidR="00757CF9">
      <w:rPr>
        <w:rFonts w:ascii="Arial" w:hAnsi="Arial" w:cs="Arial"/>
        <w:color w:val="999999"/>
        <w:sz w:val="16"/>
      </w:rPr>
      <w:fldChar w:fldCharType="end"/>
    </w:r>
    <w:r>
      <w:rPr>
        <w:rFonts w:ascii="Arial" w:hAnsi="Arial" w:cs="Arial"/>
        <w:color w:val="999999"/>
        <w:sz w:val="16"/>
      </w:rPr>
      <w:t xml:space="preserve"> von </w:t>
    </w:r>
    <w:r w:rsidR="00757CF9">
      <w:rPr>
        <w:rFonts w:ascii="Arial" w:hAnsi="Arial" w:cs="Arial"/>
        <w:color w:val="999999"/>
        <w:sz w:val="16"/>
      </w:rPr>
      <w:fldChar w:fldCharType="begin"/>
    </w:r>
    <w:r>
      <w:rPr>
        <w:rFonts w:ascii="Arial" w:hAnsi="Arial" w:cs="Arial"/>
        <w:color w:val="999999"/>
        <w:sz w:val="16"/>
      </w:rPr>
      <w:instrText xml:space="preserve"> NUMPAGES </w:instrText>
    </w:r>
    <w:r w:rsidR="00757CF9">
      <w:rPr>
        <w:rFonts w:ascii="Arial" w:hAnsi="Arial" w:cs="Arial"/>
        <w:color w:val="999999"/>
        <w:sz w:val="16"/>
      </w:rPr>
      <w:fldChar w:fldCharType="separate"/>
    </w:r>
    <w:r w:rsidR="00297D4E">
      <w:rPr>
        <w:rFonts w:ascii="Arial" w:hAnsi="Arial" w:cs="Arial"/>
        <w:noProof/>
        <w:color w:val="999999"/>
        <w:sz w:val="16"/>
      </w:rPr>
      <w:t>3</w:t>
    </w:r>
    <w:r w:rsidR="00757CF9">
      <w:rPr>
        <w:rFonts w:ascii="Arial" w:hAnsi="Arial" w:cs="Arial"/>
        <w:color w:val="999999"/>
        <w:sz w:val="16"/>
      </w:rPr>
      <w:fldChar w:fldCharType="end"/>
    </w:r>
  </w:p>
  <w:p w14:paraId="597A1957" w14:textId="77777777" w:rsidR="0006181A" w:rsidRPr="007648B7" w:rsidRDefault="0006181A">
    <w:pPr>
      <w:pStyle w:val="Fuzeile"/>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0FFC" w14:textId="77777777" w:rsidR="00037151" w:rsidRDefault="00037151">
      <w:r>
        <w:separator/>
      </w:r>
    </w:p>
  </w:footnote>
  <w:footnote w:type="continuationSeparator" w:id="0">
    <w:p w14:paraId="4BB75380" w14:textId="77777777" w:rsidR="00037151" w:rsidRDefault="0003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16FE" w14:textId="57676F89" w:rsidR="0006181A" w:rsidRPr="007648B7" w:rsidRDefault="004532E5">
    <w:pPr>
      <w:pStyle w:val="Kopfzeile"/>
      <w:jc w:val="center"/>
      <w:rPr>
        <w:rFonts w:ascii="Courier New" w:hAnsi="Courier New" w:cs="Courier New"/>
        <w:b/>
        <w:bCs/>
        <w:sz w:val="32"/>
        <w:szCs w:val="32"/>
        <w:lang w:val="pt-BR"/>
      </w:rPr>
    </w:pPr>
    <w:r>
      <w:rPr>
        <w:rFonts w:ascii="Courier New" w:hAnsi="Courier New" w:cs="Courier New"/>
        <w:b/>
        <w:bCs/>
        <w:noProof/>
        <w:sz w:val="32"/>
        <w:szCs w:val="32"/>
      </w:rPr>
      <w:drawing>
        <wp:anchor distT="0" distB="0" distL="114300" distR="114300" simplePos="0" relativeHeight="251660800" behindDoc="1" locked="0" layoutInCell="1" allowOverlap="1" wp14:anchorId="4A7867CD" wp14:editId="08331332">
          <wp:simplePos x="0" y="0"/>
          <wp:positionH relativeFrom="column">
            <wp:posOffset>5519420</wp:posOffset>
          </wp:positionH>
          <wp:positionV relativeFrom="paragraph">
            <wp:posOffset>635</wp:posOffset>
          </wp:positionV>
          <wp:extent cx="774065" cy="971550"/>
          <wp:effectExtent l="0" t="0" r="6985" b="0"/>
          <wp:wrapTight wrapText="bothSides">
            <wp:wrapPolygon edited="0">
              <wp:start x="0" y="0"/>
              <wp:lineTo x="0" y="21176"/>
              <wp:lineTo x="21263" y="21176"/>
              <wp:lineTo x="212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MILU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 cy="971550"/>
                  </a:xfrm>
                  <a:prstGeom prst="rect">
                    <a:avLst/>
                  </a:prstGeom>
                </pic:spPr>
              </pic:pic>
            </a:graphicData>
          </a:graphic>
          <wp14:sizeRelH relativeFrom="page">
            <wp14:pctWidth>0</wp14:pctWidth>
          </wp14:sizeRelH>
          <wp14:sizeRelV relativeFrom="page">
            <wp14:pctHeight>0</wp14:pctHeight>
          </wp14:sizeRelV>
        </wp:anchor>
      </w:drawing>
    </w:r>
    <w:r w:rsidR="0006181A" w:rsidRPr="007648B7">
      <w:rPr>
        <w:rFonts w:ascii="Courier New" w:hAnsi="Courier New" w:cs="Courier New"/>
        <w:b/>
        <w:bCs/>
        <w:sz w:val="32"/>
        <w:szCs w:val="32"/>
        <w:lang w:val="pt-BR"/>
      </w:rPr>
      <w:t xml:space="preserve">P R E S S E </w:t>
    </w:r>
    <w:r w:rsidR="00025CE2" w:rsidRPr="007648B7">
      <w:rPr>
        <w:rFonts w:ascii="Courier New" w:hAnsi="Courier New" w:cs="Courier New"/>
        <w:b/>
        <w:bCs/>
        <w:sz w:val="32"/>
        <w:szCs w:val="32"/>
        <w:lang w:val="pt-BR"/>
      </w:rPr>
      <w:t>M E L D U N G</w:t>
    </w:r>
  </w:p>
  <w:p w14:paraId="20EDCDE4" w14:textId="77777777" w:rsidR="0006181A" w:rsidRPr="007648B7" w:rsidRDefault="0006181A">
    <w:pPr>
      <w:pStyle w:val="Kopfzeile"/>
      <w:rPr>
        <w:rFonts w:ascii="Arial" w:hAnsi="Arial" w:cs="Arial"/>
        <w:sz w:val="32"/>
        <w:lang w:val="pt-BR"/>
      </w:rPr>
    </w:pPr>
  </w:p>
  <w:p w14:paraId="5E005F78" w14:textId="77777777" w:rsidR="0006181A" w:rsidRPr="007648B7" w:rsidRDefault="0006181A">
    <w:pPr>
      <w:pStyle w:val="Kopfzeile"/>
      <w:rPr>
        <w:rFonts w:ascii="Arial" w:hAnsi="Arial" w:cs="Arial"/>
        <w:sz w:val="32"/>
        <w:lang w:val="pt-BR"/>
      </w:rPr>
    </w:pPr>
  </w:p>
  <w:p w14:paraId="4F5B6EE9" w14:textId="023A1643" w:rsidR="0006181A" w:rsidRDefault="00426353" w:rsidP="00345F90">
    <w:pPr>
      <w:pStyle w:val="Kopfzeile"/>
      <w:jc w:val="center"/>
      <w:rPr>
        <w:rFonts w:ascii="Courier New" w:hAnsi="Courier New" w:cs="Courier New"/>
        <w:sz w:val="22"/>
        <w:szCs w:val="22"/>
      </w:rPr>
    </w:pPr>
    <w:r>
      <w:rPr>
        <w:rFonts w:ascii="Courier New" w:hAnsi="Courier New" w:cs="Courier New"/>
        <w:sz w:val="22"/>
        <w:szCs w:val="22"/>
      </w:rPr>
      <w:t xml:space="preserve">Rehau, </w:t>
    </w:r>
    <w:r w:rsidR="001F1552">
      <w:rPr>
        <w:rFonts w:ascii="Courier New" w:hAnsi="Courier New" w:cs="Courier New"/>
        <w:sz w:val="22"/>
        <w:szCs w:val="22"/>
      </w:rPr>
      <w:t>Januar 2020</w:t>
    </w:r>
    <w:r w:rsidR="0006181A">
      <w:rPr>
        <w:rFonts w:ascii="Courier New" w:hAnsi="Courier New" w:cs="Courier New"/>
        <w:sz w:val="22"/>
        <w:szCs w:val="22"/>
      </w:rPr>
      <w:t xml:space="preserve">  </w:t>
    </w:r>
  </w:p>
  <w:p w14:paraId="01BAC534" w14:textId="77777777" w:rsidR="0006181A" w:rsidRDefault="0006181A">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autoHyphenation/>
  <w:hyphenationZone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02"/>
    <w:rsid w:val="00007468"/>
    <w:rsid w:val="000079A9"/>
    <w:rsid w:val="00025CE2"/>
    <w:rsid w:val="00026B1D"/>
    <w:rsid w:val="000310C3"/>
    <w:rsid w:val="00037151"/>
    <w:rsid w:val="00037900"/>
    <w:rsid w:val="000414B2"/>
    <w:rsid w:val="00045D96"/>
    <w:rsid w:val="00054242"/>
    <w:rsid w:val="0006181A"/>
    <w:rsid w:val="00061B56"/>
    <w:rsid w:val="0006662E"/>
    <w:rsid w:val="00071587"/>
    <w:rsid w:val="0008124A"/>
    <w:rsid w:val="00085118"/>
    <w:rsid w:val="00091906"/>
    <w:rsid w:val="00096989"/>
    <w:rsid w:val="000A1EDB"/>
    <w:rsid w:val="000A55F3"/>
    <w:rsid w:val="000A5CD8"/>
    <w:rsid w:val="000C126F"/>
    <w:rsid w:val="000C7F59"/>
    <w:rsid w:val="000D1F3B"/>
    <w:rsid w:val="000E7098"/>
    <w:rsid w:val="000F3FF0"/>
    <w:rsid w:val="000F4255"/>
    <w:rsid w:val="000F630A"/>
    <w:rsid w:val="00100832"/>
    <w:rsid w:val="0010393D"/>
    <w:rsid w:val="0010734B"/>
    <w:rsid w:val="00115DF9"/>
    <w:rsid w:val="00117AEE"/>
    <w:rsid w:val="00122864"/>
    <w:rsid w:val="00124CD3"/>
    <w:rsid w:val="0012664F"/>
    <w:rsid w:val="00126DBD"/>
    <w:rsid w:val="001335BA"/>
    <w:rsid w:val="00133EB9"/>
    <w:rsid w:val="001341AF"/>
    <w:rsid w:val="0014233D"/>
    <w:rsid w:val="00142F01"/>
    <w:rsid w:val="001461CB"/>
    <w:rsid w:val="00151182"/>
    <w:rsid w:val="00152A4C"/>
    <w:rsid w:val="001534C3"/>
    <w:rsid w:val="0015796D"/>
    <w:rsid w:val="00160372"/>
    <w:rsid w:val="00161AB2"/>
    <w:rsid w:val="00182824"/>
    <w:rsid w:val="00183598"/>
    <w:rsid w:val="001861F3"/>
    <w:rsid w:val="00186906"/>
    <w:rsid w:val="00186996"/>
    <w:rsid w:val="00187A49"/>
    <w:rsid w:val="00191011"/>
    <w:rsid w:val="001A0982"/>
    <w:rsid w:val="001A3503"/>
    <w:rsid w:val="001B198A"/>
    <w:rsid w:val="001B2B77"/>
    <w:rsid w:val="001B30BB"/>
    <w:rsid w:val="001B3636"/>
    <w:rsid w:val="001B5582"/>
    <w:rsid w:val="001C241B"/>
    <w:rsid w:val="001C5430"/>
    <w:rsid w:val="001D2235"/>
    <w:rsid w:val="001D3705"/>
    <w:rsid w:val="001D70F2"/>
    <w:rsid w:val="001E2EAE"/>
    <w:rsid w:val="001E4B17"/>
    <w:rsid w:val="001F07E2"/>
    <w:rsid w:val="001F1552"/>
    <w:rsid w:val="001F4DAD"/>
    <w:rsid w:val="001F7039"/>
    <w:rsid w:val="00211806"/>
    <w:rsid w:val="0021538E"/>
    <w:rsid w:val="00220C4C"/>
    <w:rsid w:val="00223F8B"/>
    <w:rsid w:val="002408B8"/>
    <w:rsid w:val="0024723A"/>
    <w:rsid w:val="00251C34"/>
    <w:rsid w:val="00276B47"/>
    <w:rsid w:val="00285B44"/>
    <w:rsid w:val="00287EB8"/>
    <w:rsid w:val="00292F5A"/>
    <w:rsid w:val="00297B66"/>
    <w:rsid w:val="00297D4E"/>
    <w:rsid w:val="002A3D67"/>
    <w:rsid w:val="002A64EC"/>
    <w:rsid w:val="002A7215"/>
    <w:rsid w:val="002B0035"/>
    <w:rsid w:val="002B26A0"/>
    <w:rsid w:val="002B734C"/>
    <w:rsid w:val="002C1967"/>
    <w:rsid w:val="002C6CD4"/>
    <w:rsid w:val="002D0A04"/>
    <w:rsid w:val="002D2460"/>
    <w:rsid w:val="002F05FF"/>
    <w:rsid w:val="002F40C6"/>
    <w:rsid w:val="0031023C"/>
    <w:rsid w:val="00323BC8"/>
    <w:rsid w:val="00326255"/>
    <w:rsid w:val="00332027"/>
    <w:rsid w:val="00336E52"/>
    <w:rsid w:val="00341906"/>
    <w:rsid w:val="00343442"/>
    <w:rsid w:val="00345F90"/>
    <w:rsid w:val="00355098"/>
    <w:rsid w:val="00355AC7"/>
    <w:rsid w:val="0035717B"/>
    <w:rsid w:val="00360F5C"/>
    <w:rsid w:val="00362B16"/>
    <w:rsid w:val="00391E57"/>
    <w:rsid w:val="00396D4E"/>
    <w:rsid w:val="00397EB9"/>
    <w:rsid w:val="003A385E"/>
    <w:rsid w:val="003A6327"/>
    <w:rsid w:val="003A6F8E"/>
    <w:rsid w:val="003B67E9"/>
    <w:rsid w:val="003B7A00"/>
    <w:rsid w:val="003C1A86"/>
    <w:rsid w:val="003C29D2"/>
    <w:rsid w:val="003C76DB"/>
    <w:rsid w:val="003D20F7"/>
    <w:rsid w:val="003D547B"/>
    <w:rsid w:val="003D5688"/>
    <w:rsid w:val="003D6425"/>
    <w:rsid w:val="003D7885"/>
    <w:rsid w:val="003E1973"/>
    <w:rsid w:val="003E304A"/>
    <w:rsid w:val="003E3585"/>
    <w:rsid w:val="003F190D"/>
    <w:rsid w:val="003F1A16"/>
    <w:rsid w:val="003F1B38"/>
    <w:rsid w:val="003F2432"/>
    <w:rsid w:val="003F25B0"/>
    <w:rsid w:val="003F4F62"/>
    <w:rsid w:val="003F69CC"/>
    <w:rsid w:val="00401539"/>
    <w:rsid w:val="00406902"/>
    <w:rsid w:val="00415FF4"/>
    <w:rsid w:val="00423F00"/>
    <w:rsid w:val="00426353"/>
    <w:rsid w:val="00431659"/>
    <w:rsid w:val="004406D0"/>
    <w:rsid w:val="004442DB"/>
    <w:rsid w:val="00445302"/>
    <w:rsid w:val="00445BD9"/>
    <w:rsid w:val="00446E07"/>
    <w:rsid w:val="0045063F"/>
    <w:rsid w:val="004532E5"/>
    <w:rsid w:val="00461128"/>
    <w:rsid w:val="00461B05"/>
    <w:rsid w:val="00471E0C"/>
    <w:rsid w:val="00471E7D"/>
    <w:rsid w:val="004728CD"/>
    <w:rsid w:val="00475ACE"/>
    <w:rsid w:val="0047601E"/>
    <w:rsid w:val="00480D3C"/>
    <w:rsid w:val="0048144E"/>
    <w:rsid w:val="004836E2"/>
    <w:rsid w:val="00483FC4"/>
    <w:rsid w:val="00484A4A"/>
    <w:rsid w:val="00487447"/>
    <w:rsid w:val="00497DA9"/>
    <w:rsid w:val="004A19AB"/>
    <w:rsid w:val="004A3C80"/>
    <w:rsid w:val="004B2A30"/>
    <w:rsid w:val="004B4E89"/>
    <w:rsid w:val="004C54AA"/>
    <w:rsid w:val="004D0FC7"/>
    <w:rsid w:val="004D4CC0"/>
    <w:rsid w:val="004E4E13"/>
    <w:rsid w:val="004E721D"/>
    <w:rsid w:val="004F0772"/>
    <w:rsid w:val="004F2978"/>
    <w:rsid w:val="004F55E4"/>
    <w:rsid w:val="004F7652"/>
    <w:rsid w:val="00511726"/>
    <w:rsid w:val="00512233"/>
    <w:rsid w:val="00512494"/>
    <w:rsid w:val="005134B9"/>
    <w:rsid w:val="00515370"/>
    <w:rsid w:val="00520041"/>
    <w:rsid w:val="0052654B"/>
    <w:rsid w:val="00533106"/>
    <w:rsid w:val="0053404F"/>
    <w:rsid w:val="00543E30"/>
    <w:rsid w:val="0055029C"/>
    <w:rsid w:val="005535B1"/>
    <w:rsid w:val="005550AC"/>
    <w:rsid w:val="00574970"/>
    <w:rsid w:val="00576B91"/>
    <w:rsid w:val="005806B8"/>
    <w:rsid w:val="0058099C"/>
    <w:rsid w:val="00586C81"/>
    <w:rsid w:val="005B2416"/>
    <w:rsid w:val="005B3C19"/>
    <w:rsid w:val="005B70DB"/>
    <w:rsid w:val="005B74E4"/>
    <w:rsid w:val="005C6F9A"/>
    <w:rsid w:val="005D0753"/>
    <w:rsid w:val="005D1AB8"/>
    <w:rsid w:val="005D4201"/>
    <w:rsid w:val="005E0EEB"/>
    <w:rsid w:val="005E3DEA"/>
    <w:rsid w:val="005E40C9"/>
    <w:rsid w:val="005E63D6"/>
    <w:rsid w:val="005F2B61"/>
    <w:rsid w:val="00603FF1"/>
    <w:rsid w:val="00605F04"/>
    <w:rsid w:val="006301E6"/>
    <w:rsid w:val="0063224D"/>
    <w:rsid w:val="006452FA"/>
    <w:rsid w:val="0064764C"/>
    <w:rsid w:val="00651257"/>
    <w:rsid w:val="00654506"/>
    <w:rsid w:val="0065535A"/>
    <w:rsid w:val="00660F4D"/>
    <w:rsid w:val="0066129D"/>
    <w:rsid w:val="00661DD5"/>
    <w:rsid w:val="00664E66"/>
    <w:rsid w:val="006653D3"/>
    <w:rsid w:val="00672443"/>
    <w:rsid w:val="00674500"/>
    <w:rsid w:val="00680942"/>
    <w:rsid w:val="00684383"/>
    <w:rsid w:val="006857F4"/>
    <w:rsid w:val="00686F1E"/>
    <w:rsid w:val="0069221B"/>
    <w:rsid w:val="006A15CB"/>
    <w:rsid w:val="006A5194"/>
    <w:rsid w:val="006C684C"/>
    <w:rsid w:val="006D0A74"/>
    <w:rsid w:val="006D0F2D"/>
    <w:rsid w:val="006E71D9"/>
    <w:rsid w:val="006E792D"/>
    <w:rsid w:val="00705A59"/>
    <w:rsid w:val="0071225C"/>
    <w:rsid w:val="00713DFA"/>
    <w:rsid w:val="00714592"/>
    <w:rsid w:val="007204BC"/>
    <w:rsid w:val="007409FC"/>
    <w:rsid w:val="00742313"/>
    <w:rsid w:val="00750590"/>
    <w:rsid w:val="00757CF9"/>
    <w:rsid w:val="00761918"/>
    <w:rsid w:val="00763946"/>
    <w:rsid w:val="007648B7"/>
    <w:rsid w:val="00766203"/>
    <w:rsid w:val="00776005"/>
    <w:rsid w:val="00776165"/>
    <w:rsid w:val="007765A4"/>
    <w:rsid w:val="00780C38"/>
    <w:rsid w:val="00794ABA"/>
    <w:rsid w:val="007A3AD4"/>
    <w:rsid w:val="007A6FC4"/>
    <w:rsid w:val="007B12E3"/>
    <w:rsid w:val="007B7591"/>
    <w:rsid w:val="007B777B"/>
    <w:rsid w:val="007C5592"/>
    <w:rsid w:val="007D0962"/>
    <w:rsid w:val="007D4577"/>
    <w:rsid w:val="007E2D2B"/>
    <w:rsid w:val="007E40BA"/>
    <w:rsid w:val="007E4977"/>
    <w:rsid w:val="007F0378"/>
    <w:rsid w:val="007F0F1C"/>
    <w:rsid w:val="007F1EEA"/>
    <w:rsid w:val="007F2C2B"/>
    <w:rsid w:val="008023E3"/>
    <w:rsid w:val="0080639C"/>
    <w:rsid w:val="00810E03"/>
    <w:rsid w:val="00811045"/>
    <w:rsid w:val="0081159F"/>
    <w:rsid w:val="008136CF"/>
    <w:rsid w:val="00817180"/>
    <w:rsid w:val="0083352A"/>
    <w:rsid w:val="00835C0D"/>
    <w:rsid w:val="0083606D"/>
    <w:rsid w:val="00847D4D"/>
    <w:rsid w:val="00856018"/>
    <w:rsid w:val="00857627"/>
    <w:rsid w:val="00857BF8"/>
    <w:rsid w:val="00877486"/>
    <w:rsid w:val="0088042A"/>
    <w:rsid w:val="0088083A"/>
    <w:rsid w:val="00880A78"/>
    <w:rsid w:val="00882354"/>
    <w:rsid w:val="00887680"/>
    <w:rsid w:val="00891E64"/>
    <w:rsid w:val="00893FAB"/>
    <w:rsid w:val="00894687"/>
    <w:rsid w:val="008A2107"/>
    <w:rsid w:val="008A35B4"/>
    <w:rsid w:val="008B3D3A"/>
    <w:rsid w:val="008B5A95"/>
    <w:rsid w:val="008C0CBA"/>
    <w:rsid w:val="008C37E3"/>
    <w:rsid w:val="008C4660"/>
    <w:rsid w:val="008D2AAA"/>
    <w:rsid w:val="008D7835"/>
    <w:rsid w:val="008E4D49"/>
    <w:rsid w:val="008E6084"/>
    <w:rsid w:val="009001D5"/>
    <w:rsid w:val="00902707"/>
    <w:rsid w:val="00906A5F"/>
    <w:rsid w:val="009140E8"/>
    <w:rsid w:val="00927CE6"/>
    <w:rsid w:val="00940567"/>
    <w:rsid w:val="009416B1"/>
    <w:rsid w:val="00943910"/>
    <w:rsid w:val="009565C8"/>
    <w:rsid w:val="009628E7"/>
    <w:rsid w:val="00964EDB"/>
    <w:rsid w:val="00984E60"/>
    <w:rsid w:val="00985EB7"/>
    <w:rsid w:val="00986200"/>
    <w:rsid w:val="009909F4"/>
    <w:rsid w:val="00995B5F"/>
    <w:rsid w:val="00997A05"/>
    <w:rsid w:val="009A4E09"/>
    <w:rsid w:val="009A6498"/>
    <w:rsid w:val="009A78FF"/>
    <w:rsid w:val="009B061F"/>
    <w:rsid w:val="009B4286"/>
    <w:rsid w:val="009C057F"/>
    <w:rsid w:val="009D0C6A"/>
    <w:rsid w:val="009D31C0"/>
    <w:rsid w:val="009D31E4"/>
    <w:rsid w:val="009E0272"/>
    <w:rsid w:val="009E0BE0"/>
    <w:rsid w:val="009F65AE"/>
    <w:rsid w:val="00A03E0F"/>
    <w:rsid w:val="00A10366"/>
    <w:rsid w:val="00A11EB7"/>
    <w:rsid w:val="00A20078"/>
    <w:rsid w:val="00A20AD0"/>
    <w:rsid w:val="00A24CBD"/>
    <w:rsid w:val="00A31A43"/>
    <w:rsid w:val="00A34D1E"/>
    <w:rsid w:val="00A35002"/>
    <w:rsid w:val="00A51768"/>
    <w:rsid w:val="00A51A53"/>
    <w:rsid w:val="00A55C90"/>
    <w:rsid w:val="00A6102B"/>
    <w:rsid w:val="00A61048"/>
    <w:rsid w:val="00A97E7F"/>
    <w:rsid w:val="00AA74CD"/>
    <w:rsid w:val="00AB08ED"/>
    <w:rsid w:val="00AB2E61"/>
    <w:rsid w:val="00AB4688"/>
    <w:rsid w:val="00AC4755"/>
    <w:rsid w:val="00AC5DBC"/>
    <w:rsid w:val="00AC5F3D"/>
    <w:rsid w:val="00AD0B0B"/>
    <w:rsid w:val="00AD0DC6"/>
    <w:rsid w:val="00AD373E"/>
    <w:rsid w:val="00AD69EF"/>
    <w:rsid w:val="00AE4467"/>
    <w:rsid w:val="00AE561D"/>
    <w:rsid w:val="00AE7734"/>
    <w:rsid w:val="00AF2DF9"/>
    <w:rsid w:val="00AF32AD"/>
    <w:rsid w:val="00AF3978"/>
    <w:rsid w:val="00AF692F"/>
    <w:rsid w:val="00B048BB"/>
    <w:rsid w:val="00B14D05"/>
    <w:rsid w:val="00B1548A"/>
    <w:rsid w:val="00B30EAC"/>
    <w:rsid w:val="00B42E9E"/>
    <w:rsid w:val="00B43973"/>
    <w:rsid w:val="00B43EC3"/>
    <w:rsid w:val="00B445C1"/>
    <w:rsid w:val="00B51805"/>
    <w:rsid w:val="00B53B8C"/>
    <w:rsid w:val="00B5413A"/>
    <w:rsid w:val="00B54FBE"/>
    <w:rsid w:val="00B56D0A"/>
    <w:rsid w:val="00B64347"/>
    <w:rsid w:val="00B732F0"/>
    <w:rsid w:val="00B86A85"/>
    <w:rsid w:val="00B936CA"/>
    <w:rsid w:val="00B95F72"/>
    <w:rsid w:val="00BA0D6A"/>
    <w:rsid w:val="00BA44E0"/>
    <w:rsid w:val="00BA46C4"/>
    <w:rsid w:val="00BB08B4"/>
    <w:rsid w:val="00BB315B"/>
    <w:rsid w:val="00BC5286"/>
    <w:rsid w:val="00BD24BA"/>
    <w:rsid w:val="00BD7B1B"/>
    <w:rsid w:val="00BE0111"/>
    <w:rsid w:val="00BE4FD7"/>
    <w:rsid w:val="00BE70E5"/>
    <w:rsid w:val="00C03099"/>
    <w:rsid w:val="00C04C58"/>
    <w:rsid w:val="00C062AE"/>
    <w:rsid w:val="00C07743"/>
    <w:rsid w:val="00C10B4B"/>
    <w:rsid w:val="00C135DD"/>
    <w:rsid w:val="00C14D48"/>
    <w:rsid w:val="00C20DBB"/>
    <w:rsid w:val="00C22559"/>
    <w:rsid w:val="00C228C5"/>
    <w:rsid w:val="00C3657D"/>
    <w:rsid w:val="00C44E62"/>
    <w:rsid w:val="00C47535"/>
    <w:rsid w:val="00C47C9F"/>
    <w:rsid w:val="00C508FE"/>
    <w:rsid w:val="00C5406D"/>
    <w:rsid w:val="00C56A9C"/>
    <w:rsid w:val="00C645EB"/>
    <w:rsid w:val="00C71B3B"/>
    <w:rsid w:val="00C735EC"/>
    <w:rsid w:val="00C85747"/>
    <w:rsid w:val="00C85AD5"/>
    <w:rsid w:val="00C90718"/>
    <w:rsid w:val="00C9278A"/>
    <w:rsid w:val="00C95351"/>
    <w:rsid w:val="00C9634F"/>
    <w:rsid w:val="00CA0B23"/>
    <w:rsid w:val="00CA2A2E"/>
    <w:rsid w:val="00CA2A36"/>
    <w:rsid w:val="00CB1248"/>
    <w:rsid w:val="00CB1D7D"/>
    <w:rsid w:val="00CB293C"/>
    <w:rsid w:val="00CB6026"/>
    <w:rsid w:val="00CC2269"/>
    <w:rsid w:val="00CC5C41"/>
    <w:rsid w:val="00CE2B3B"/>
    <w:rsid w:val="00CE3424"/>
    <w:rsid w:val="00CF7EC3"/>
    <w:rsid w:val="00D128A5"/>
    <w:rsid w:val="00D17BAC"/>
    <w:rsid w:val="00D3135B"/>
    <w:rsid w:val="00D3344A"/>
    <w:rsid w:val="00D33B62"/>
    <w:rsid w:val="00D3669B"/>
    <w:rsid w:val="00D41E11"/>
    <w:rsid w:val="00D42DF9"/>
    <w:rsid w:val="00D43C74"/>
    <w:rsid w:val="00D45B34"/>
    <w:rsid w:val="00D524C4"/>
    <w:rsid w:val="00D52B96"/>
    <w:rsid w:val="00D56112"/>
    <w:rsid w:val="00D64240"/>
    <w:rsid w:val="00D64CDD"/>
    <w:rsid w:val="00D66177"/>
    <w:rsid w:val="00D81F5C"/>
    <w:rsid w:val="00D83BC6"/>
    <w:rsid w:val="00D85E0A"/>
    <w:rsid w:val="00D93C28"/>
    <w:rsid w:val="00DA0C70"/>
    <w:rsid w:val="00DA0E3F"/>
    <w:rsid w:val="00DA2B9A"/>
    <w:rsid w:val="00DA33AC"/>
    <w:rsid w:val="00DA53A1"/>
    <w:rsid w:val="00DB1BCB"/>
    <w:rsid w:val="00DB7E23"/>
    <w:rsid w:val="00DC3699"/>
    <w:rsid w:val="00DD3009"/>
    <w:rsid w:val="00DD5642"/>
    <w:rsid w:val="00DE1384"/>
    <w:rsid w:val="00DE35EC"/>
    <w:rsid w:val="00DF3278"/>
    <w:rsid w:val="00DF4AF3"/>
    <w:rsid w:val="00DF7058"/>
    <w:rsid w:val="00E121AB"/>
    <w:rsid w:val="00E17460"/>
    <w:rsid w:val="00E30B5A"/>
    <w:rsid w:val="00E32012"/>
    <w:rsid w:val="00E3337D"/>
    <w:rsid w:val="00E411F3"/>
    <w:rsid w:val="00E41308"/>
    <w:rsid w:val="00E421A5"/>
    <w:rsid w:val="00E60AF4"/>
    <w:rsid w:val="00E63541"/>
    <w:rsid w:val="00E635B7"/>
    <w:rsid w:val="00E71E1C"/>
    <w:rsid w:val="00E75D57"/>
    <w:rsid w:val="00E812CD"/>
    <w:rsid w:val="00E86BE4"/>
    <w:rsid w:val="00E90E1D"/>
    <w:rsid w:val="00E9234A"/>
    <w:rsid w:val="00E9262D"/>
    <w:rsid w:val="00E9483D"/>
    <w:rsid w:val="00E97D29"/>
    <w:rsid w:val="00EA34D1"/>
    <w:rsid w:val="00EA4350"/>
    <w:rsid w:val="00EA5EB9"/>
    <w:rsid w:val="00EB0298"/>
    <w:rsid w:val="00EC08D0"/>
    <w:rsid w:val="00EC1B53"/>
    <w:rsid w:val="00EC47EE"/>
    <w:rsid w:val="00EC56F8"/>
    <w:rsid w:val="00EC79DF"/>
    <w:rsid w:val="00EE38CD"/>
    <w:rsid w:val="00EE4211"/>
    <w:rsid w:val="00EE6B4B"/>
    <w:rsid w:val="00EF2B8F"/>
    <w:rsid w:val="00EF6FCD"/>
    <w:rsid w:val="00EF7EBF"/>
    <w:rsid w:val="00F05626"/>
    <w:rsid w:val="00F07843"/>
    <w:rsid w:val="00F1787E"/>
    <w:rsid w:val="00F2489F"/>
    <w:rsid w:val="00F26642"/>
    <w:rsid w:val="00F3475E"/>
    <w:rsid w:val="00F40C2C"/>
    <w:rsid w:val="00F42BA0"/>
    <w:rsid w:val="00F42EE3"/>
    <w:rsid w:val="00F440E0"/>
    <w:rsid w:val="00F52F63"/>
    <w:rsid w:val="00F603BA"/>
    <w:rsid w:val="00F63629"/>
    <w:rsid w:val="00FB5A55"/>
    <w:rsid w:val="00FC4EC5"/>
    <w:rsid w:val="00FD0E72"/>
    <w:rsid w:val="00FD6545"/>
    <w:rsid w:val="00FD730E"/>
    <w:rsid w:val="00FE3360"/>
    <w:rsid w:val="00FE7DB5"/>
    <w:rsid w:val="00FF7C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5F4C2"/>
  <w15:docId w15:val="{213687CE-1CAC-4508-8A3F-8E0CBAE7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E4D49"/>
  </w:style>
  <w:style w:type="paragraph" w:styleId="berschrift1">
    <w:name w:val="heading 1"/>
    <w:basedOn w:val="Standard"/>
    <w:next w:val="Standard"/>
    <w:qFormat/>
    <w:rsid w:val="008E4D49"/>
    <w:pPr>
      <w:keepNext/>
      <w:outlineLvl w:val="0"/>
    </w:pPr>
    <w:rPr>
      <w:rFonts w:ascii="Arial" w:hAnsi="Arial" w:cs="Arial"/>
      <w:sz w:val="32"/>
    </w:rPr>
  </w:style>
  <w:style w:type="paragraph" w:styleId="berschrift2">
    <w:name w:val="heading 2"/>
    <w:basedOn w:val="Standard"/>
    <w:next w:val="Standard"/>
    <w:qFormat/>
    <w:rsid w:val="008E4D49"/>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8E4D49"/>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8E4D49"/>
    <w:pPr>
      <w:keepNext/>
      <w:spacing w:before="240" w:after="60"/>
      <w:outlineLvl w:val="3"/>
    </w:pPr>
    <w:rPr>
      <w:b/>
      <w:bCs/>
      <w:sz w:val="28"/>
      <w:szCs w:val="28"/>
    </w:rPr>
  </w:style>
  <w:style w:type="paragraph" w:styleId="berschrift5">
    <w:name w:val="heading 5"/>
    <w:basedOn w:val="Standard"/>
    <w:next w:val="Standard"/>
    <w:qFormat/>
    <w:rsid w:val="008E4D49"/>
    <w:pPr>
      <w:spacing w:before="240" w:after="60"/>
      <w:outlineLvl w:val="4"/>
    </w:pPr>
    <w:rPr>
      <w:b/>
      <w:bCs/>
      <w:i/>
      <w:iCs/>
      <w:sz w:val="26"/>
      <w:szCs w:val="26"/>
    </w:rPr>
  </w:style>
  <w:style w:type="paragraph" w:styleId="berschrift6">
    <w:name w:val="heading 6"/>
    <w:basedOn w:val="Standard"/>
    <w:next w:val="Standard"/>
    <w:qFormat/>
    <w:rsid w:val="008E4D49"/>
    <w:pPr>
      <w:spacing w:before="240" w:after="60"/>
      <w:outlineLvl w:val="5"/>
    </w:pPr>
    <w:rPr>
      <w:b/>
      <w:bCs/>
      <w:sz w:val="22"/>
      <w:szCs w:val="22"/>
    </w:rPr>
  </w:style>
  <w:style w:type="paragraph" w:styleId="berschrift7">
    <w:name w:val="heading 7"/>
    <w:basedOn w:val="Standard"/>
    <w:next w:val="Standard"/>
    <w:qFormat/>
    <w:rsid w:val="008E4D49"/>
    <w:pPr>
      <w:spacing w:before="240" w:after="60"/>
      <w:outlineLvl w:val="6"/>
    </w:pPr>
  </w:style>
  <w:style w:type="paragraph" w:styleId="berschrift8">
    <w:name w:val="heading 8"/>
    <w:basedOn w:val="Standard"/>
    <w:next w:val="Standard"/>
    <w:qFormat/>
    <w:rsid w:val="008E4D49"/>
    <w:pPr>
      <w:spacing w:before="240" w:after="60"/>
      <w:outlineLvl w:val="7"/>
    </w:pPr>
    <w:rPr>
      <w:i/>
      <w:iCs/>
    </w:rPr>
  </w:style>
  <w:style w:type="paragraph" w:styleId="berschrift9">
    <w:name w:val="heading 9"/>
    <w:basedOn w:val="Standard"/>
    <w:next w:val="Standard"/>
    <w:qFormat/>
    <w:rsid w:val="008E4D49"/>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E4D49"/>
    <w:pPr>
      <w:tabs>
        <w:tab w:val="center" w:pos="4536"/>
        <w:tab w:val="right" w:pos="9072"/>
      </w:tabs>
    </w:pPr>
  </w:style>
  <w:style w:type="paragraph" w:styleId="Fuzeile">
    <w:name w:val="footer"/>
    <w:basedOn w:val="Standard"/>
    <w:rsid w:val="008E4D49"/>
    <w:pPr>
      <w:tabs>
        <w:tab w:val="center" w:pos="4536"/>
        <w:tab w:val="right" w:pos="9072"/>
      </w:tabs>
    </w:pPr>
  </w:style>
  <w:style w:type="character" w:styleId="Hyperlink">
    <w:name w:val="Hyperlink"/>
    <w:rsid w:val="008E4D49"/>
    <w:rPr>
      <w:color w:val="0000FF"/>
      <w:u w:val="single"/>
    </w:rPr>
  </w:style>
  <w:style w:type="paragraph" w:styleId="Textkrper">
    <w:name w:val="Body Text"/>
    <w:basedOn w:val="Standard"/>
    <w:link w:val="TextkrperZchn"/>
    <w:rsid w:val="008E4D49"/>
    <w:pPr>
      <w:jc w:val="both"/>
    </w:pPr>
    <w:rPr>
      <w:rFonts w:ascii="Arial" w:hAnsi="Arial" w:cs="Arial"/>
      <w:b/>
      <w:bCs/>
      <w:sz w:val="22"/>
    </w:rPr>
  </w:style>
  <w:style w:type="paragraph" w:styleId="Textkrper2">
    <w:name w:val="Body Text 2"/>
    <w:basedOn w:val="Standard"/>
    <w:rsid w:val="008E4D49"/>
    <w:pPr>
      <w:jc w:val="both"/>
    </w:pPr>
    <w:rPr>
      <w:rFonts w:ascii="Arial" w:hAnsi="Arial"/>
      <w:szCs w:val="20"/>
    </w:rPr>
  </w:style>
  <w:style w:type="paragraph" w:styleId="Textkrper3">
    <w:name w:val="Body Text 3"/>
    <w:basedOn w:val="Standard"/>
    <w:rsid w:val="008E4D49"/>
    <w:pPr>
      <w:widowControl w:val="0"/>
    </w:pPr>
    <w:rPr>
      <w:rFonts w:ascii="Arial" w:hAnsi="Arial"/>
      <w:i/>
      <w:sz w:val="20"/>
      <w:szCs w:val="20"/>
    </w:rPr>
  </w:style>
  <w:style w:type="paragraph" w:styleId="Abbildungsverzeichnis">
    <w:name w:val="table of figures"/>
    <w:basedOn w:val="Standard"/>
    <w:next w:val="Standard"/>
    <w:semiHidden/>
    <w:rsid w:val="008E4D49"/>
    <w:pPr>
      <w:ind w:left="480" w:hanging="480"/>
    </w:pPr>
  </w:style>
  <w:style w:type="paragraph" w:styleId="Anrede">
    <w:name w:val="Salutation"/>
    <w:basedOn w:val="Standard"/>
    <w:next w:val="Standard"/>
    <w:rsid w:val="008E4D49"/>
  </w:style>
  <w:style w:type="paragraph" w:styleId="Aufzhlungszeichen">
    <w:name w:val="List Bullet"/>
    <w:basedOn w:val="Standard"/>
    <w:autoRedefine/>
    <w:rsid w:val="008E4D49"/>
    <w:pPr>
      <w:numPr>
        <w:numId w:val="1"/>
      </w:numPr>
    </w:pPr>
  </w:style>
  <w:style w:type="paragraph" w:styleId="Aufzhlungszeichen2">
    <w:name w:val="List Bullet 2"/>
    <w:basedOn w:val="Standard"/>
    <w:autoRedefine/>
    <w:rsid w:val="008E4D49"/>
    <w:pPr>
      <w:numPr>
        <w:numId w:val="2"/>
      </w:numPr>
    </w:pPr>
  </w:style>
  <w:style w:type="paragraph" w:styleId="Aufzhlungszeichen3">
    <w:name w:val="List Bullet 3"/>
    <w:basedOn w:val="Standard"/>
    <w:autoRedefine/>
    <w:rsid w:val="008E4D49"/>
    <w:pPr>
      <w:numPr>
        <w:numId w:val="3"/>
      </w:numPr>
    </w:pPr>
  </w:style>
  <w:style w:type="paragraph" w:styleId="Aufzhlungszeichen4">
    <w:name w:val="List Bullet 4"/>
    <w:basedOn w:val="Standard"/>
    <w:autoRedefine/>
    <w:rsid w:val="008E4D49"/>
    <w:pPr>
      <w:numPr>
        <w:numId w:val="4"/>
      </w:numPr>
    </w:pPr>
  </w:style>
  <w:style w:type="paragraph" w:styleId="Aufzhlungszeichen5">
    <w:name w:val="List Bullet 5"/>
    <w:basedOn w:val="Standard"/>
    <w:autoRedefine/>
    <w:rsid w:val="008E4D49"/>
    <w:pPr>
      <w:numPr>
        <w:numId w:val="5"/>
      </w:numPr>
    </w:pPr>
  </w:style>
  <w:style w:type="paragraph" w:styleId="Beschriftung">
    <w:name w:val="caption"/>
    <w:basedOn w:val="Standard"/>
    <w:next w:val="Standard"/>
    <w:qFormat/>
    <w:rsid w:val="008E4D49"/>
    <w:pPr>
      <w:spacing w:before="120" w:after="120"/>
    </w:pPr>
    <w:rPr>
      <w:b/>
      <w:bCs/>
      <w:sz w:val="20"/>
      <w:szCs w:val="20"/>
    </w:rPr>
  </w:style>
  <w:style w:type="paragraph" w:styleId="Blocktext">
    <w:name w:val="Block Text"/>
    <w:basedOn w:val="Standard"/>
    <w:rsid w:val="008E4D49"/>
    <w:pPr>
      <w:spacing w:after="120"/>
      <w:ind w:left="1440" w:right="1440"/>
    </w:pPr>
  </w:style>
  <w:style w:type="paragraph" w:styleId="Datum">
    <w:name w:val="Date"/>
    <w:basedOn w:val="Standard"/>
    <w:next w:val="Standard"/>
    <w:rsid w:val="008E4D49"/>
  </w:style>
  <w:style w:type="paragraph" w:styleId="Dokumentstruktur">
    <w:name w:val="Document Map"/>
    <w:basedOn w:val="Standard"/>
    <w:semiHidden/>
    <w:rsid w:val="008E4D49"/>
    <w:pPr>
      <w:shd w:val="clear" w:color="auto" w:fill="000080"/>
    </w:pPr>
    <w:rPr>
      <w:rFonts w:ascii="Tahoma" w:hAnsi="Tahoma" w:cs="Tahoma"/>
    </w:rPr>
  </w:style>
  <w:style w:type="paragraph" w:styleId="E-Mail-Signatur">
    <w:name w:val="E-mail Signature"/>
    <w:basedOn w:val="Standard"/>
    <w:rsid w:val="008E4D49"/>
  </w:style>
  <w:style w:type="paragraph" w:styleId="Endnotentext">
    <w:name w:val="endnote text"/>
    <w:basedOn w:val="Standard"/>
    <w:semiHidden/>
    <w:rsid w:val="008E4D49"/>
    <w:rPr>
      <w:sz w:val="20"/>
      <w:szCs w:val="20"/>
    </w:rPr>
  </w:style>
  <w:style w:type="paragraph" w:styleId="Fu-Endnotenberschrift">
    <w:name w:val="Note Heading"/>
    <w:basedOn w:val="Standard"/>
    <w:next w:val="Standard"/>
    <w:rsid w:val="008E4D49"/>
  </w:style>
  <w:style w:type="paragraph" w:styleId="Funotentext">
    <w:name w:val="footnote text"/>
    <w:basedOn w:val="Standard"/>
    <w:semiHidden/>
    <w:rsid w:val="008E4D49"/>
    <w:rPr>
      <w:sz w:val="20"/>
      <w:szCs w:val="20"/>
    </w:rPr>
  </w:style>
  <w:style w:type="paragraph" w:styleId="Gruformel">
    <w:name w:val="Closing"/>
    <w:basedOn w:val="Standard"/>
    <w:rsid w:val="008E4D49"/>
    <w:pPr>
      <w:ind w:left="4252"/>
    </w:pPr>
  </w:style>
  <w:style w:type="paragraph" w:styleId="HTMLAdresse">
    <w:name w:val="HTML Address"/>
    <w:basedOn w:val="Standard"/>
    <w:rsid w:val="008E4D49"/>
    <w:rPr>
      <w:i/>
      <w:iCs/>
    </w:rPr>
  </w:style>
  <w:style w:type="paragraph" w:styleId="HTMLVorformatiert">
    <w:name w:val="HTML Preformatted"/>
    <w:basedOn w:val="Standard"/>
    <w:rsid w:val="008E4D49"/>
    <w:rPr>
      <w:rFonts w:ascii="Courier New" w:hAnsi="Courier New" w:cs="Courier New"/>
      <w:sz w:val="20"/>
      <w:szCs w:val="20"/>
    </w:rPr>
  </w:style>
  <w:style w:type="paragraph" w:styleId="Index1">
    <w:name w:val="index 1"/>
    <w:basedOn w:val="Standard"/>
    <w:next w:val="Standard"/>
    <w:autoRedefine/>
    <w:semiHidden/>
    <w:rsid w:val="008E4D49"/>
    <w:pPr>
      <w:ind w:left="240" w:hanging="240"/>
    </w:pPr>
  </w:style>
  <w:style w:type="paragraph" w:styleId="Index2">
    <w:name w:val="index 2"/>
    <w:basedOn w:val="Standard"/>
    <w:next w:val="Standard"/>
    <w:autoRedefine/>
    <w:semiHidden/>
    <w:rsid w:val="008E4D49"/>
    <w:pPr>
      <w:ind w:left="480" w:hanging="240"/>
    </w:pPr>
  </w:style>
  <w:style w:type="paragraph" w:styleId="Index3">
    <w:name w:val="index 3"/>
    <w:basedOn w:val="Standard"/>
    <w:next w:val="Standard"/>
    <w:autoRedefine/>
    <w:semiHidden/>
    <w:rsid w:val="008E4D49"/>
    <w:pPr>
      <w:ind w:left="720" w:hanging="240"/>
    </w:pPr>
  </w:style>
  <w:style w:type="paragraph" w:styleId="Index4">
    <w:name w:val="index 4"/>
    <w:basedOn w:val="Standard"/>
    <w:next w:val="Standard"/>
    <w:autoRedefine/>
    <w:semiHidden/>
    <w:rsid w:val="008E4D49"/>
    <w:pPr>
      <w:ind w:left="960" w:hanging="240"/>
    </w:pPr>
  </w:style>
  <w:style w:type="paragraph" w:styleId="Index5">
    <w:name w:val="index 5"/>
    <w:basedOn w:val="Standard"/>
    <w:next w:val="Standard"/>
    <w:autoRedefine/>
    <w:semiHidden/>
    <w:rsid w:val="008E4D49"/>
    <w:pPr>
      <w:ind w:left="1200" w:hanging="240"/>
    </w:pPr>
  </w:style>
  <w:style w:type="paragraph" w:styleId="Index6">
    <w:name w:val="index 6"/>
    <w:basedOn w:val="Standard"/>
    <w:next w:val="Standard"/>
    <w:autoRedefine/>
    <w:semiHidden/>
    <w:rsid w:val="008E4D49"/>
    <w:pPr>
      <w:ind w:left="1440" w:hanging="240"/>
    </w:pPr>
  </w:style>
  <w:style w:type="paragraph" w:styleId="Index7">
    <w:name w:val="index 7"/>
    <w:basedOn w:val="Standard"/>
    <w:next w:val="Standard"/>
    <w:autoRedefine/>
    <w:semiHidden/>
    <w:rsid w:val="008E4D49"/>
    <w:pPr>
      <w:ind w:left="1680" w:hanging="240"/>
    </w:pPr>
  </w:style>
  <w:style w:type="paragraph" w:styleId="Index8">
    <w:name w:val="index 8"/>
    <w:basedOn w:val="Standard"/>
    <w:next w:val="Standard"/>
    <w:autoRedefine/>
    <w:semiHidden/>
    <w:rsid w:val="008E4D49"/>
    <w:pPr>
      <w:ind w:left="1920" w:hanging="240"/>
    </w:pPr>
  </w:style>
  <w:style w:type="paragraph" w:styleId="Index9">
    <w:name w:val="index 9"/>
    <w:basedOn w:val="Standard"/>
    <w:next w:val="Standard"/>
    <w:autoRedefine/>
    <w:semiHidden/>
    <w:rsid w:val="008E4D49"/>
    <w:pPr>
      <w:ind w:left="2160" w:hanging="240"/>
    </w:pPr>
  </w:style>
  <w:style w:type="paragraph" w:styleId="Indexberschrift">
    <w:name w:val="index heading"/>
    <w:basedOn w:val="Standard"/>
    <w:next w:val="Index1"/>
    <w:semiHidden/>
    <w:rsid w:val="008E4D49"/>
    <w:rPr>
      <w:rFonts w:ascii="Arial" w:hAnsi="Arial" w:cs="Arial"/>
      <w:b/>
      <w:bCs/>
    </w:rPr>
  </w:style>
  <w:style w:type="paragraph" w:styleId="Kommentartext">
    <w:name w:val="annotation text"/>
    <w:basedOn w:val="Standard"/>
    <w:link w:val="KommentartextZchn"/>
    <w:semiHidden/>
    <w:rsid w:val="008E4D49"/>
    <w:rPr>
      <w:sz w:val="20"/>
      <w:szCs w:val="20"/>
    </w:rPr>
  </w:style>
  <w:style w:type="paragraph" w:styleId="Liste">
    <w:name w:val="List"/>
    <w:basedOn w:val="Standard"/>
    <w:rsid w:val="008E4D49"/>
    <w:pPr>
      <w:ind w:left="283" w:hanging="283"/>
    </w:pPr>
  </w:style>
  <w:style w:type="paragraph" w:styleId="Liste2">
    <w:name w:val="List 2"/>
    <w:basedOn w:val="Standard"/>
    <w:rsid w:val="008E4D49"/>
    <w:pPr>
      <w:ind w:left="566" w:hanging="283"/>
    </w:pPr>
  </w:style>
  <w:style w:type="paragraph" w:styleId="Liste3">
    <w:name w:val="List 3"/>
    <w:basedOn w:val="Standard"/>
    <w:rsid w:val="008E4D49"/>
    <w:pPr>
      <w:ind w:left="849" w:hanging="283"/>
    </w:pPr>
  </w:style>
  <w:style w:type="paragraph" w:styleId="Liste4">
    <w:name w:val="List 4"/>
    <w:basedOn w:val="Standard"/>
    <w:rsid w:val="008E4D49"/>
    <w:pPr>
      <w:ind w:left="1132" w:hanging="283"/>
    </w:pPr>
  </w:style>
  <w:style w:type="paragraph" w:styleId="Liste5">
    <w:name w:val="List 5"/>
    <w:basedOn w:val="Standard"/>
    <w:rsid w:val="008E4D49"/>
    <w:pPr>
      <w:ind w:left="1415" w:hanging="283"/>
    </w:pPr>
  </w:style>
  <w:style w:type="paragraph" w:styleId="Listenfortsetzung">
    <w:name w:val="List Continue"/>
    <w:basedOn w:val="Standard"/>
    <w:rsid w:val="008E4D49"/>
    <w:pPr>
      <w:spacing w:after="120"/>
      <w:ind w:left="283"/>
    </w:pPr>
  </w:style>
  <w:style w:type="paragraph" w:styleId="Listenfortsetzung2">
    <w:name w:val="List Continue 2"/>
    <w:basedOn w:val="Standard"/>
    <w:rsid w:val="008E4D49"/>
    <w:pPr>
      <w:spacing w:after="120"/>
      <w:ind w:left="566"/>
    </w:pPr>
  </w:style>
  <w:style w:type="paragraph" w:styleId="Listenfortsetzung3">
    <w:name w:val="List Continue 3"/>
    <w:basedOn w:val="Standard"/>
    <w:rsid w:val="008E4D49"/>
    <w:pPr>
      <w:spacing w:after="120"/>
      <w:ind w:left="849"/>
    </w:pPr>
  </w:style>
  <w:style w:type="paragraph" w:styleId="Listenfortsetzung4">
    <w:name w:val="List Continue 4"/>
    <w:basedOn w:val="Standard"/>
    <w:rsid w:val="008E4D49"/>
    <w:pPr>
      <w:spacing w:after="120"/>
      <w:ind w:left="1132"/>
    </w:pPr>
  </w:style>
  <w:style w:type="paragraph" w:styleId="Listenfortsetzung5">
    <w:name w:val="List Continue 5"/>
    <w:basedOn w:val="Standard"/>
    <w:rsid w:val="008E4D49"/>
    <w:pPr>
      <w:spacing w:after="120"/>
      <w:ind w:left="1415"/>
    </w:pPr>
  </w:style>
  <w:style w:type="paragraph" w:styleId="Listennummer">
    <w:name w:val="List Number"/>
    <w:basedOn w:val="Standard"/>
    <w:rsid w:val="008E4D49"/>
    <w:pPr>
      <w:numPr>
        <w:numId w:val="6"/>
      </w:numPr>
    </w:pPr>
  </w:style>
  <w:style w:type="paragraph" w:styleId="Listennummer2">
    <w:name w:val="List Number 2"/>
    <w:basedOn w:val="Standard"/>
    <w:rsid w:val="008E4D49"/>
    <w:pPr>
      <w:numPr>
        <w:numId w:val="7"/>
      </w:numPr>
    </w:pPr>
  </w:style>
  <w:style w:type="paragraph" w:styleId="Listennummer3">
    <w:name w:val="List Number 3"/>
    <w:basedOn w:val="Standard"/>
    <w:rsid w:val="008E4D49"/>
    <w:pPr>
      <w:numPr>
        <w:numId w:val="8"/>
      </w:numPr>
    </w:pPr>
  </w:style>
  <w:style w:type="paragraph" w:styleId="Listennummer4">
    <w:name w:val="List Number 4"/>
    <w:basedOn w:val="Standard"/>
    <w:rsid w:val="008E4D49"/>
    <w:pPr>
      <w:numPr>
        <w:numId w:val="9"/>
      </w:numPr>
    </w:pPr>
  </w:style>
  <w:style w:type="paragraph" w:styleId="Listennummer5">
    <w:name w:val="List Number 5"/>
    <w:basedOn w:val="Standard"/>
    <w:rsid w:val="008E4D49"/>
    <w:pPr>
      <w:numPr>
        <w:numId w:val="10"/>
      </w:numPr>
    </w:pPr>
  </w:style>
  <w:style w:type="paragraph" w:styleId="Makrotext">
    <w:name w:val="macro"/>
    <w:semiHidden/>
    <w:rsid w:val="008E4D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8E4D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8E4D49"/>
    <w:rPr>
      <w:rFonts w:ascii="Courier New" w:hAnsi="Courier New" w:cs="Courier New"/>
      <w:sz w:val="20"/>
      <w:szCs w:val="20"/>
    </w:rPr>
  </w:style>
  <w:style w:type="paragraph" w:styleId="Rechtsgrundlagenverzeichnis">
    <w:name w:val="table of authorities"/>
    <w:basedOn w:val="Standard"/>
    <w:next w:val="Standard"/>
    <w:semiHidden/>
    <w:rsid w:val="008E4D49"/>
    <w:pPr>
      <w:ind w:left="240" w:hanging="240"/>
    </w:pPr>
  </w:style>
  <w:style w:type="paragraph" w:styleId="RGV-berschrift">
    <w:name w:val="toa heading"/>
    <w:basedOn w:val="Standard"/>
    <w:next w:val="Standard"/>
    <w:semiHidden/>
    <w:rsid w:val="008E4D49"/>
    <w:pPr>
      <w:spacing w:before="120"/>
    </w:pPr>
    <w:rPr>
      <w:rFonts w:ascii="Arial" w:hAnsi="Arial" w:cs="Arial"/>
      <w:b/>
      <w:bCs/>
    </w:rPr>
  </w:style>
  <w:style w:type="paragraph" w:styleId="StandardWeb">
    <w:name w:val="Normal (Web)"/>
    <w:basedOn w:val="Standard"/>
    <w:rsid w:val="008E4D49"/>
  </w:style>
  <w:style w:type="paragraph" w:styleId="Standardeinzug">
    <w:name w:val="Normal Indent"/>
    <w:basedOn w:val="Standard"/>
    <w:rsid w:val="008E4D49"/>
    <w:pPr>
      <w:ind w:left="708"/>
    </w:pPr>
  </w:style>
  <w:style w:type="paragraph" w:styleId="Textkrper-Zeileneinzug">
    <w:name w:val="Body Text Indent"/>
    <w:basedOn w:val="Standard"/>
    <w:rsid w:val="008E4D49"/>
    <w:pPr>
      <w:spacing w:after="120"/>
      <w:ind w:left="283"/>
    </w:pPr>
  </w:style>
  <w:style w:type="paragraph" w:styleId="Textkrper-Einzug2">
    <w:name w:val="Body Text Indent 2"/>
    <w:basedOn w:val="Standard"/>
    <w:rsid w:val="008E4D49"/>
    <w:pPr>
      <w:spacing w:after="120" w:line="480" w:lineRule="auto"/>
      <w:ind w:left="283"/>
    </w:pPr>
  </w:style>
  <w:style w:type="paragraph" w:styleId="Textkrper-Einzug3">
    <w:name w:val="Body Text Indent 3"/>
    <w:basedOn w:val="Standard"/>
    <w:rsid w:val="008E4D49"/>
    <w:pPr>
      <w:spacing w:after="120"/>
      <w:ind w:left="283"/>
    </w:pPr>
    <w:rPr>
      <w:sz w:val="16"/>
      <w:szCs w:val="16"/>
    </w:rPr>
  </w:style>
  <w:style w:type="paragraph" w:styleId="Textkrper-Erstzeileneinzug">
    <w:name w:val="Body Text First Indent"/>
    <w:basedOn w:val="Textkrper"/>
    <w:rsid w:val="008E4D49"/>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rsid w:val="008E4D49"/>
    <w:pPr>
      <w:ind w:firstLine="210"/>
    </w:pPr>
  </w:style>
  <w:style w:type="paragraph" w:styleId="Titel">
    <w:name w:val="Title"/>
    <w:basedOn w:val="Standard"/>
    <w:qFormat/>
    <w:rsid w:val="008E4D49"/>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8E4D49"/>
    <w:rPr>
      <w:rFonts w:ascii="Arial" w:hAnsi="Arial" w:cs="Arial"/>
      <w:sz w:val="20"/>
      <w:szCs w:val="20"/>
    </w:rPr>
  </w:style>
  <w:style w:type="paragraph" w:styleId="Umschlagadresse">
    <w:name w:val="envelope address"/>
    <w:basedOn w:val="Standard"/>
    <w:rsid w:val="008E4D49"/>
    <w:pPr>
      <w:framePr w:w="4320" w:h="2160" w:hRule="exact" w:hSpace="141" w:wrap="auto" w:hAnchor="page" w:xAlign="center" w:yAlign="bottom"/>
      <w:ind w:left="1"/>
    </w:pPr>
    <w:rPr>
      <w:rFonts w:ascii="Arial" w:hAnsi="Arial" w:cs="Arial"/>
    </w:rPr>
  </w:style>
  <w:style w:type="paragraph" w:styleId="Unterschrift">
    <w:name w:val="Signature"/>
    <w:basedOn w:val="Standard"/>
    <w:rsid w:val="008E4D49"/>
    <w:pPr>
      <w:ind w:left="4252"/>
    </w:pPr>
  </w:style>
  <w:style w:type="paragraph" w:styleId="Untertitel">
    <w:name w:val="Subtitle"/>
    <w:basedOn w:val="Standard"/>
    <w:qFormat/>
    <w:rsid w:val="008E4D49"/>
    <w:pPr>
      <w:spacing w:after="60"/>
      <w:jc w:val="center"/>
      <w:outlineLvl w:val="1"/>
    </w:pPr>
    <w:rPr>
      <w:rFonts w:ascii="Arial" w:hAnsi="Arial" w:cs="Arial"/>
    </w:rPr>
  </w:style>
  <w:style w:type="paragraph" w:styleId="Verzeichnis1">
    <w:name w:val="toc 1"/>
    <w:basedOn w:val="Standard"/>
    <w:next w:val="Standard"/>
    <w:autoRedefine/>
    <w:semiHidden/>
    <w:rsid w:val="008E4D49"/>
  </w:style>
  <w:style w:type="paragraph" w:styleId="Verzeichnis2">
    <w:name w:val="toc 2"/>
    <w:basedOn w:val="Standard"/>
    <w:next w:val="Standard"/>
    <w:autoRedefine/>
    <w:semiHidden/>
    <w:rsid w:val="008E4D49"/>
    <w:pPr>
      <w:ind w:left="240"/>
    </w:pPr>
  </w:style>
  <w:style w:type="paragraph" w:styleId="Verzeichnis3">
    <w:name w:val="toc 3"/>
    <w:basedOn w:val="Standard"/>
    <w:next w:val="Standard"/>
    <w:autoRedefine/>
    <w:semiHidden/>
    <w:rsid w:val="008E4D49"/>
    <w:pPr>
      <w:ind w:left="480"/>
    </w:pPr>
  </w:style>
  <w:style w:type="paragraph" w:styleId="Verzeichnis4">
    <w:name w:val="toc 4"/>
    <w:basedOn w:val="Standard"/>
    <w:next w:val="Standard"/>
    <w:autoRedefine/>
    <w:semiHidden/>
    <w:rsid w:val="008E4D49"/>
    <w:pPr>
      <w:ind w:left="720"/>
    </w:pPr>
  </w:style>
  <w:style w:type="paragraph" w:styleId="Verzeichnis5">
    <w:name w:val="toc 5"/>
    <w:basedOn w:val="Standard"/>
    <w:next w:val="Standard"/>
    <w:autoRedefine/>
    <w:semiHidden/>
    <w:rsid w:val="008E4D49"/>
    <w:pPr>
      <w:ind w:left="960"/>
    </w:pPr>
  </w:style>
  <w:style w:type="paragraph" w:styleId="Verzeichnis6">
    <w:name w:val="toc 6"/>
    <w:basedOn w:val="Standard"/>
    <w:next w:val="Standard"/>
    <w:autoRedefine/>
    <w:semiHidden/>
    <w:rsid w:val="008E4D49"/>
    <w:pPr>
      <w:ind w:left="1200"/>
    </w:pPr>
  </w:style>
  <w:style w:type="paragraph" w:styleId="Verzeichnis7">
    <w:name w:val="toc 7"/>
    <w:basedOn w:val="Standard"/>
    <w:next w:val="Standard"/>
    <w:autoRedefine/>
    <w:semiHidden/>
    <w:rsid w:val="008E4D49"/>
    <w:pPr>
      <w:ind w:left="1440"/>
    </w:pPr>
  </w:style>
  <w:style w:type="paragraph" w:styleId="Verzeichnis8">
    <w:name w:val="toc 8"/>
    <w:basedOn w:val="Standard"/>
    <w:next w:val="Standard"/>
    <w:autoRedefine/>
    <w:semiHidden/>
    <w:rsid w:val="008E4D49"/>
    <w:pPr>
      <w:ind w:left="1680"/>
    </w:pPr>
  </w:style>
  <w:style w:type="paragraph" w:styleId="Verzeichnis9">
    <w:name w:val="toc 9"/>
    <w:basedOn w:val="Standard"/>
    <w:next w:val="Standard"/>
    <w:autoRedefine/>
    <w:semiHidden/>
    <w:rsid w:val="008E4D49"/>
    <w:pPr>
      <w:ind w:left="1920"/>
    </w:pPr>
  </w:style>
  <w:style w:type="paragraph" w:styleId="Sprechblasentext">
    <w:name w:val="Balloon Text"/>
    <w:basedOn w:val="Standard"/>
    <w:semiHidden/>
    <w:rsid w:val="008E4D49"/>
    <w:rPr>
      <w:rFonts w:ascii="Tahoma" w:hAnsi="Tahoma" w:cs="Tahoma"/>
      <w:sz w:val="16"/>
      <w:szCs w:val="16"/>
    </w:rPr>
  </w:style>
  <w:style w:type="character" w:styleId="Fett">
    <w:name w:val="Strong"/>
    <w:qFormat/>
    <w:rsid w:val="009A6498"/>
    <w:rPr>
      <w:b/>
      <w:bCs/>
    </w:rPr>
  </w:style>
  <w:style w:type="character" w:customStyle="1" w:styleId="TextkrperZchn">
    <w:name w:val="Textkörper Zchn"/>
    <w:link w:val="Textkrper"/>
    <w:rsid w:val="00484A4A"/>
    <w:rPr>
      <w:rFonts w:ascii="Arial" w:hAnsi="Arial" w:cs="Arial"/>
      <w:b/>
      <w:bCs/>
      <w:sz w:val="22"/>
    </w:rPr>
  </w:style>
  <w:style w:type="character" w:styleId="Kommentarzeichen">
    <w:name w:val="annotation reference"/>
    <w:basedOn w:val="Absatz-Standardschriftart"/>
    <w:semiHidden/>
    <w:unhideWhenUsed/>
    <w:rsid w:val="007A3AD4"/>
    <w:rPr>
      <w:sz w:val="16"/>
      <w:szCs w:val="16"/>
    </w:rPr>
  </w:style>
  <w:style w:type="paragraph" w:styleId="Kommentarthema">
    <w:name w:val="annotation subject"/>
    <w:basedOn w:val="Kommentartext"/>
    <w:next w:val="Kommentartext"/>
    <w:link w:val="KommentarthemaZchn"/>
    <w:semiHidden/>
    <w:unhideWhenUsed/>
    <w:rsid w:val="007A3AD4"/>
    <w:rPr>
      <w:b/>
      <w:bCs/>
    </w:rPr>
  </w:style>
  <w:style w:type="character" w:customStyle="1" w:styleId="KommentartextZchn">
    <w:name w:val="Kommentartext Zchn"/>
    <w:basedOn w:val="Absatz-Standardschriftart"/>
    <w:link w:val="Kommentartext"/>
    <w:semiHidden/>
    <w:rsid w:val="007A3AD4"/>
    <w:rPr>
      <w:sz w:val="20"/>
      <w:szCs w:val="20"/>
    </w:rPr>
  </w:style>
  <w:style w:type="character" w:customStyle="1" w:styleId="KommentarthemaZchn">
    <w:name w:val="Kommentarthema Zchn"/>
    <w:basedOn w:val="KommentartextZchn"/>
    <w:link w:val="Kommentarthema"/>
    <w:semiHidden/>
    <w:rsid w:val="007A3A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908">
      <w:bodyDiv w:val="1"/>
      <w:marLeft w:val="0"/>
      <w:marRight w:val="0"/>
      <w:marTop w:val="0"/>
      <w:marBottom w:val="0"/>
      <w:divBdr>
        <w:top w:val="none" w:sz="0" w:space="0" w:color="auto"/>
        <w:left w:val="none" w:sz="0" w:space="0" w:color="auto"/>
        <w:bottom w:val="none" w:sz="0" w:space="0" w:color="auto"/>
        <w:right w:val="none" w:sz="0" w:space="0" w:color="auto"/>
      </w:divBdr>
      <w:divsChild>
        <w:div w:id="8829830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0"/>
              <w:divBdr>
                <w:top w:val="none" w:sz="0" w:space="0" w:color="auto"/>
                <w:left w:val="none" w:sz="0" w:space="0" w:color="auto"/>
                <w:bottom w:val="none" w:sz="0" w:space="0" w:color="auto"/>
                <w:right w:val="none" w:sz="0" w:space="0" w:color="auto"/>
              </w:divBdr>
              <w:divsChild>
                <w:div w:id="1867672291">
                  <w:marLeft w:val="0"/>
                  <w:marRight w:val="0"/>
                  <w:marTop w:val="0"/>
                  <w:marBottom w:val="0"/>
                  <w:divBdr>
                    <w:top w:val="none" w:sz="0" w:space="0" w:color="auto"/>
                    <w:left w:val="none" w:sz="0" w:space="0" w:color="auto"/>
                    <w:bottom w:val="none" w:sz="0" w:space="0" w:color="auto"/>
                    <w:right w:val="none" w:sz="0" w:space="0" w:color="auto"/>
                  </w:divBdr>
                  <w:divsChild>
                    <w:div w:id="427430472">
                      <w:marLeft w:val="0"/>
                      <w:marRight w:val="0"/>
                      <w:marTop w:val="0"/>
                      <w:marBottom w:val="0"/>
                      <w:divBdr>
                        <w:top w:val="none" w:sz="0" w:space="0" w:color="auto"/>
                        <w:left w:val="none" w:sz="0" w:space="0" w:color="auto"/>
                        <w:bottom w:val="none" w:sz="0" w:space="0" w:color="auto"/>
                        <w:right w:val="none" w:sz="0" w:space="0" w:color="auto"/>
                      </w:divBdr>
                      <w:divsChild>
                        <w:div w:id="682778301">
                          <w:marLeft w:val="2655"/>
                          <w:marRight w:val="0"/>
                          <w:marTop w:val="0"/>
                          <w:marBottom w:val="0"/>
                          <w:divBdr>
                            <w:top w:val="none" w:sz="0" w:space="0" w:color="auto"/>
                            <w:left w:val="none" w:sz="0" w:space="0" w:color="auto"/>
                            <w:bottom w:val="none" w:sz="0" w:space="0" w:color="auto"/>
                            <w:right w:val="none" w:sz="0" w:space="0" w:color="auto"/>
                          </w:divBdr>
                          <w:divsChild>
                            <w:div w:id="5133205">
                              <w:marLeft w:val="0"/>
                              <w:marRight w:val="0"/>
                              <w:marTop w:val="0"/>
                              <w:marBottom w:val="0"/>
                              <w:divBdr>
                                <w:top w:val="none" w:sz="0" w:space="0" w:color="auto"/>
                                <w:left w:val="none" w:sz="0" w:space="0" w:color="auto"/>
                                <w:bottom w:val="none" w:sz="0" w:space="0" w:color="auto"/>
                                <w:right w:val="none" w:sz="0" w:space="0" w:color="auto"/>
                              </w:divBdr>
                              <w:divsChild>
                                <w:div w:id="8310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450950">
      <w:bodyDiv w:val="1"/>
      <w:marLeft w:val="0"/>
      <w:marRight w:val="0"/>
      <w:marTop w:val="0"/>
      <w:marBottom w:val="0"/>
      <w:divBdr>
        <w:top w:val="none" w:sz="0" w:space="0" w:color="auto"/>
        <w:left w:val="none" w:sz="0" w:space="0" w:color="auto"/>
        <w:bottom w:val="none" w:sz="0" w:space="0" w:color="auto"/>
        <w:right w:val="none" w:sz="0" w:space="0" w:color="auto"/>
      </w:divBdr>
      <w:divsChild>
        <w:div w:id="904878257">
          <w:marLeft w:val="0"/>
          <w:marRight w:val="0"/>
          <w:marTop w:val="0"/>
          <w:marBottom w:val="0"/>
          <w:divBdr>
            <w:top w:val="none" w:sz="0" w:space="0" w:color="auto"/>
            <w:left w:val="none" w:sz="0" w:space="0" w:color="auto"/>
            <w:bottom w:val="none" w:sz="0" w:space="0" w:color="auto"/>
            <w:right w:val="none" w:sz="0" w:space="0" w:color="auto"/>
          </w:divBdr>
          <w:divsChild>
            <w:div w:id="26949650">
              <w:marLeft w:val="0"/>
              <w:marRight w:val="0"/>
              <w:marTop w:val="0"/>
              <w:marBottom w:val="0"/>
              <w:divBdr>
                <w:top w:val="none" w:sz="0" w:space="0" w:color="auto"/>
                <w:left w:val="none" w:sz="0" w:space="0" w:color="auto"/>
                <w:bottom w:val="none" w:sz="0" w:space="0" w:color="auto"/>
                <w:right w:val="none" w:sz="0" w:space="0" w:color="auto"/>
              </w:divBdr>
              <w:divsChild>
                <w:div w:id="2072576290">
                  <w:marLeft w:val="0"/>
                  <w:marRight w:val="0"/>
                  <w:marTop w:val="0"/>
                  <w:marBottom w:val="0"/>
                  <w:divBdr>
                    <w:top w:val="none" w:sz="0" w:space="0" w:color="auto"/>
                    <w:left w:val="none" w:sz="0" w:space="0" w:color="auto"/>
                    <w:bottom w:val="none" w:sz="0" w:space="0" w:color="auto"/>
                    <w:right w:val="none" w:sz="0" w:space="0" w:color="auto"/>
                  </w:divBdr>
                  <w:divsChild>
                    <w:div w:id="1649745058">
                      <w:marLeft w:val="0"/>
                      <w:marRight w:val="0"/>
                      <w:marTop w:val="0"/>
                      <w:marBottom w:val="0"/>
                      <w:divBdr>
                        <w:top w:val="none" w:sz="0" w:space="0" w:color="auto"/>
                        <w:left w:val="none" w:sz="0" w:space="0" w:color="auto"/>
                        <w:bottom w:val="none" w:sz="0" w:space="0" w:color="auto"/>
                        <w:right w:val="none" w:sz="0" w:space="0" w:color="auto"/>
                      </w:divBdr>
                      <w:divsChild>
                        <w:div w:id="739714613">
                          <w:marLeft w:val="2655"/>
                          <w:marRight w:val="0"/>
                          <w:marTop w:val="0"/>
                          <w:marBottom w:val="0"/>
                          <w:divBdr>
                            <w:top w:val="none" w:sz="0" w:space="0" w:color="auto"/>
                            <w:left w:val="none" w:sz="0" w:space="0" w:color="auto"/>
                            <w:bottom w:val="none" w:sz="0" w:space="0" w:color="auto"/>
                            <w:right w:val="none" w:sz="0" w:space="0" w:color="auto"/>
                          </w:divBdr>
                          <w:divsChild>
                            <w:div w:id="1880975832">
                              <w:marLeft w:val="0"/>
                              <w:marRight w:val="0"/>
                              <w:marTop w:val="0"/>
                              <w:marBottom w:val="0"/>
                              <w:divBdr>
                                <w:top w:val="none" w:sz="0" w:space="0" w:color="auto"/>
                                <w:left w:val="none" w:sz="0" w:space="0" w:color="auto"/>
                                <w:bottom w:val="none" w:sz="0" w:space="0" w:color="auto"/>
                                <w:right w:val="none" w:sz="0" w:space="0" w:color="auto"/>
                              </w:divBdr>
                              <w:divsChild>
                                <w:div w:id="10741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935132">
      <w:bodyDiv w:val="1"/>
      <w:marLeft w:val="0"/>
      <w:marRight w:val="0"/>
      <w:marTop w:val="0"/>
      <w:marBottom w:val="0"/>
      <w:divBdr>
        <w:top w:val="none" w:sz="0" w:space="0" w:color="auto"/>
        <w:left w:val="none" w:sz="0" w:space="0" w:color="auto"/>
        <w:bottom w:val="none" w:sz="0" w:space="0" w:color="auto"/>
        <w:right w:val="none" w:sz="0" w:space="0" w:color="auto"/>
      </w:divBdr>
      <w:divsChild>
        <w:div w:id="926697361">
          <w:marLeft w:val="0"/>
          <w:marRight w:val="0"/>
          <w:marTop w:val="0"/>
          <w:marBottom w:val="0"/>
          <w:divBdr>
            <w:top w:val="none" w:sz="0" w:space="0" w:color="auto"/>
            <w:left w:val="none" w:sz="0" w:space="0" w:color="auto"/>
            <w:bottom w:val="none" w:sz="0" w:space="0" w:color="auto"/>
            <w:right w:val="none" w:sz="0" w:space="0" w:color="auto"/>
          </w:divBdr>
          <w:divsChild>
            <w:div w:id="1720936667">
              <w:marLeft w:val="0"/>
              <w:marRight w:val="0"/>
              <w:marTop w:val="0"/>
              <w:marBottom w:val="0"/>
              <w:divBdr>
                <w:top w:val="none" w:sz="0" w:space="0" w:color="auto"/>
                <w:left w:val="none" w:sz="0" w:space="0" w:color="auto"/>
                <w:bottom w:val="none" w:sz="0" w:space="0" w:color="auto"/>
                <w:right w:val="none" w:sz="0" w:space="0" w:color="auto"/>
              </w:divBdr>
              <w:divsChild>
                <w:div w:id="1249344713">
                  <w:marLeft w:val="0"/>
                  <w:marRight w:val="0"/>
                  <w:marTop w:val="0"/>
                  <w:marBottom w:val="0"/>
                  <w:divBdr>
                    <w:top w:val="none" w:sz="0" w:space="0" w:color="auto"/>
                    <w:left w:val="none" w:sz="0" w:space="0" w:color="auto"/>
                    <w:bottom w:val="none" w:sz="0" w:space="0" w:color="auto"/>
                    <w:right w:val="none" w:sz="0" w:space="0" w:color="auto"/>
                  </w:divBdr>
                  <w:divsChild>
                    <w:div w:id="225914812">
                      <w:marLeft w:val="0"/>
                      <w:marRight w:val="0"/>
                      <w:marTop w:val="0"/>
                      <w:marBottom w:val="0"/>
                      <w:divBdr>
                        <w:top w:val="none" w:sz="0" w:space="0" w:color="auto"/>
                        <w:left w:val="none" w:sz="0" w:space="0" w:color="auto"/>
                        <w:bottom w:val="none" w:sz="0" w:space="0" w:color="auto"/>
                        <w:right w:val="none" w:sz="0" w:space="0" w:color="auto"/>
                      </w:divBdr>
                      <w:divsChild>
                        <w:div w:id="168101138">
                          <w:marLeft w:val="2655"/>
                          <w:marRight w:val="0"/>
                          <w:marTop w:val="0"/>
                          <w:marBottom w:val="0"/>
                          <w:divBdr>
                            <w:top w:val="none" w:sz="0" w:space="0" w:color="auto"/>
                            <w:left w:val="none" w:sz="0" w:space="0" w:color="auto"/>
                            <w:bottom w:val="none" w:sz="0" w:space="0" w:color="auto"/>
                            <w:right w:val="none" w:sz="0" w:space="0" w:color="auto"/>
                          </w:divBdr>
                          <w:divsChild>
                            <w:div w:id="1755473670">
                              <w:marLeft w:val="0"/>
                              <w:marRight w:val="0"/>
                              <w:marTop w:val="0"/>
                              <w:marBottom w:val="0"/>
                              <w:divBdr>
                                <w:top w:val="none" w:sz="0" w:space="0" w:color="auto"/>
                                <w:left w:val="none" w:sz="0" w:space="0" w:color="auto"/>
                                <w:bottom w:val="none" w:sz="0" w:space="0" w:color="auto"/>
                                <w:right w:val="none" w:sz="0" w:space="0" w:color="auto"/>
                              </w:divBdr>
                              <w:divsChild>
                                <w:div w:id="5299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447511">
      <w:bodyDiv w:val="1"/>
      <w:marLeft w:val="0"/>
      <w:marRight w:val="0"/>
      <w:marTop w:val="0"/>
      <w:marBottom w:val="0"/>
      <w:divBdr>
        <w:top w:val="none" w:sz="0" w:space="0" w:color="auto"/>
        <w:left w:val="none" w:sz="0" w:space="0" w:color="auto"/>
        <w:bottom w:val="none" w:sz="0" w:space="0" w:color="auto"/>
        <w:right w:val="none" w:sz="0" w:space="0" w:color="auto"/>
      </w:divBdr>
      <w:divsChild>
        <w:div w:id="1187325300">
          <w:marLeft w:val="0"/>
          <w:marRight w:val="0"/>
          <w:marTop w:val="0"/>
          <w:marBottom w:val="0"/>
          <w:divBdr>
            <w:top w:val="none" w:sz="0" w:space="0" w:color="auto"/>
            <w:left w:val="none" w:sz="0" w:space="0" w:color="auto"/>
            <w:bottom w:val="none" w:sz="0" w:space="0" w:color="auto"/>
            <w:right w:val="none" w:sz="0" w:space="0" w:color="auto"/>
          </w:divBdr>
          <w:divsChild>
            <w:div w:id="1943024428">
              <w:marLeft w:val="0"/>
              <w:marRight w:val="0"/>
              <w:marTop w:val="0"/>
              <w:marBottom w:val="0"/>
              <w:divBdr>
                <w:top w:val="none" w:sz="0" w:space="0" w:color="auto"/>
                <w:left w:val="none" w:sz="0" w:space="0" w:color="auto"/>
                <w:bottom w:val="none" w:sz="0" w:space="0" w:color="auto"/>
                <w:right w:val="none" w:sz="0" w:space="0" w:color="auto"/>
              </w:divBdr>
              <w:divsChild>
                <w:div w:id="397285180">
                  <w:marLeft w:val="0"/>
                  <w:marRight w:val="0"/>
                  <w:marTop w:val="0"/>
                  <w:marBottom w:val="0"/>
                  <w:divBdr>
                    <w:top w:val="none" w:sz="0" w:space="0" w:color="auto"/>
                    <w:left w:val="none" w:sz="0" w:space="0" w:color="auto"/>
                    <w:bottom w:val="none" w:sz="0" w:space="0" w:color="auto"/>
                    <w:right w:val="none" w:sz="0" w:space="0" w:color="auto"/>
                  </w:divBdr>
                  <w:divsChild>
                    <w:div w:id="1535531699">
                      <w:marLeft w:val="0"/>
                      <w:marRight w:val="0"/>
                      <w:marTop w:val="0"/>
                      <w:marBottom w:val="0"/>
                      <w:divBdr>
                        <w:top w:val="none" w:sz="0" w:space="0" w:color="auto"/>
                        <w:left w:val="none" w:sz="0" w:space="0" w:color="auto"/>
                        <w:bottom w:val="none" w:sz="0" w:space="0" w:color="auto"/>
                        <w:right w:val="none" w:sz="0" w:space="0" w:color="auto"/>
                      </w:divBdr>
                      <w:divsChild>
                        <w:div w:id="970017409">
                          <w:marLeft w:val="2655"/>
                          <w:marRight w:val="0"/>
                          <w:marTop w:val="0"/>
                          <w:marBottom w:val="0"/>
                          <w:divBdr>
                            <w:top w:val="none" w:sz="0" w:space="0" w:color="auto"/>
                            <w:left w:val="none" w:sz="0" w:space="0" w:color="auto"/>
                            <w:bottom w:val="none" w:sz="0" w:space="0" w:color="auto"/>
                            <w:right w:val="none" w:sz="0" w:space="0" w:color="auto"/>
                          </w:divBdr>
                          <w:divsChild>
                            <w:div w:id="715356887">
                              <w:marLeft w:val="0"/>
                              <w:marRight w:val="0"/>
                              <w:marTop w:val="0"/>
                              <w:marBottom w:val="0"/>
                              <w:divBdr>
                                <w:top w:val="none" w:sz="0" w:space="0" w:color="auto"/>
                                <w:left w:val="none" w:sz="0" w:space="0" w:color="auto"/>
                                <w:bottom w:val="none" w:sz="0" w:space="0" w:color="auto"/>
                                <w:right w:val="none" w:sz="0" w:space="0" w:color="auto"/>
                              </w:divBdr>
                              <w:divsChild>
                                <w:div w:id="12061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milux.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B39C-276F-4958-8774-2DD0C80C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Presseinformation_LAMILUX_German_Design_Award_2017.docx</vt:lpstr>
    </vt:vector>
  </TitlesOfParts>
  <Company>LAMILUX</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Presseinformation_LAMILUX_German_Design_Award_2017.docx</dc:title>
  <dc:creator>Michael Ertel</dc:creator>
  <cp:lastModifiedBy>Fröhlich, Sabrina</cp:lastModifiedBy>
  <cp:revision>4</cp:revision>
  <cp:lastPrinted>2016-10-10T10:52:00Z</cp:lastPrinted>
  <dcterms:created xsi:type="dcterms:W3CDTF">2020-01-21T06:16:00Z</dcterms:created>
  <dcterms:modified xsi:type="dcterms:W3CDTF">2020-02-17T07:37:00Z</dcterms:modified>
</cp:coreProperties>
</file>