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6784" w14:textId="10FD1111" w:rsidR="00254282" w:rsidRPr="00254282" w:rsidRDefault="00254282" w:rsidP="00254282">
      <w:pPr>
        <w:spacing w:before="20" w:after="20"/>
        <w:rPr>
          <w:rFonts w:eastAsia="Century Gothic" w:cs="Century Gothic"/>
          <w:b/>
          <w:bCs w:val="0"/>
          <w:color w:val="2F292B"/>
          <w:szCs w:val="22"/>
        </w:rPr>
      </w:pPr>
      <w:r w:rsidRPr="00254282">
        <w:rPr>
          <w:b/>
          <w:color w:val="2F292B"/>
          <w:szCs w:val="22"/>
        </w:rPr>
        <w:t xml:space="preserve">Pride </w:t>
      </w:r>
      <w:proofErr w:type="spellStart"/>
      <w:r w:rsidRPr="00254282">
        <w:rPr>
          <w:b/>
          <w:color w:val="2F292B"/>
          <w:szCs w:val="22"/>
        </w:rPr>
        <w:t>Month</w:t>
      </w:r>
      <w:proofErr w:type="spellEnd"/>
    </w:p>
    <w:p w14:paraId="1B661317" w14:textId="77777777" w:rsidR="00254282" w:rsidRPr="00254282" w:rsidRDefault="00254282" w:rsidP="00254282">
      <w:pPr>
        <w:spacing w:before="20" w:after="20"/>
        <w:rPr>
          <w:rFonts w:eastAsia="Century Gothic" w:cs="Century Gothic"/>
          <w:b/>
          <w:bCs w:val="0"/>
          <w:color w:val="2F292B"/>
          <w:sz w:val="26"/>
          <w:szCs w:val="26"/>
        </w:rPr>
      </w:pPr>
      <w:r w:rsidRPr="00254282">
        <w:rPr>
          <w:b/>
          <w:color w:val="2F292B"/>
          <w:sz w:val="26"/>
          <w:szCs w:val="26"/>
        </w:rPr>
        <w:t>Wer Pride sagt, muss auch NOLA sagen</w:t>
      </w:r>
    </w:p>
    <w:p w14:paraId="35F70E8E" w14:textId="77777777" w:rsidR="00254282" w:rsidRPr="00254282" w:rsidRDefault="00254282" w:rsidP="00254282">
      <w:pPr>
        <w:spacing w:before="20" w:after="20"/>
        <w:rPr>
          <w:rFonts w:eastAsia="Century Gothic" w:cs="Century Gothic"/>
          <w:b/>
          <w:bCs w:val="0"/>
          <w:color w:val="2F292B"/>
          <w:szCs w:val="22"/>
        </w:rPr>
      </w:pPr>
    </w:p>
    <w:p w14:paraId="61F63613" w14:textId="77777777" w:rsidR="00254282" w:rsidRPr="00254282" w:rsidRDefault="00254282" w:rsidP="00254282">
      <w:pPr>
        <w:spacing w:before="20" w:after="20"/>
        <w:rPr>
          <w:rFonts w:eastAsia="Century Gothic" w:cs="Century Gothic"/>
          <w:b/>
          <w:bCs w:val="0"/>
          <w:color w:val="2F292B"/>
          <w:szCs w:val="22"/>
        </w:rPr>
      </w:pPr>
      <w:r w:rsidRPr="00254282">
        <w:rPr>
          <w:b/>
          <w:color w:val="2F292B"/>
          <w:szCs w:val="22"/>
        </w:rPr>
        <w:t xml:space="preserve">Juni ist Pride </w:t>
      </w:r>
      <w:proofErr w:type="spellStart"/>
      <w:r w:rsidRPr="00254282">
        <w:rPr>
          <w:b/>
          <w:color w:val="2F292B"/>
          <w:szCs w:val="22"/>
        </w:rPr>
        <w:t>Month</w:t>
      </w:r>
      <w:proofErr w:type="spellEnd"/>
      <w:r w:rsidRPr="00254282">
        <w:rPr>
          <w:b/>
          <w:color w:val="2F292B"/>
          <w:szCs w:val="22"/>
        </w:rPr>
        <w:t xml:space="preserve"> und wie jedes Jahr finden in diesem Monat überall in den USA spektakuläre LGBTQ-Events statt. Natürlich auch in New Orleans, der Mutter aller Paraden und Partys in den amerikanischen Südstaaten und der Inbegriff einer </w:t>
      </w:r>
      <w:proofErr w:type="spellStart"/>
      <w:r w:rsidRPr="00254282">
        <w:rPr>
          <w:b/>
          <w:color w:val="2F292B"/>
          <w:szCs w:val="22"/>
          <w:lang w:val="fr-FR"/>
        </w:rPr>
        <w:t>integrativen</w:t>
      </w:r>
      <w:proofErr w:type="spellEnd"/>
      <w:r w:rsidRPr="00254282">
        <w:rPr>
          <w:b/>
          <w:color w:val="2F292B"/>
          <w:szCs w:val="22"/>
        </w:rPr>
        <w:t xml:space="preserve"> Kultur. Fest steht: Wer Pride sagt, muss auch NOLA sagen. </w:t>
      </w:r>
    </w:p>
    <w:p w14:paraId="3D856499" w14:textId="77777777" w:rsidR="00254282" w:rsidRPr="00254282" w:rsidRDefault="00254282" w:rsidP="00254282">
      <w:pPr>
        <w:spacing w:before="20" w:after="20"/>
        <w:rPr>
          <w:rFonts w:eastAsia="Century Gothic" w:cs="Century Gothic"/>
          <w:color w:val="2F292B"/>
          <w:szCs w:val="22"/>
        </w:rPr>
      </w:pPr>
    </w:p>
    <w:p w14:paraId="4171186D" w14:textId="77777777" w:rsidR="00254282" w:rsidRPr="00254282" w:rsidRDefault="00254282" w:rsidP="00254282">
      <w:pPr>
        <w:spacing w:before="20" w:after="20"/>
        <w:rPr>
          <w:rFonts w:eastAsia="Century Gothic" w:cs="Century Gothic"/>
          <w:color w:val="2F292B"/>
          <w:szCs w:val="22"/>
        </w:rPr>
      </w:pPr>
      <w:r w:rsidRPr="00254282">
        <w:rPr>
          <w:color w:val="2F292B"/>
          <w:szCs w:val="22"/>
        </w:rPr>
        <w:t xml:space="preserve">Eine Vollständige Auflistung aller Pride Events findet sich online unter </w:t>
      </w:r>
      <w:hyperlink r:id="rId9">
        <w:r w:rsidRPr="00254282">
          <w:rPr>
            <w:rStyle w:val="Hyperlink0"/>
            <w:color w:val="2F292B"/>
            <w:szCs w:val="22"/>
          </w:rPr>
          <w:t>neworleanspride.org/</w:t>
        </w:r>
        <w:proofErr w:type="spellStart"/>
        <w:r w:rsidRPr="00254282">
          <w:rPr>
            <w:rStyle w:val="Hyperlink0"/>
            <w:color w:val="2F292B"/>
            <w:szCs w:val="22"/>
          </w:rPr>
          <w:t>events</w:t>
        </w:r>
        <w:proofErr w:type="spellEnd"/>
      </w:hyperlink>
      <w:r w:rsidRPr="00254282">
        <w:rPr>
          <w:color w:val="2F292B"/>
          <w:szCs w:val="22"/>
        </w:rPr>
        <w:t xml:space="preserve">. Das Wochenende vom 9. bis 11. Juni 2023 sollte aber vorab in Regenbogenfarben im Kalender markiert werden. Höhepunkt der New Orleans Pride 2023 ist traditionell die NOLA Pride Parade, die am 10. Juni ab 18:00 Uhr durch </w:t>
      </w:r>
      <w:proofErr w:type="spellStart"/>
      <w:r w:rsidRPr="00254282">
        <w:rPr>
          <w:color w:val="2F292B"/>
          <w:szCs w:val="22"/>
        </w:rPr>
        <w:t>Marigny</w:t>
      </w:r>
      <w:proofErr w:type="spellEnd"/>
      <w:r w:rsidRPr="00254282">
        <w:rPr>
          <w:color w:val="2F292B"/>
          <w:szCs w:val="22"/>
        </w:rPr>
        <w:t xml:space="preserve"> und das berühmte French </w:t>
      </w:r>
      <w:proofErr w:type="spellStart"/>
      <w:r w:rsidRPr="00254282">
        <w:rPr>
          <w:color w:val="2F292B"/>
          <w:szCs w:val="22"/>
        </w:rPr>
        <w:t>Quarter</w:t>
      </w:r>
      <w:proofErr w:type="spellEnd"/>
      <w:r w:rsidRPr="00254282">
        <w:rPr>
          <w:color w:val="2F292B"/>
          <w:szCs w:val="22"/>
        </w:rPr>
        <w:t xml:space="preserve"> zieht. Startpunkt ist The Phoenix Bar beim </w:t>
      </w:r>
      <w:proofErr w:type="spellStart"/>
      <w:r w:rsidRPr="00254282">
        <w:rPr>
          <w:color w:val="2F292B"/>
          <w:szCs w:val="22"/>
        </w:rPr>
        <w:t>Elysian</w:t>
      </w:r>
      <w:proofErr w:type="spellEnd"/>
      <w:r w:rsidRPr="00254282">
        <w:rPr>
          <w:color w:val="2F292B"/>
          <w:szCs w:val="22"/>
        </w:rPr>
        <w:t xml:space="preserve"> Field, wo an diesem Tag bereits ab 10:00 Uhr morgens das legendäre </w:t>
      </w:r>
      <w:proofErr w:type="spellStart"/>
      <w:r w:rsidRPr="00254282">
        <w:rPr>
          <w:color w:val="2F292B"/>
          <w:szCs w:val="22"/>
        </w:rPr>
        <w:t>PrideFest</w:t>
      </w:r>
      <w:proofErr w:type="spellEnd"/>
      <w:r w:rsidRPr="00254282">
        <w:rPr>
          <w:color w:val="2F292B"/>
          <w:szCs w:val="22"/>
        </w:rPr>
        <w:t xml:space="preserve"> über die Bühne geht. </w:t>
      </w:r>
      <w:proofErr w:type="gramStart"/>
      <w:r w:rsidRPr="00254282">
        <w:rPr>
          <w:color w:val="2F292B"/>
          <w:szCs w:val="22"/>
        </w:rPr>
        <w:t>Willkommen</w:t>
      </w:r>
      <w:proofErr w:type="gramEnd"/>
      <w:r w:rsidRPr="00254282">
        <w:rPr>
          <w:color w:val="2F292B"/>
          <w:szCs w:val="22"/>
        </w:rPr>
        <w:t xml:space="preserve"> sind alle, die gerne feiern. Der Eintritt zu beiden Events ist frei.</w:t>
      </w:r>
    </w:p>
    <w:p w14:paraId="2AC2D515" w14:textId="77777777" w:rsidR="00254282" w:rsidRPr="00254282" w:rsidRDefault="00254282" w:rsidP="00254282">
      <w:pPr>
        <w:spacing w:before="20" w:after="20"/>
        <w:rPr>
          <w:rFonts w:eastAsia="Century Gothic" w:cs="Century Gothic"/>
          <w:color w:val="2F292B"/>
          <w:szCs w:val="22"/>
        </w:rPr>
      </w:pPr>
    </w:p>
    <w:p w14:paraId="0F75450C" w14:textId="77777777" w:rsidR="00254282" w:rsidRDefault="00254282" w:rsidP="00254282">
      <w:pPr>
        <w:spacing w:before="20" w:after="20"/>
        <w:rPr>
          <w:color w:val="2F292B"/>
          <w:szCs w:val="22"/>
        </w:rPr>
      </w:pPr>
      <w:r w:rsidRPr="00254282">
        <w:rPr>
          <w:color w:val="2F292B"/>
          <w:szCs w:val="22"/>
          <w:lang w:val="en-US"/>
        </w:rPr>
        <w:t xml:space="preserve">Parallel </w:t>
      </w:r>
      <w:proofErr w:type="spellStart"/>
      <w:r w:rsidRPr="00254282">
        <w:rPr>
          <w:color w:val="2F292B"/>
          <w:szCs w:val="22"/>
          <w:lang w:val="en-US"/>
        </w:rPr>
        <w:t>zum</w:t>
      </w:r>
      <w:proofErr w:type="spellEnd"/>
      <w:r w:rsidRPr="00254282">
        <w:rPr>
          <w:color w:val="2F292B"/>
          <w:szCs w:val="22"/>
          <w:lang w:val="en-US"/>
        </w:rPr>
        <w:t xml:space="preserve"> New Orleans Pride Weekend </w:t>
      </w:r>
      <w:proofErr w:type="spellStart"/>
      <w:r w:rsidRPr="00254282">
        <w:rPr>
          <w:color w:val="2F292B"/>
          <w:szCs w:val="22"/>
          <w:lang w:val="en-US"/>
        </w:rPr>
        <w:t>findet</w:t>
      </w:r>
      <w:proofErr w:type="spellEnd"/>
      <w:r w:rsidRPr="00254282">
        <w:rPr>
          <w:color w:val="2F292B"/>
          <w:szCs w:val="22"/>
          <w:lang w:val="en-US"/>
        </w:rPr>
        <w:t xml:space="preserve"> das</w:t>
      </w:r>
      <w:r w:rsidRPr="00254282">
        <w:rPr>
          <w:color w:val="2F292B"/>
          <w:szCs w:val="22"/>
          <w:lang w:val="nl-NL"/>
        </w:rPr>
        <w:t xml:space="preserve"> New Orleans Black Pride Weekend </w:t>
      </w:r>
      <w:proofErr w:type="spellStart"/>
      <w:r w:rsidRPr="00254282">
        <w:rPr>
          <w:color w:val="2F292B"/>
          <w:szCs w:val="22"/>
          <w:lang w:val="en-US"/>
        </w:rPr>
        <w:t>statt</w:t>
      </w:r>
      <w:proofErr w:type="spellEnd"/>
      <w:r w:rsidRPr="00254282">
        <w:rPr>
          <w:color w:val="2F292B"/>
          <w:szCs w:val="22"/>
          <w:lang w:val="en-US"/>
        </w:rPr>
        <w:t xml:space="preserve">. </w:t>
      </w:r>
      <w:r w:rsidRPr="00254282">
        <w:rPr>
          <w:color w:val="2F292B"/>
          <w:szCs w:val="22"/>
        </w:rPr>
        <w:t xml:space="preserve">Eine Veranstaltungsreihe von und für queere People </w:t>
      </w:r>
      <w:proofErr w:type="spellStart"/>
      <w:r w:rsidRPr="00254282">
        <w:rPr>
          <w:color w:val="2F292B"/>
          <w:szCs w:val="22"/>
        </w:rPr>
        <w:t>of</w:t>
      </w:r>
      <w:proofErr w:type="spellEnd"/>
      <w:r w:rsidRPr="00254282">
        <w:rPr>
          <w:color w:val="2F292B"/>
          <w:szCs w:val="22"/>
        </w:rPr>
        <w:t xml:space="preserve"> Color, mit Pool- und Tanzpartys, Picknick und vielem mehr. Speziell auf Familien ist wiederum der Longue </w:t>
      </w:r>
      <w:proofErr w:type="spellStart"/>
      <w:r w:rsidRPr="00254282">
        <w:rPr>
          <w:color w:val="2F292B"/>
          <w:szCs w:val="22"/>
        </w:rPr>
        <w:t>Vue</w:t>
      </w:r>
      <w:proofErr w:type="spellEnd"/>
      <w:r w:rsidRPr="00254282">
        <w:rPr>
          <w:color w:val="2F292B"/>
          <w:szCs w:val="22"/>
        </w:rPr>
        <w:t xml:space="preserve"> Family </w:t>
      </w:r>
      <w:proofErr w:type="spellStart"/>
      <w:r w:rsidRPr="00254282">
        <w:rPr>
          <w:color w:val="2F292B"/>
          <w:szCs w:val="22"/>
        </w:rPr>
        <w:t>Equality</w:t>
      </w:r>
      <w:proofErr w:type="spellEnd"/>
      <w:r w:rsidRPr="00254282">
        <w:rPr>
          <w:color w:val="2F292B"/>
          <w:szCs w:val="22"/>
        </w:rPr>
        <w:t xml:space="preserve"> Day am 11. Juni ausgerichtet, und wer es am Monatsende noch einmal krachen lassen und dabei etwas Gutes tun möchte, besucht am 25. Juni das Pride at </w:t>
      </w:r>
      <w:proofErr w:type="spellStart"/>
      <w:r w:rsidRPr="00254282">
        <w:rPr>
          <w:color w:val="2F292B"/>
          <w:szCs w:val="22"/>
        </w:rPr>
        <w:t>the</w:t>
      </w:r>
      <w:proofErr w:type="spellEnd"/>
      <w:r w:rsidRPr="00254282">
        <w:rPr>
          <w:color w:val="2F292B"/>
          <w:szCs w:val="22"/>
        </w:rPr>
        <w:t xml:space="preserve"> </w:t>
      </w:r>
      <w:proofErr w:type="spellStart"/>
      <w:r w:rsidRPr="00254282">
        <w:rPr>
          <w:color w:val="2F292B"/>
          <w:szCs w:val="22"/>
        </w:rPr>
        <w:t>Broadside</w:t>
      </w:r>
      <w:proofErr w:type="spellEnd"/>
      <w:r w:rsidRPr="00254282">
        <w:rPr>
          <w:color w:val="2F292B"/>
          <w:szCs w:val="22"/>
        </w:rPr>
        <w:t xml:space="preserve"> - ein musikreiches Festival, bei dem Gelder für das LGBT Community Center </w:t>
      </w:r>
      <w:proofErr w:type="spellStart"/>
      <w:r w:rsidRPr="00254282">
        <w:rPr>
          <w:color w:val="2F292B"/>
          <w:szCs w:val="22"/>
        </w:rPr>
        <w:t>of</w:t>
      </w:r>
      <w:proofErr w:type="spellEnd"/>
      <w:r w:rsidRPr="00254282">
        <w:rPr>
          <w:color w:val="2F292B"/>
          <w:szCs w:val="22"/>
        </w:rPr>
        <w:t xml:space="preserve"> New Orleans gesammelt werden.</w:t>
      </w:r>
    </w:p>
    <w:p w14:paraId="03428DDA" w14:textId="77777777" w:rsidR="005B05E9" w:rsidRPr="00254282" w:rsidRDefault="005B05E9" w:rsidP="00254282">
      <w:pPr>
        <w:spacing w:before="20" w:after="20"/>
        <w:rPr>
          <w:rFonts w:eastAsia="Century Gothic" w:cs="Century Gothic"/>
          <w:color w:val="2F292B"/>
          <w:szCs w:val="22"/>
        </w:rPr>
      </w:pPr>
    </w:p>
    <w:p w14:paraId="1CC9BDD2" w14:textId="77777777" w:rsidR="005B05E9" w:rsidRDefault="00254282" w:rsidP="005B05E9">
      <w:pPr>
        <w:rPr>
          <w:rFonts w:eastAsia="Century Gothic" w:cs="Century Gothic"/>
          <w:b/>
          <w:color w:val="2F292B"/>
          <w:szCs w:val="22"/>
          <w:lang w:val="de"/>
        </w:rPr>
      </w:pPr>
      <w:proofErr w:type="spellStart"/>
      <w:r w:rsidRPr="00254282">
        <w:rPr>
          <w:rFonts w:eastAsia="Century Gothic" w:cs="Century Gothic"/>
          <w:b/>
          <w:color w:val="2F292B"/>
          <w:szCs w:val="22"/>
          <w:lang w:val="de"/>
        </w:rPr>
        <w:t>Let’s</w:t>
      </w:r>
      <w:proofErr w:type="spellEnd"/>
      <w:r w:rsidRPr="00254282">
        <w:rPr>
          <w:rFonts w:eastAsia="Century Gothic" w:cs="Century Gothic"/>
          <w:b/>
          <w:color w:val="2F292B"/>
          <w:szCs w:val="22"/>
          <w:lang w:val="de"/>
        </w:rPr>
        <w:t xml:space="preserve"> </w:t>
      </w:r>
      <w:proofErr w:type="spellStart"/>
      <w:r w:rsidRPr="00254282">
        <w:rPr>
          <w:rFonts w:eastAsia="Century Gothic" w:cs="Century Gothic"/>
          <w:b/>
          <w:color w:val="2F292B"/>
          <w:szCs w:val="22"/>
          <w:lang w:val="de"/>
        </w:rPr>
        <w:t>get</w:t>
      </w:r>
      <w:proofErr w:type="spellEnd"/>
      <w:r w:rsidRPr="00254282">
        <w:rPr>
          <w:rFonts w:eastAsia="Century Gothic" w:cs="Century Gothic"/>
          <w:b/>
          <w:color w:val="2F292B"/>
          <w:szCs w:val="22"/>
          <w:lang w:val="de"/>
        </w:rPr>
        <w:t xml:space="preserve"> </w:t>
      </w:r>
      <w:proofErr w:type="spellStart"/>
      <w:r w:rsidRPr="00254282">
        <w:rPr>
          <w:rFonts w:eastAsia="Century Gothic" w:cs="Century Gothic"/>
          <w:b/>
          <w:color w:val="2F292B"/>
          <w:szCs w:val="22"/>
          <w:lang w:val="de"/>
        </w:rPr>
        <w:t>Decadence</w:t>
      </w:r>
      <w:proofErr w:type="spellEnd"/>
    </w:p>
    <w:p w14:paraId="1E11D823" w14:textId="2B48A409" w:rsidR="003A5266" w:rsidRPr="003A5266" w:rsidRDefault="00254282" w:rsidP="005B05E9">
      <w:r w:rsidRPr="00254282">
        <w:br/>
      </w:r>
      <w:r w:rsidRPr="00254282">
        <w:rPr>
          <w:rFonts w:eastAsia="Century Gothic" w:cs="Century Gothic"/>
          <w:color w:val="2F292B"/>
          <w:szCs w:val="22"/>
          <w:lang w:val="de"/>
        </w:rPr>
        <w:t xml:space="preserve">Doch es wäre nicht New Orleans, würde es erst einen offiziellen Pride </w:t>
      </w:r>
      <w:proofErr w:type="spellStart"/>
      <w:r w:rsidRPr="00254282">
        <w:rPr>
          <w:rFonts w:eastAsia="Century Gothic" w:cs="Century Gothic"/>
          <w:color w:val="2F292B"/>
          <w:szCs w:val="22"/>
          <w:lang w:val="de"/>
        </w:rPr>
        <w:t>Month</w:t>
      </w:r>
      <w:proofErr w:type="spellEnd"/>
      <w:r w:rsidRPr="00254282">
        <w:rPr>
          <w:rFonts w:eastAsia="Century Gothic" w:cs="Century Gothic"/>
          <w:color w:val="2F292B"/>
          <w:szCs w:val="22"/>
          <w:lang w:val="de"/>
        </w:rPr>
        <w:t xml:space="preserve"> benötigen, um eine Mega-Party zu starten. Das größte LGBTQ-Event der Stadt wurde 1972 von einer Handvoll Freunde aus der Wiege gehoben und gibt alljährlich über das Labor Day Weekend Anfang September den Ton im French </w:t>
      </w:r>
      <w:proofErr w:type="spellStart"/>
      <w:r w:rsidRPr="00254282">
        <w:rPr>
          <w:rFonts w:eastAsia="Century Gothic" w:cs="Century Gothic"/>
          <w:color w:val="2F292B"/>
          <w:szCs w:val="22"/>
          <w:lang w:val="de"/>
        </w:rPr>
        <w:t>Quarter</w:t>
      </w:r>
      <w:proofErr w:type="spellEnd"/>
      <w:r w:rsidRPr="00254282">
        <w:rPr>
          <w:rFonts w:eastAsia="Century Gothic" w:cs="Century Gothic"/>
          <w:color w:val="2F292B"/>
          <w:szCs w:val="22"/>
          <w:lang w:val="de"/>
        </w:rPr>
        <w:t xml:space="preserve"> an. Die Rede ist vom legendären Southern </w:t>
      </w:r>
      <w:proofErr w:type="spellStart"/>
      <w:r w:rsidRPr="00254282">
        <w:rPr>
          <w:rFonts w:eastAsia="Century Gothic" w:cs="Century Gothic"/>
          <w:color w:val="2F292B"/>
          <w:szCs w:val="22"/>
          <w:lang w:val="de"/>
        </w:rPr>
        <w:t>Decadence</w:t>
      </w:r>
      <w:proofErr w:type="spellEnd"/>
      <w:r w:rsidRPr="00254282">
        <w:rPr>
          <w:rFonts w:eastAsia="Century Gothic" w:cs="Century Gothic"/>
          <w:color w:val="2F292B"/>
          <w:szCs w:val="22"/>
          <w:lang w:val="de"/>
        </w:rPr>
        <w:t xml:space="preserve">, </w:t>
      </w:r>
      <w:proofErr w:type="gramStart"/>
      <w:r w:rsidRPr="00254282">
        <w:rPr>
          <w:rFonts w:eastAsia="Century Gothic" w:cs="Century Gothic"/>
          <w:color w:val="2F292B"/>
          <w:szCs w:val="22"/>
          <w:lang w:val="de"/>
        </w:rPr>
        <w:t>das</w:t>
      </w:r>
      <w:proofErr w:type="gramEnd"/>
      <w:r w:rsidRPr="00254282">
        <w:rPr>
          <w:rFonts w:eastAsia="Century Gothic" w:cs="Century Gothic"/>
          <w:color w:val="2F292B"/>
          <w:szCs w:val="22"/>
          <w:lang w:val="de"/>
        </w:rPr>
        <w:t xml:space="preserve"> sich gern auch als „Gay Mardi Gras“ feiern lässt. Mit mehr als 275.000 Teilnehmern zählt es zu den wichtigsten LGBTQ-Veranstaltungen der Welt und wird im Big Easy in einem Atemzug mit dem Mardi Gras, Jazz Fest, Essence Festival und dem French </w:t>
      </w:r>
      <w:proofErr w:type="spellStart"/>
      <w:r w:rsidRPr="00254282">
        <w:rPr>
          <w:rFonts w:eastAsia="Century Gothic" w:cs="Century Gothic"/>
          <w:color w:val="2F292B"/>
          <w:szCs w:val="22"/>
          <w:lang w:val="de"/>
        </w:rPr>
        <w:t>Quarter</w:t>
      </w:r>
      <w:proofErr w:type="spellEnd"/>
      <w:r w:rsidRPr="00254282">
        <w:rPr>
          <w:rFonts w:eastAsia="Century Gothic" w:cs="Century Gothic"/>
          <w:color w:val="2F292B"/>
          <w:szCs w:val="22"/>
          <w:lang w:val="de"/>
        </w:rPr>
        <w:t xml:space="preserve"> Festival genannt. 2023 prägt das Southern </w:t>
      </w:r>
      <w:proofErr w:type="spellStart"/>
      <w:r w:rsidRPr="00254282">
        <w:rPr>
          <w:rFonts w:eastAsia="Century Gothic" w:cs="Century Gothic"/>
          <w:color w:val="2F292B"/>
          <w:szCs w:val="22"/>
          <w:lang w:val="de"/>
        </w:rPr>
        <w:t>Decadence</w:t>
      </w:r>
      <w:proofErr w:type="spellEnd"/>
      <w:r w:rsidRPr="00254282">
        <w:rPr>
          <w:rFonts w:eastAsia="Century Gothic" w:cs="Century Gothic"/>
          <w:color w:val="2F292B"/>
          <w:szCs w:val="22"/>
          <w:lang w:val="de"/>
        </w:rPr>
        <w:t xml:space="preserve"> den Eventkalender der Stadt vom 31. August bis 4. September. Ein Programmhöhepunkt ist das Bourbon Street </w:t>
      </w:r>
      <w:proofErr w:type="spellStart"/>
      <w:r w:rsidRPr="00254282">
        <w:rPr>
          <w:rFonts w:eastAsia="Century Gothic" w:cs="Century Gothic"/>
          <w:color w:val="2F292B"/>
          <w:szCs w:val="22"/>
          <w:lang w:val="de"/>
        </w:rPr>
        <w:t>Extravaganza</w:t>
      </w:r>
      <w:proofErr w:type="spellEnd"/>
      <w:r w:rsidRPr="00254282">
        <w:rPr>
          <w:rFonts w:eastAsia="Century Gothic" w:cs="Century Gothic"/>
          <w:color w:val="2F292B"/>
          <w:szCs w:val="22"/>
          <w:lang w:val="de"/>
        </w:rPr>
        <w:t xml:space="preserve">, ein kostenloses </w:t>
      </w:r>
      <w:r w:rsidR="009A521E" w:rsidRPr="00254282">
        <w:rPr>
          <w:rFonts w:eastAsia="Century Gothic" w:cs="Century Gothic"/>
          <w:color w:val="2F292B"/>
          <w:szCs w:val="22"/>
          <w:lang w:val="de"/>
        </w:rPr>
        <w:t>Open-Air-Konzert</w:t>
      </w:r>
      <w:r w:rsidRPr="00254282">
        <w:rPr>
          <w:rFonts w:eastAsia="Century Gothic" w:cs="Century Gothic"/>
          <w:color w:val="2F292B"/>
          <w:szCs w:val="22"/>
          <w:lang w:val="de"/>
        </w:rPr>
        <w:t xml:space="preserve"> das alljährlich am Southern </w:t>
      </w:r>
      <w:proofErr w:type="spellStart"/>
      <w:r w:rsidRPr="00254282">
        <w:rPr>
          <w:rFonts w:eastAsia="Century Gothic" w:cs="Century Gothic"/>
          <w:color w:val="2F292B"/>
          <w:szCs w:val="22"/>
          <w:lang w:val="de"/>
        </w:rPr>
        <w:t>Decadence</w:t>
      </w:r>
      <w:proofErr w:type="spellEnd"/>
      <w:r w:rsidRPr="00254282">
        <w:rPr>
          <w:rFonts w:eastAsia="Century Gothic" w:cs="Century Gothic"/>
          <w:color w:val="2F292B"/>
          <w:szCs w:val="22"/>
          <w:lang w:val="de"/>
        </w:rPr>
        <w:t>-Samstag auf der Bourbon Street Ecke St. Ann Street über die Bühne geht.</w:t>
      </w:r>
      <w:r w:rsidRPr="00254282">
        <w:tab/>
      </w:r>
    </w:p>
    <w:p w14:paraId="0E7503A5" w14:textId="77777777" w:rsidR="003A5266" w:rsidRPr="003A5266" w:rsidRDefault="003A5266">
      <w:pPr>
        <w:pBdr>
          <w:bottom w:val="single" w:sz="12" w:space="1" w:color="auto"/>
        </w:pBdr>
      </w:pPr>
    </w:p>
    <w:p w14:paraId="479F0395" w14:textId="77777777" w:rsidR="003A5266" w:rsidRPr="003A5266" w:rsidRDefault="003A5266"/>
    <w:p w14:paraId="4F13C37D" w14:textId="77777777" w:rsidR="00F65EE8" w:rsidRDefault="00F65EE8" w:rsidP="00F65EE8">
      <w:pPr>
        <w:spacing w:line="270" w:lineRule="atLeast"/>
        <w:jc w:val="left"/>
        <w:rPr>
          <w:rFonts w:ascii="Helvetica" w:eastAsia="Times New Roman" w:hAnsi="Helvetica" w:cs="Times New Roman"/>
          <w:b/>
          <w:color w:val="082137"/>
          <w:sz w:val="23"/>
          <w:szCs w:val="23"/>
          <w:lang w:eastAsia="de-DE"/>
        </w:rPr>
      </w:pPr>
      <w:r w:rsidRPr="00F65EE8">
        <w:rPr>
          <w:rFonts w:ascii="Helvetica" w:eastAsia="Times New Roman" w:hAnsi="Helvetica" w:cs="Times New Roman"/>
          <w:b/>
          <w:color w:val="082137"/>
          <w:sz w:val="23"/>
          <w:szCs w:val="23"/>
          <w:lang w:eastAsia="de-DE"/>
        </w:rPr>
        <w:t>Über New Orlean</w:t>
      </w:r>
      <w:r>
        <w:rPr>
          <w:rFonts w:ascii="Helvetica" w:eastAsia="Times New Roman" w:hAnsi="Helvetica" w:cs="Times New Roman"/>
          <w:b/>
          <w:color w:val="082137"/>
          <w:sz w:val="23"/>
          <w:szCs w:val="23"/>
          <w:lang w:eastAsia="de-DE"/>
        </w:rPr>
        <w:t>s</w:t>
      </w:r>
    </w:p>
    <w:p w14:paraId="30BF40FF" w14:textId="1D468482" w:rsidR="00F65EE8" w:rsidRPr="00CB6A24" w:rsidRDefault="00F65EE8" w:rsidP="00CB6A24">
      <w:pPr>
        <w:rPr>
          <w:rFonts w:eastAsia="Century Gothic" w:cs="Century Gothic"/>
          <w:color w:val="2F292B"/>
          <w:szCs w:val="22"/>
          <w:lang w:val="de"/>
        </w:rPr>
      </w:pPr>
      <w:r w:rsidRPr="00F65EE8">
        <w:rPr>
          <w:rFonts w:ascii="Helvetica" w:eastAsia="Times New Roman" w:hAnsi="Helvetica" w:cs="Times New Roman"/>
          <w:bCs w:val="0"/>
          <w:color w:val="082137"/>
          <w:sz w:val="23"/>
          <w:szCs w:val="23"/>
          <w:lang w:eastAsia="de-DE"/>
        </w:rPr>
        <w:br/>
      </w:r>
      <w:r w:rsidRPr="00CB6A24">
        <w:rPr>
          <w:rFonts w:eastAsia="Century Gothic" w:cs="Century Gothic"/>
          <w:color w:val="2F292B"/>
          <w:szCs w:val="22"/>
          <w:lang w:val="de"/>
        </w:rPr>
        <w:t>„The Big Easy" nennen die Amerikaner New Orleans - und das zu Recht! </w:t>
      </w:r>
      <w:r w:rsidRPr="00CB6A24">
        <w:rPr>
          <w:rFonts w:eastAsia="Century Gothic" w:cs="Century Gothic"/>
          <w:color w:val="2F292B"/>
          <w:szCs w:val="22"/>
          <w:lang w:val="de"/>
        </w:rPr>
        <w:br/>
        <w:t xml:space="preserve">Wenn wir im Deutschen die größte Stadt des Bundesstaates Louisiana als „Die große Unbeschwertheit" oder „Die große Lebensfreude" bezeichnen, dann spiegelt das genau die Atmosphäre wider, die man in New Orleans vorfindet. Hier nimmt man alles ein bisschen lockerer, ist stolz auf seine reiche Geschichte und seinen eigenen Charakter und darauf, dass man eben nicht so ist wie der Rest der USA. Die Metropole mit dem großen Hafen am Mississippi River ist bekannt für ihre historische Altstadt, </w:t>
      </w:r>
      <w:proofErr w:type="gramStart"/>
      <w:r w:rsidRPr="00CB6A24">
        <w:rPr>
          <w:rFonts w:eastAsia="Century Gothic" w:cs="Century Gothic"/>
          <w:color w:val="2F292B"/>
          <w:szCs w:val="22"/>
          <w:lang w:val="de"/>
        </w:rPr>
        <w:t>das</w:t>
      </w:r>
      <w:proofErr w:type="gramEnd"/>
      <w:r w:rsidRPr="00CB6A24">
        <w:rPr>
          <w:rFonts w:eastAsia="Century Gothic" w:cs="Century Gothic"/>
          <w:color w:val="2F292B"/>
          <w:szCs w:val="22"/>
          <w:lang w:val="de"/>
        </w:rPr>
        <w:t xml:space="preserve"> „French </w:t>
      </w:r>
      <w:proofErr w:type="spellStart"/>
      <w:r w:rsidRPr="00CB6A24">
        <w:rPr>
          <w:rFonts w:eastAsia="Century Gothic" w:cs="Century Gothic"/>
          <w:color w:val="2F292B"/>
          <w:szCs w:val="22"/>
          <w:lang w:val="de"/>
        </w:rPr>
        <w:t>Quarter</w:t>
      </w:r>
      <w:proofErr w:type="spellEnd"/>
      <w:r w:rsidRPr="00CB6A24">
        <w:rPr>
          <w:rFonts w:eastAsia="Century Gothic" w:cs="Century Gothic"/>
          <w:color w:val="2F292B"/>
          <w:szCs w:val="22"/>
          <w:lang w:val="de"/>
        </w:rPr>
        <w:t xml:space="preserve">", die außergewöhnlichen Villen im „Garden </w:t>
      </w:r>
      <w:proofErr w:type="spellStart"/>
      <w:r w:rsidRPr="00CB6A24">
        <w:rPr>
          <w:rFonts w:eastAsia="Century Gothic" w:cs="Century Gothic"/>
          <w:color w:val="2F292B"/>
          <w:szCs w:val="22"/>
          <w:lang w:val="de"/>
        </w:rPr>
        <w:t>District</w:t>
      </w:r>
      <w:proofErr w:type="spellEnd"/>
      <w:r w:rsidRPr="00CB6A24">
        <w:rPr>
          <w:rFonts w:eastAsia="Century Gothic" w:cs="Century Gothic"/>
          <w:color w:val="2F292B"/>
          <w:szCs w:val="22"/>
          <w:lang w:val="de"/>
        </w:rPr>
        <w:t xml:space="preserve">", die Architektur aus der spanischen und französischen Kolonialzeit und die lokale kreolische Küche. Vor allem aber gilt New Orleans als „Wiege des Jazz". Die Stadt hat unzählige berühmte Künstler hervorgebracht, allen voran natürlich die legendären Jazzmusiker wie Louis Armstrong oder </w:t>
      </w:r>
      <w:proofErr w:type="spellStart"/>
      <w:r w:rsidRPr="00CB6A24">
        <w:rPr>
          <w:rFonts w:eastAsia="Century Gothic" w:cs="Century Gothic"/>
          <w:color w:val="2F292B"/>
          <w:szCs w:val="22"/>
          <w:lang w:val="de"/>
        </w:rPr>
        <w:t>Fats</w:t>
      </w:r>
      <w:proofErr w:type="spellEnd"/>
      <w:r w:rsidRPr="00CB6A24">
        <w:rPr>
          <w:rFonts w:eastAsia="Century Gothic" w:cs="Century Gothic"/>
          <w:color w:val="2F292B"/>
          <w:szCs w:val="22"/>
          <w:lang w:val="de"/>
        </w:rPr>
        <w:t xml:space="preserve"> Domino. Aber auch </w:t>
      </w:r>
      <w:r w:rsidRPr="00CB6A24">
        <w:rPr>
          <w:rFonts w:eastAsia="Century Gothic" w:cs="Century Gothic"/>
          <w:color w:val="2F292B"/>
          <w:szCs w:val="22"/>
          <w:lang w:val="de"/>
        </w:rPr>
        <w:lastRenderedPageBreak/>
        <w:t xml:space="preserve">multikulturelle Traditionen wie </w:t>
      </w:r>
      <w:r w:rsidR="00534FD0" w:rsidRPr="00CB6A24">
        <w:rPr>
          <w:rFonts w:eastAsia="Century Gothic" w:cs="Century Gothic"/>
          <w:color w:val="2F292B"/>
          <w:szCs w:val="22"/>
          <w:lang w:val="de"/>
        </w:rPr>
        <w:t>„</w:t>
      </w:r>
      <w:r w:rsidRPr="00CB6A24">
        <w:rPr>
          <w:rFonts w:eastAsia="Century Gothic" w:cs="Century Gothic"/>
          <w:color w:val="2F292B"/>
          <w:szCs w:val="22"/>
          <w:lang w:val="de"/>
        </w:rPr>
        <w:t>Second Lines</w:t>
      </w:r>
      <w:r w:rsidR="00534FD0" w:rsidRPr="00CB6A24">
        <w:rPr>
          <w:rFonts w:eastAsia="Century Gothic" w:cs="Century Gothic"/>
          <w:color w:val="2F292B"/>
          <w:szCs w:val="22"/>
          <w:lang w:val="de"/>
        </w:rPr>
        <w:t>“</w:t>
      </w:r>
      <w:r w:rsidRPr="00CB6A24">
        <w:rPr>
          <w:rFonts w:eastAsia="Century Gothic" w:cs="Century Gothic"/>
          <w:color w:val="2F292B"/>
          <w:szCs w:val="22"/>
          <w:lang w:val="de"/>
        </w:rPr>
        <w:t xml:space="preserve"> oder der berühmte Karneval "Mardi Gras" prägen den Charakter von New Orleans und ziehen viele Besucher sofort in ihren Bann.</w:t>
      </w:r>
    </w:p>
    <w:p w14:paraId="59085E40" w14:textId="77777777" w:rsidR="003A5266" w:rsidRPr="003A5266" w:rsidRDefault="003A5266">
      <w:pPr>
        <w:pBdr>
          <w:bottom w:val="single" w:sz="12" w:space="1" w:color="auto"/>
        </w:pBdr>
      </w:pPr>
    </w:p>
    <w:p w14:paraId="1CE0F4E0" w14:textId="77777777" w:rsidR="003A5266" w:rsidRPr="003A5266" w:rsidRDefault="003A5266"/>
    <w:p w14:paraId="2705974A" w14:textId="79C098B5" w:rsidR="003A5266" w:rsidRPr="009210BF" w:rsidRDefault="003A5266">
      <w:pPr>
        <w:rPr>
          <w:b/>
          <w:bCs w:val="0"/>
        </w:rPr>
      </w:pPr>
      <w:r w:rsidRPr="009210BF">
        <w:rPr>
          <w:b/>
          <w:bCs w:val="0"/>
        </w:rPr>
        <w:t>Quellen</w:t>
      </w:r>
      <w:r w:rsidR="009210BF" w:rsidRPr="009210BF">
        <w:rPr>
          <w:b/>
          <w:bCs w:val="0"/>
        </w:rPr>
        <w:t xml:space="preserve"> und weiterführende Informationen</w:t>
      </w:r>
    </w:p>
    <w:p w14:paraId="4ED9E1AD" w14:textId="6D0E7602" w:rsidR="003A5266" w:rsidRPr="009210BF" w:rsidRDefault="00000000">
      <w:hyperlink r:id="rId10">
        <w:r w:rsidR="009210BF" w:rsidRPr="009210BF">
          <w:rPr>
            <w:rStyle w:val="Hyperlink"/>
            <w:rFonts w:eastAsia="Century Gothic" w:cs="Century Gothic"/>
            <w:color w:val="2F292B"/>
            <w:szCs w:val="22"/>
            <w:lang w:val="de"/>
          </w:rPr>
          <w:t>https://www.neworleans.com/things-to-do/festivals/lgbt/new-orleans-pride/ultimate-new-orleans-pride-guide/</w:t>
        </w:r>
      </w:hyperlink>
      <w:r w:rsidR="009210BF" w:rsidRPr="009210BF">
        <w:rPr>
          <w:rFonts w:eastAsia="Century Gothic" w:cs="Century Gothic"/>
          <w:color w:val="2F292B"/>
          <w:szCs w:val="22"/>
          <w:lang w:val="de"/>
        </w:rPr>
        <w:t xml:space="preserve"> </w:t>
      </w:r>
      <w:r w:rsidR="009210BF" w:rsidRPr="009210BF">
        <w:br/>
      </w:r>
      <w:hyperlink r:id="rId11">
        <w:r w:rsidR="009210BF" w:rsidRPr="009210BF">
          <w:rPr>
            <w:rStyle w:val="Hyperlink"/>
            <w:rFonts w:eastAsia="Century Gothic" w:cs="Century Gothic"/>
            <w:color w:val="2F292B"/>
            <w:szCs w:val="22"/>
            <w:lang w:val="de"/>
          </w:rPr>
          <w:t>https://blackpridenola.com</w:t>
        </w:r>
      </w:hyperlink>
      <w:r w:rsidR="009210BF" w:rsidRPr="009210BF">
        <w:rPr>
          <w:rFonts w:eastAsia="Century Gothic" w:cs="Century Gothic"/>
          <w:color w:val="2F292B"/>
          <w:szCs w:val="22"/>
          <w:lang w:val="de"/>
        </w:rPr>
        <w:t xml:space="preserve"> </w:t>
      </w:r>
      <w:r w:rsidR="009210BF" w:rsidRPr="009210BF">
        <w:br/>
      </w:r>
      <w:hyperlink r:id="rId12">
        <w:r w:rsidR="009210BF" w:rsidRPr="009210BF">
          <w:rPr>
            <w:rStyle w:val="Hyperlink"/>
            <w:rFonts w:eastAsia="Century Gothic" w:cs="Century Gothic"/>
            <w:color w:val="2F292B"/>
            <w:szCs w:val="22"/>
            <w:lang w:val="de"/>
          </w:rPr>
          <w:t>https://longuevue.com/event/family-equality-day/</w:t>
        </w:r>
        <w:r w:rsidR="009210BF" w:rsidRPr="009210BF">
          <w:br/>
        </w:r>
      </w:hyperlink>
      <w:hyperlink r:id="rId13">
        <w:r w:rsidR="009210BF" w:rsidRPr="009210BF">
          <w:rPr>
            <w:rStyle w:val="Hyperlink"/>
            <w:rFonts w:eastAsia="Century Gothic" w:cs="Century Gothic"/>
            <w:color w:val="2F292B"/>
            <w:szCs w:val="22"/>
            <w:lang w:val="de"/>
          </w:rPr>
          <w:t>https://www.neworleans.com/event/pride-at-the-broadside/100771/</w:t>
        </w:r>
        <w:r w:rsidR="009210BF" w:rsidRPr="009210BF">
          <w:br/>
        </w:r>
      </w:hyperlink>
      <w:hyperlink r:id="rId14">
        <w:r w:rsidR="009210BF" w:rsidRPr="009210BF">
          <w:rPr>
            <w:rStyle w:val="Hyperlink"/>
            <w:rFonts w:eastAsia="Century Gothic" w:cs="Century Gothic"/>
            <w:color w:val="000000" w:themeColor="text1"/>
            <w:szCs w:val="22"/>
            <w:lang w:val="de"/>
          </w:rPr>
          <w:t>http://www.southerndecadence.net</w:t>
        </w:r>
      </w:hyperlink>
    </w:p>
    <w:p w14:paraId="54263C5B" w14:textId="77777777" w:rsidR="003A5266" w:rsidRPr="003A5266" w:rsidRDefault="003A5266"/>
    <w:p w14:paraId="73D4E239" w14:textId="77777777" w:rsidR="003A5266" w:rsidRPr="003A5266" w:rsidRDefault="003A5266">
      <w:pPr>
        <w:pBdr>
          <w:bottom w:val="single" w:sz="12" w:space="1" w:color="auto"/>
        </w:pBdr>
      </w:pPr>
    </w:p>
    <w:p w14:paraId="104E5A1F" w14:textId="77777777" w:rsidR="003A5266" w:rsidRPr="003A5266" w:rsidRDefault="003A5266"/>
    <w:p w14:paraId="03E020AC" w14:textId="72CD1AB6" w:rsidR="003A5266" w:rsidRPr="003A5266" w:rsidRDefault="003A5266" w:rsidP="008C3E49">
      <w:pPr>
        <w:jc w:val="left"/>
        <w:rPr>
          <w:rFonts w:eastAsia="Century Gothic"/>
          <w:color w:val="000000"/>
          <w:szCs w:val="22"/>
        </w:rPr>
      </w:pPr>
      <w:r w:rsidRPr="003A5266">
        <w:rPr>
          <w:rFonts w:eastAsia="Century Gothic"/>
          <w:color w:val="000000"/>
          <w:szCs w:val="22"/>
        </w:rPr>
        <w:t>Abdruck honorarfrei. Beleg erbeten an: </w:t>
      </w:r>
      <w:r w:rsidRPr="003A5266">
        <w:rPr>
          <w:rFonts w:eastAsia="Century Gothic"/>
          <w:color w:val="000000"/>
          <w:szCs w:val="22"/>
        </w:rPr>
        <w:br/>
      </w:r>
      <w:r w:rsidRPr="003A5266">
        <w:rPr>
          <w:rFonts w:eastAsia="Century Gothic"/>
          <w:color w:val="000000"/>
          <w:szCs w:val="22"/>
        </w:rPr>
        <w:br/>
      </w:r>
      <w:r w:rsidRPr="003A5266">
        <w:rPr>
          <w:rFonts w:eastAsia="Century Gothic"/>
          <w:b/>
          <w:color w:val="000000"/>
          <w:szCs w:val="22"/>
        </w:rPr>
        <w:t xml:space="preserve">Fremdenverkehrsbüro New Orleans </w:t>
      </w:r>
      <w:r w:rsidR="008C3E49">
        <w:rPr>
          <w:rFonts w:eastAsia="Century Gothic"/>
          <w:b/>
          <w:color w:val="000000"/>
          <w:szCs w:val="22"/>
        </w:rPr>
        <w:t xml:space="preserve">&amp; </w:t>
      </w:r>
      <w:r w:rsidRPr="003A5266">
        <w:rPr>
          <w:rFonts w:eastAsia="Century Gothic"/>
          <w:b/>
          <w:color w:val="000000"/>
          <w:szCs w:val="22"/>
        </w:rPr>
        <w:t>Louisiana </w:t>
      </w:r>
      <w:r w:rsidRPr="003A5266">
        <w:rPr>
          <w:rFonts w:eastAsia="Century Gothic"/>
          <w:color w:val="000000"/>
          <w:szCs w:val="22"/>
        </w:rPr>
        <w:br/>
        <w:t xml:space="preserve">c/o Wiechmann </w:t>
      </w:r>
      <w:proofErr w:type="spellStart"/>
      <w:r w:rsidRPr="003A5266">
        <w:rPr>
          <w:rFonts w:eastAsia="Century Gothic"/>
          <w:color w:val="000000"/>
          <w:szCs w:val="22"/>
        </w:rPr>
        <w:t>Tourism</w:t>
      </w:r>
      <w:proofErr w:type="spellEnd"/>
      <w:r w:rsidRPr="003A5266">
        <w:rPr>
          <w:rFonts w:eastAsia="Century Gothic"/>
          <w:color w:val="000000"/>
          <w:szCs w:val="22"/>
        </w:rPr>
        <w:t xml:space="preserve"> Service GmbH</w:t>
      </w:r>
      <w:r w:rsidRPr="003A5266">
        <w:rPr>
          <w:rFonts w:eastAsia="Century Gothic"/>
          <w:color w:val="000000"/>
          <w:szCs w:val="22"/>
        </w:rPr>
        <w:br/>
      </w:r>
      <w:proofErr w:type="spellStart"/>
      <w:r w:rsidRPr="003A5266">
        <w:rPr>
          <w:rFonts w:eastAsia="Century Gothic"/>
          <w:color w:val="000000"/>
          <w:szCs w:val="22"/>
        </w:rPr>
        <w:t>Scheidswaldstr</w:t>
      </w:r>
      <w:proofErr w:type="spellEnd"/>
      <w:r w:rsidRPr="003A5266">
        <w:rPr>
          <w:rFonts w:eastAsia="Century Gothic"/>
          <w:color w:val="000000"/>
          <w:szCs w:val="22"/>
        </w:rPr>
        <w:t>. 73</w:t>
      </w:r>
      <w:r w:rsidRPr="003A5266">
        <w:rPr>
          <w:rFonts w:eastAsia="Century Gothic"/>
          <w:color w:val="000000"/>
          <w:szCs w:val="22"/>
        </w:rPr>
        <w:br/>
        <w:t>60385 Frankfurt am Main  </w:t>
      </w:r>
    </w:p>
    <w:p w14:paraId="5AA3EFE5" w14:textId="42CC1B80" w:rsidR="003A5266" w:rsidRPr="003A5266" w:rsidRDefault="003A5266" w:rsidP="008C3E49">
      <w:pPr>
        <w:jc w:val="left"/>
        <w:rPr>
          <w:rFonts w:eastAsia="Century Gothic"/>
          <w:color w:val="000000"/>
          <w:szCs w:val="22"/>
        </w:rPr>
      </w:pPr>
      <w:r w:rsidRPr="003A5266">
        <w:rPr>
          <w:rFonts w:eastAsia="Century Gothic"/>
          <w:color w:val="000000"/>
          <w:szCs w:val="22"/>
        </w:rPr>
        <w:br/>
        <w:t xml:space="preserve">Telefon: </w:t>
      </w:r>
      <w:r w:rsidR="00352F79">
        <w:rPr>
          <w:rFonts w:eastAsia="Century Gothic"/>
          <w:color w:val="000000"/>
          <w:szCs w:val="22"/>
        </w:rPr>
        <w:t>+49 (</w:t>
      </w:r>
      <w:r w:rsidRPr="003A5266">
        <w:rPr>
          <w:rFonts w:eastAsia="Century Gothic"/>
          <w:color w:val="000000"/>
          <w:szCs w:val="22"/>
        </w:rPr>
        <w:t>0</w:t>
      </w:r>
      <w:r w:rsidR="00352F79">
        <w:rPr>
          <w:rFonts w:eastAsia="Century Gothic"/>
          <w:color w:val="000000"/>
          <w:szCs w:val="22"/>
        </w:rPr>
        <w:t xml:space="preserve">) </w:t>
      </w:r>
      <w:r w:rsidRPr="003A5266">
        <w:rPr>
          <w:rFonts w:eastAsia="Century Gothic"/>
          <w:color w:val="000000"/>
          <w:szCs w:val="22"/>
        </w:rPr>
        <w:t>69</w:t>
      </w:r>
      <w:r w:rsidR="00352F79">
        <w:rPr>
          <w:rFonts w:eastAsia="Century Gothic"/>
          <w:color w:val="000000"/>
          <w:szCs w:val="22"/>
        </w:rPr>
        <w:t xml:space="preserve"> </w:t>
      </w:r>
      <w:r w:rsidRPr="003A5266">
        <w:rPr>
          <w:rFonts w:eastAsia="Century Gothic"/>
          <w:color w:val="000000"/>
          <w:szCs w:val="22"/>
        </w:rPr>
        <w:t>25538</w:t>
      </w:r>
      <w:r w:rsidR="00352F79">
        <w:rPr>
          <w:rFonts w:eastAsia="Century Gothic"/>
          <w:color w:val="000000"/>
          <w:szCs w:val="22"/>
        </w:rPr>
        <w:t xml:space="preserve"> </w:t>
      </w:r>
      <w:r w:rsidRPr="003A5266">
        <w:rPr>
          <w:rFonts w:eastAsia="Century Gothic"/>
          <w:color w:val="000000"/>
          <w:szCs w:val="22"/>
        </w:rPr>
        <w:t xml:space="preserve">210 | Fax: </w:t>
      </w:r>
      <w:r w:rsidR="00352F79">
        <w:rPr>
          <w:rFonts w:eastAsia="Century Gothic"/>
          <w:color w:val="000000"/>
          <w:szCs w:val="22"/>
        </w:rPr>
        <w:t>+49 (</w:t>
      </w:r>
      <w:r w:rsidR="00352F79" w:rsidRPr="003A5266">
        <w:rPr>
          <w:rFonts w:eastAsia="Century Gothic"/>
          <w:color w:val="000000"/>
          <w:szCs w:val="22"/>
        </w:rPr>
        <w:t>0</w:t>
      </w:r>
      <w:r w:rsidR="00352F79">
        <w:rPr>
          <w:rFonts w:eastAsia="Century Gothic"/>
          <w:color w:val="000000"/>
          <w:szCs w:val="22"/>
        </w:rPr>
        <w:t xml:space="preserve">) </w:t>
      </w:r>
      <w:r w:rsidR="00352F79" w:rsidRPr="003A5266">
        <w:rPr>
          <w:rFonts w:eastAsia="Century Gothic"/>
          <w:color w:val="000000"/>
          <w:szCs w:val="22"/>
        </w:rPr>
        <w:t>69</w:t>
      </w:r>
      <w:r w:rsidR="00352F79">
        <w:rPr>
          <w:rFonts w:eastAsia="Century Gothic"/>
          <w:color w:val="000000"/>
          <w:szCs w:val="22"/>
        </w:rPr>
        <w:t xml:space="preserve"> </w:t>
      </w:r>
      <w:r w:rsidRPr="003A5266">
        <w:rPr>
          <w:rFonts w:eastAsia="Century Gothic"/>
          <w:color w:val="000000"/>
          <w:szCs w:val="22"/>
        </w:rPr>
        <w:t>25538</w:t>
      </w:r>
      <w:r w:rsidR="00352F79">
        <w:rPr>
          <w:rFonts w:eastAsia="Century Gothic"/>
          <w:color w:val="000000"/>
          <w:szCs w:val="22"/>
        </w:rPr>
        <w:t xml:space="preserve"> </w:t>
      </w:r>
      <w:r w:rsidRPr="003A5266">
        <w:rPr>
          <w:rFonts w:eastAsia="Century Gothic"/>
          <w:color w:val="000000"/>
          <w:szCs w:val="22"/>
        </w:rPr>
        <w:t>100</w:t>
      </w:r>
    </w:p>
    <w:p w14:paraId="4E229996" w14:textId="07DE985D" w:rsidR="008C3E49" w:rsidRDefault="003A5266" w:rsidP="008C3E49">
      <w:pPr>
        <w:jc w:val="left"/>
        <w:rPr>
          <w:rFonts w:eastAsia="Century Gothic"/>
          <w:szCs w:val="22"/>
        </w:rPr>
      </w:pPr>
      <w:r w:rsidRPr="003A5266">
        <w:rPr>
          <w:rFonts w:eastAsia="Century Gothic"/>
          <w:color w:val="000000"/>
          <w:szCs w:val="22"/>
        </w:rPr>
        <w:br/>
        <w:t>E-Mail: </w:t>
      </w:r>
      <w:hyperlink r:id="rId15" w:history="1">
        <w:r w:rsidR="008C3E49" w:rsidRPr="00717CC9">
          <w:rPr>
            <w:rStyle w:val="Hyperlink"/>
            <w:rFonts w:eastAsia="Century Gothic"/>
            <w:szCs w:val="22"/>
          </w:rPr>
          <w:t>info@neworleans.de</w:t>
        </w:r>
      </w:hyperlink>
      <w:r w:rsidR="008C3E49">
        <w:rPr>
          <w:rFonts w:eastAsia="Century Gothic"/>
          <w:szCs w:val="22"/>
        </w:rPr>
        <w:t xml:space="preserve"> | </w:t>
      </w:r>
      <w:hyperlink r:id="rId16" w:history="1">
        <w:r w:rsidR="008C3E49" w:rsidRPr="00717CC9">
          <w:rPr>
            <w:rStyle w:val="Hyperlink"/>
            <w:rFonts w:eastAsia="Century Gothic"/>
            <w:szCs w:val="22"/>
          </w:rPr>
          <w:t>presse@wiechmann.de</w:t>
        </w:r>
      </w:hyperlink>
    </w:p>
    <w:p w14:paraId="0941157D" w14:textId="49A47762" w:rsidR="003A5266" w:rsidRPr="008C3E49" w:rsidRDefault="003A5266" w:rsidP="008C3E49">
      <w:pPr>
        <w:jc w:val="left"/>
        <w:rPr>
          <w:rFonts w:eastAsia="Century Gothic"/>
          <w:szCs w:val="22"/>
        </w:rPr>
      </w:pPr>
      <w:r w:rsidRPr="003A5266">
        <w:rPr>
          <w:rFonts w:eastAsia="Century Gothic"/>
          <w:color w:val="000000"/>
          <w:szCs w:val="22"/>
        </w:rPr>
        <w:t>Web: </w:t>
      </w:r>
      <w:hyperlink r:id="rId17" w:tgtFrame="_blank" w:history="1">
        <w:r w:rsidRPr="003A5266">
          <w:rPr>
            <w:rFonts w:eastAsia="Century Gothic"/>
            <w:color w:val="1155CC"/>
            <w:szCs w:val="22"/>
            <w:u w:val="single"/>
          </w:rPr>
          <w:t>www.neworleans.de</w:t>
        </w:r>
      </w:hyperlink>
      <w:r w:rsidRPr="003A5266">
        <w:rPr>
          <w:rFonts w:eastAsia="Century Gothic"/>
          <w:color w:val="000000"/>
          <w:szCs w:val="22"/>
        </w:rPr>
        <w:t> und </w:t>
      </w:r>
      <w:hyperlink r:id="rId18" w:history="1">
        <w:r w:rsidRPr="003A5266">
          <w:rPr>
            <w:rStyle w:val="Hyperlink"/>
            <w:rFonts w:eastAsia="Century Gothic"/>
            <w:szCs w:val="22"/>
          </w:rPr>
          <w:t>www.explorelouisiana.com</w:t>
        </w:r>
      </w:hyperlink>
    </w:p>
    <w:p w14:paraId="34175AD6" w14:textId="77777777" w:rsidR="003A5266" w:rsidRPr="003A5266" w:rsidRDefault="003A5266" w:rsidP="008C3E49">
      <w:pPr>
        <w:jc w:val="left"/>
        <w:rPr>
          <w:rFonts w:eastAsia="Century Gothic"/>
          <w:szCs w:val="22"/>
        </w:rPr>
      </w:pPr>
    </w:p>
    <w:p w14:paraId="5245A642" w14:textId="4938B3B1" w:rsidR="003A5266" w:rsidRPr="003A5266" w:rsidRDefault="003A5266" w:rsidP="008C3E49">
      <w:pPr>
        <w:jc w:val="left"/>
        <w:rPr>
          <w:szCs w:val="22"/>
          <w:lang w:val="en-US"/>
        </w:rPr>
      </w:pPr>
      <w:r w:rsidRPr="003A5266">
        <w:rPr>
          <w:szCs w:val="22"/>
          <w:lang w:val="en-US"/>
        </w:rPr>
        <w:t xml:space="preserve">Facebook: </w:t>
      </w:r>
      <w:hyperlink r:id="rId19" w:history="1">
        <w:r w:rsidRPr="003A5266">
          <w:rPr>
            <w:rStyle w:val="Hyperlink"/>
            <w:szCs w:val="22"/>
            <w:lang w:val="en-US"/>
          </w:rPr>
          <w:t>www.facebook.com/neworleansfvb</w:t>
        </w:r>
      </w:hyperlink>
    </w:p>
    <w:p w14:paraId="13A0AD24" w14:textId="5201D012" w:rsidR="003A5266" w:rsidRPr="003A5266" w:rsidRDefault="003A5266" w:rsidP="008C3E49">
      <w:pPr>
        <w:jc w:val="left"/>
        <w:rPr>
          <w:szCs w:val="22"/>
          <w:lang w:val="en-US"/>
        </w:rPr>
      </w:pPr>
      <w:r w:rsidRPr="003A5266">
        <w:rPr>
          <w:szCs w:val="22"/>
          <w:lang w:val="en-US"/>
        </w:rPr>
        <w:t xml:space="preserve">Instagram: </w:t>
      </w:r>
      <w:hyperlink r:id="rId20" w:history="1">
        <w:r w:rsidRPr="003A5266">
          <w:rPr>
            <w:rStyle w:val="Hyperlink"/>
            <w:szCs w:val="22"/>
            <w:lang w:val="en-US"/>
          </w:rPr>
          <w:t>www.instagram.com/neworleansfvb</w:t>
        </w:r>
      </w:hyperlink>
    </w:p>
    <w:p w14:paraId="13B7C138" w14:textId="77777777" w:rsidR="003A5266" w:rsidRPr="003A5266" w:rsidRDefault="003A5266">
      <w:pPr>
        <w:rPr>
          <w:lang w:val="en-US"/>
        </w:rPr>
      </w:pPr>
    </w:p>
    <w:sectPr w:rsidR="003A5266" w:rsidRPr="003A5266" w:rsidSect="005B05E9">
      <w:headerReference w:type="default" r:id="rId21"/>
      <w:footerReference w:type="default" r:id="rId22"/>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59D7" w14:textId="77777777" w:rsidR="00E037BD" w:rsidRDefault="00E037BD" w:rsidP="003A5266">
      <w:r>
        <w:separator/>
      </w:r>
    </w:p>
  </w:endnote>
  <w:endnote w:type="continuationSeparator" w:id="0">
    <w:p w14:paraId="75012F22" w14:textId="77777777" w:rsidR="00E037BD" w:rsidRDefault="00E037BD" w:rsidP="003A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5383" w14:textId="77777777" w:rsidR="00E65673" w:rsidRDefault="00A17CDD" w:rsidP="003A5266">
    <w:pPr>
      <w:rPr>
        <w:rFonts w:eastAsia="Century Gothic"/>
        <w:color w:val="000000"/>
        <w:sz w:val="15"/>
        <w:szCs w:val="15"/>
      </w:rPr>
    </w:pPr>
    <w:r>
      <w:rPr>
        <w:rFonts w:eastAsia="Century Gothic"/>
        <w:sz w:val="15"/>
        <w:szCs w:val="15"/>
        <w:lang w:val="en-US"/>
      </w:rPr>
      <w:t>New Orleans &amp; Company</w:t>
    </w:r>
    <w:r w:rsidR="003A5266" w:rsidRPr="003A5266">
      <w:rPr>
        <w:rFonts w:eastAsia="Century Gothic"/>
        <w:sz w:val="15"/>
        <w:szCs w:val="15"/>
        <w:lang w:val="en-US"/>
      </w:rPr>
      <w:t xml:space="preserve"> | c/o Wiechmann Tourism Service GmbH | </w:t>
    </w:r>
    <w:proofErr w:type="spellStart"/>
    <w:r w:rsidR="003A5266" w:rsidRPr="003A5266">
      <w:rPr>
        <w:rFonts w:eastAsia="Century Gothic"/>
        <w:color w:val="000000"/>
        <w:sz w:val="15"/>
        <w:szCs w:val="15"/>
        <w:lang w:val="en-US"/>
      </w:rPr>
      <w:t>Scheidswaldstr</w:t>
    </w:r>
    <w:proofErr w:type="spellEnd"/>
    <w:r w:rsidR="003A5266" w:rsidRPr="003A5266">
      <w:rPr>
        <w:rFonts w:eastAsia="Century Gothic"/>
        <w:color w:val="000000"/>
        <w:sz w:val="15"/>
        <w:szCs w:val="15"/>
        <w:lang w:val="en-US"/>
      </w:rPr>
      <w:t xml:space="preserve">. </w:t>
    </w:r>
    <w:r w:rsidR="003A5266" w:rsidRPr="003A5266">
      <w:rPr>
        <w:rFonts w:eastAsia="Century Gothic"/>
        <w:color w:val="000000"/>
        <w:sz w:val="15"/>
        <w:szCs w:val="15"/>
      </w:rPr>
      <w:t>73</w:t>
    </w:r>
    <w:r w:rsidR="003A5266">
      <w:rPr>
        <w:rFonts w:eastAsia="Century Gothic"/>
        <w:color w:val="000000"/>
        <w:sz w:val="15"/>
        <w:szCs w:val="15"/>
      </w:rPr>
      <w:t xml:space="preserve"> </w:t>
    </w:r>
    <w:r w:rsidR="003A5266" w:rsidRPr="003A5266">
      <w:rPr>
        <w:rFonts w:eastAsia="Century Gothic"/>
        <w:color w:val="000000"/>
        <w:sz w:val="15"/>
        <w:szCs w:val="15"/>
      </w:rPr>
      <w:t>|</w:t>
    </w:r>
    <w:r w:rsidR="003A5266">
      <w:rPr>
        <w:rFonts w:eastAsia="Century Gothic"/>
        <w:color w:val="000000"/>
        <w:sz w:val="15"/>
        <w:szCs w:val="15"/>
      </w:rPr>
      <w:t xml:space="preserve"> </w:t>
    </w:r>
    <w:r w:rsidR="003A5266" w:rsidRPr="003A5266">
      <w:rPr>
        <w:rFonts w:eastAsia="Century Gothic"/>
        <w:color w:val="000000"/>
        <w:sz w:val="15"/>
        <w:szCs w:val="15"/>
      </w:rPr>
      <w:t>60385 Frankfurt am Main</w:t>
    </w:r>
    <w:r w:rsidR="003A5266">
      <w:rPr>
        <w:rFonts w:eastAsia="Century Gothic"/>
        <w:color w:val="000000"/>
        <w:sz w:val="15"/>
        <w:szCs w:val="15"/>
      </w:rPr>
      <w:t xml:space="preserve"> </w:t>
    </w:r>
    <w:r w:rsidR="003A5266" w:rsidRPr="003A5266">
      <w:rPr>
        <w:rFonts w:eastAsia="Century Gothic"/>
        <w:color w:val="000000"/>
        <w:sz w:val="15"/>
        <w:szCs w:val="15"/>
      </w:rPr>
      <w:t>|</w:t>
    </w:r>
  </w:p>
  <w:p w14:paraId="305CE998" w14:textId="1D8F84AF" w:rsidR="003A5266" w:rsidRPr="003A5266" w:rsidRDefault="00000000" w:rsidP="003A5266">
    <w:pPr>
      <w:rPr>
        <w:rFonts w:eastAsia="Century Gothic"/>
        <w:color w:val="000000"/>
        <w:sz w:val="15"/>
        <w:szCs w:val="15"/>
      </w:rPr>
    </w:pPr>
    <w:hyperlink r:id="rId1" w:history="1">
      <w:r w:rsidR="00A17CDD">
        <w:rPr>
          <w:rStyle w:val="Hyperlink"/>
          <w:rFonts w:eastAsia="Century Gothic"/>
          <w:sz w:val="15"/>
          <w:szCs w:val="15"/>
        </w:rPr>
        <w:t>www.neworleans.de</w:t>
      </w:r>
    </w:hyperlink>
    <w:r w:rsidR="003A5266" w:rsidRPr="003A5266">
      <w:rPr>
        <w:rFonts w:eastAsia="Century Gothic"/>
        <w:color w:val="000000"/>
        <w:sz w:val="15"/>
        <w:szCs w:val="15"/>
      </w:rPr>
      <w:t xml:space="preserve"> | </w:t>
    </w:r>
    <w:proofErr w:type="spellStart"/>
    <w:r w:rsidR="003A5266" w:rsidRPr="003A5266">
      <w:rPr>
        <w:rFonts w:eastAsia="Century Gothic"/>
        <w:color w:val="000000"/>
        <w:sz w:val="15"/>
        <w:szCs w:val="15"/>
      </w:rPr>
      <w:t>Ust-Id</w:t>
    </w:r>
    <w:proofErr w:type="spellEnd"/>
    <w:r w:rsidR="003A5266" w:rsidRPr="003A5266">
      <w:rPr>
        <w:rFonts w:eastAsia="Century Gothic"/>
        <w:color w:val="000000"/>
        <w:sz w:val="15"/>
        <w:szCs w:val="15"/>
      </w:rPr>
      <w:t xml:space="preserve">: De236011185 | HRB: 58706 Frankfurt am Main | Geschäftsführerin: Rita Hille </w:t>
    </w:r>
    <w:r w:rsidR="003A5266">
      <w:rPr>
        <w:rFonts w:eastAsia="Century Gothic"/>
        <w:color w:val="000000"/>
        <w:sz w:val="15"/>
        <w:szCs w:val="15"/>
      </w:rPr>
      <w:t>&amp;</w:t>
    </w:r>
    <w:r w:rsidR="003A5266" w:rsidRPr="003A5266">
      <w:rPr>
        <w:rFonts w:eastAsia="Century Gothic"/>
        <w:color w:val="000000"/>
        <w:sz w:val="15"/>
        <w:szCs w:val="15"/>
      </w:rPr>
      <w:t xml:space="preserve"> Deborah Theis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F3C8" w14:textId="77777777" w:rsidR="00E037BD" w:rsidRDefault="00E037BD" w:rsidP="003A5266">
      <w:r>
        <w:separator/>
      </w:r>
    </w:p>
  </w:footnote>
  <w:footnote w:type="continuationSeparator" w:id="0">
    <w:p w14:paraId="0D9F11EF" w14:textId="77777777" w:rsidR="00E037BD" w:rsidRDefault="00E037BD" w:rsidP="003A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4BDE" w14:textId="44CF3ABB" w:rsidR="005B05E9" w:rsidRPr="005B05E9" w:rsidRDefault="0008215B" w:rsidP="005B05E9">
    <w:pPr>
      <w:pStyle w:val="Kopfzeile"/>
    </w:pPr>
    <w:r>
      <w:rPr>
        <w:noProof/>
        <w:color w:val="FF0000"/>
      </w:rPr>
      <w:drawing>
        <wp:anchor distT="0" distB="0" distL="114300" distR="114300" simplePos="0" relativeHeight="251658240" behindDoc="0" locked="0" layoutInCell="1" allowOverlap="1" wp14:anchorId="31EC81C8" wp14:editId="26C4D249">
          <wp:simplePos x="0" y="0"/>
          <wp:positionH relativeFrom="margin">
            <wp:posOffset>2719070</wp:posOffset>
          </wp:positionH>
          <wp:positionV relativeFrom="margin">
            <wp:posOffset>-447469</wp:posOffset>
          </wp:positionV>
          <wp:extent cx="2981325" cy="309245"/>
          <wp:effectExtent l="0" t="0" r="3175" b="0"/>
          <wp:wrapSquare wrapText="bothSides"/>
          <wp:docPr id="12179558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955872" name="Grafik 1217955872"/>
                  <pic:cNvPicPr/>
                </pic:nvPicPr>
                <pic:blipFill>
                  <a:blip r:embed="rId1">
                    <a:extLst>
                      <a:ext uri="{28A0092B-C50C-407E-A947-70E740481C1C}">
                        <a14:useLocalDpi xmlns:a14="http://schemas.microsoft.com/office/drawing/2010/main" val="0"/>
                      </a:ext>
                    </a:extLst>
                  </a:blip>
                  <a:stretch>
                    <a:fillRect/>
                  </a:stretch>
                </pic:blipFill>
                <pic:spPr>
                  <a:xfrm>
                    <a:off x="0" y="0"/>
                    <a:ext cx="2981325" cy="309245"/>
                  </a:xfrm>
                  <a:prstGeom prst="rect">
                    <a:avLst/>
                  </a:prstGeom>
                </pic:spPr>
              </pic:pic>
            </a:graphicData>
          </a:graphic>
        </wp:anchor>
      </w:drawing>
    </w:r>
    <w:r w:rsidR="003A5266" w:rsidRPr="003A5266">
      <w:t>Pressemitteilung</w:t>
    </w:r>
  </w:p>
  <w:p w14:paraId="66708C6E" w14:textId="739F5949" w:rsidR="005B05E9" w:rsidRPr="005B05E9" w:rsidRDefault="005B05E9" w:rsidP="005B05E9">
    <w:pPr>
      <w:pStyle w:val="Kopfzeile"/>
      <w:rPr>
        <w:color w:val="000000" w:themeColor="text1"/>
      </w:rPr>
    </w:pPr>
    <w:r w:rsidRPr="005B05E9">
      <w:rPr>
        <w:color w:val="000000" w:themeColor="text1"/>
      </w:rPr>
      <w:t>Juni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66"/>
    <w:rsid w:val="0008215B"/>
    <w:rsid w:val="001049E9"/>
    <w:rsid w:val="00254282"/>
    <w:rsid w:val="002D6EA2"/>
    <w:rsid w:val="00352F79"/>
    <w:rsid w:val="003A5266"/>
    <w:rsid w:val="00432436"/>
    <w:rsid w:val="00435FA7"/>
    <w:rsid w:val="00534FD0"/>
    <w:rsid w:val="0058102F"/>
    <w:rsid w:val="005B05E9"/>
    <w:rsid w:val="005B7D29"/>
    <w:rsid w:val="0087515D"/>
    <w:rsid w:val="008C3E49"/>
    <w:rsid w:val="008D649A"/>
    <w:rsid w:val="009210BF"/>
    <w:rsid w:val="009A521E"/>
    <w:rsid w:val="009E6EB1"/>
    <w:rsid w:val="00A17CDD"/>
    <w:rsid w:val="00B46B01"/>
    <w:rsid w:val="00CB6A24"/>
    <w:rsid w:val="00DA6345"/>
    <w:rsid w:val="00E037BD"/>
    <w:rsid w:val="00E65673"/>
    <w:rsid w:val="00F65EE8"/>
    <w:rsid w:val="00FE1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46D16"/>
  <w14:defaultImageDpi w14:val="32767"/>
  <w15:chartTrackingRefBased/>
  <w15:docId w15:val="{3E2CC9D1-77E1-F14E-A838-DA842AD1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Textkörper CS)"/>
        <w:b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A5266"/>
    <w:pPr>
      <w:jc w:val="both"/>
    </w:pPr>
    <w:rPr>
      <w:rFonts w:ascii="Helvetica Neue" w:hAnsi="Helvetica Neue"/>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266"/>
    <w:pPr>
      <w:tabs>
        <w:tab w:val="center" w:pos="4536"/>
        <w:tab w:val="right" w:pos="9072"/>
      </w:tabs>
    </w:pPr>
  </w:style>
  <w:style w:type="character" w:customStyle="1" w:styleId="KopfzeileZchn">
    <w:name w:val="Kopfzeile Zchn"/>
    <w:basedOn w:val="Absatz-Standardschriftart"/>
    <w:link w:val="Kopfzeile"/>
    <w:uiPriority w:val="99"/>
    <w:rsid w:val="003A5266"/>
  </w:style>
  <w:style w:type="paragraph" w:styleId="Fuzeile">
    <w:name w:val="footer"/>
    <w:basedOn w:val="Standard"/>
    <w:link w:val="FuzeileZchn"/>
    <w:uiPriority w:val="99"/>
    <w:unhideWhenUsed/>
    <w:rsid w:val="003A5266"/>
    <w:pPr>
      <w:tabs>
        <w:tab w:val="center" w:pos="4536"/>
        <w:tab w:val="right" w:pos="9072"/>
      </w:tabs>
    </w:pPr>
  </w:style>
  <w:style w:type="character" w:customStyle="1" w:styleId="FuzeileZchn">
    <w:name w:val="Fußzeile Zchn"/>
    <w:basedOn w:val="Absatz-Standardschriftart"/>
    <w:link w:val="Fuzeile"/>
    <w:uiPriority w:val="99"/>
    <w:rsid w:val="003A5266"/>
  </w:style>
  <w:style w:type="character" w:styleId="Hyperlink">
    <w:name w:val="Hyperlink"/>
    <w:basedOn w:val="Absatz-Standardschriftart"/>
    <w:uiPriority w:val="99"/>
    <w:unhideWhenUsed/>
    <w:rsid w:val="003A5266"/>
    <w:rPr>
      <w:color w:val="0563C1" w:themeColor="hyperlink"/>
      <w:u w:val="single"/>
    </w:rPr>
  </w:style>
  <w:style w:type="character" w:styleId="NichtaufgelsteErwhnung">
    <w:name w:val="Unresolved Mention"/>
    <w:basedOn w:val="Absatz-Standardschriftart"/>
    <w:uiPriority w:val="99"/>
    <w:rsid w:val="003A5266"/>
    <w:rPr>
      <w:color w:val="605E5C"/>
      <w:shd w:val="clear" w:color="auto" w:fill="E1DFDD"/>
    </w:rPr>
  </w:style>
  <w:style w:type="paragraph" w:customStyle="1" w:styleId="Text">
    <w:name w:val="Text"/>
    <w:rsid w:val="003A5266"/>
    <w:pPr>
      <w:pBdr>
        <w:top w:val="nil"/>
        <w:left w:val="nil"/>
        <w:bottom w:val="nil"/>
        <w:right w:val="nil"/>
        <w:between w:val="nil"/>
        <w:bar w:val="nil"/>
      </w:pBdr>
    </w:pPr>
    <w:rPr>
      <w:rFonts w:ascii="Helvetica Neue" w:eastAsia="Arial Unicode MS" w:hAnsi="Helvetica Neue" w:cs="Arial Unicode MS"/>
      <w:bCs w:val="0"/>
      <w:color w:val="000000"/>
      <w:sz w:val="22"/>
      <w:szCs w:val="22"/>
      <w:bdr w:val="nil"/>
      <w:lang w:eastAsia="de-DE"/>
      <w14:textOutline w14:w="0" w14:cap="flat" w14:cmpd="sng" w14:algn="ctr">
        <w14:noFill/>
        <w14:prstDash w14:val="solid"/>
        <w14:bevel/>
      </w14:textOutline>
    </w:rPr>
  </w:style>
  <w:style w:type="character" w:styleId="Fett">
    <w:name w:val="Strong"/>
    <w:basedOn w:val="Absatz-Standardschriftart"/>
    <w:uiPriority w:val="22"/>
    <w:qFormat/>
    <w:rsid w:val="00F65EE8"/>
    <w:rPr>
      <w:b/>
      <w:bCs w:val="0"/>
    </w:rPr>
  </w:style>
  <w:style w:type="character" w:customStyle="1" w:styleId="Hyperlink0">
    <w:name w:val="Hyperlink.0"/>
    <w:basedOn w:val="Hyperlink"/>
    <w:rsid w:val="00254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3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worleans.com/event/pride-at-the-broadside/100771/" TargetMode="External"/><Relationship Id="rId18" Type="http://schemas.openxmlformats.org/officeDocument/2006/relationships/hyperlink" Target="http://www.explorelouisian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nguevue.com/event/family-equality-day/" TargetMode="External"/><Relationship Id="rId17" Type="http://schemas.openxmlformats.org/officeDocument/2006/relationships/hyperlink" Target="http://www.neworleans.de/" TargetMode="External"/><Relationship Id="rId2" Type="http://schemas.openxmlformats.org/officeDocument/2006/relationships/customXml" Target="../customXml/item2.xml"/><Relationship Id="rId16" Type="http://schemas.openxmlformats.org/officeDocument/2006/relationships/hyperlink" Target="mailto:presse@wiechmann.de" TargetMode="External"/><Relationship Id="rId20" Type="http://schemas.openxmlformats.org/officeDocument/2006/relationships/hyperlink" Target="http://www.instagram.com/neworleansfv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ackpridenola.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neworleans.de" TargetMode="External"/><Relationship Id="rId23" Type="http://schemas.openxmlformats.org/officeDocument/2006/relationships/fontTable" Target="fontTable.xml"/><Relationship Id="rId10" Type="http://schemas.openxmlformats.org/officeDocument/2006/relationships/hyperlink" Target="https://www.neworleans.com/things-to-do/festivals/lgbt/new-orleans-pride/ultimate-new-orleans-pride-guide/" TargetMode="External"/><Relationship Id="rId19" Type="http://schemas.openxmlformats.org/officeDocument/2006/relationships/hyperlink" Target="http://www.facebook.com/neworleansfvb" TargetMode="External"/><Relationship Id="rId4" Type="http://schemas.openxmlformats.org/officeDocument/2006/relationships/styles" Target="styles.xml"/><Relationship Id="rId9" Type="http://schemas.openxmlformats.org/officeDocument/2006/relationships/hyperlink" Target="http://neworleanspride.org/events" TargetMode="External"/><Relationship Id="rId14" Type="http://schemas.openxmlformats.org/officeDocument/2006/relationships/hyperlink" Target="http://www.southerndecadence.ne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xplorelouisia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b655e0-342e-4fac-a8a7-1daef64e273c" xsi:nil="true"/>
    <lcf76f155ced4ddcb4097134ff3c332f xmlns="3c735c09-b4f9-424b-b112-d3f421a11f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D922CD51112943AE8AFAFF3082CA28" ma:contentTypeVersion="13" ma:contentTypeDescription="Ein neues Dokument erstellen." ma:contentTypeScope="" ma:versionID="8ac51bc253b6f0d5652dcc608c84df14">
  <xsd:schema xmlns:xsd="http://www.w3.org/2001/XMLSchema" xmlns:xs="http://www.w3.org/2001/XMLSchema" xmlns:p="http://schemas.microsoft.com/office/2006/metadata/properties" xmlns:ns2="3c735c09-b4f9-424b-b112-d3f421a11fa6" xmlns:ns3="beb655e0-342e-4fac-a8a7-1daef64e273c" targetNamespace="http://schemas.microsoft.com/office/2006/metadata/properties" ma:root="true" ma:fieldsID="3c2f70e096e4d36de4fd58afde10277d" ns2:_="" ns3:_="">
    <xsd:import namespace="3c735c09-b4f9-424b-b112-d3f421a11fa6"/>
    <xsd:import namespace="beb655e0-342e-4fac-a8a7-1daef64e2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35c09-b4f9-424b-b112-d3f421a1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c2c2e0d-4056-4f89-8b77-f0168fc717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655e0-342e-4fac-a8a7-1daef64e27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1953b0-ab2e-4cad-9b1b-43b7733546d3}" ma:internalName="TaxCatchAll" ma:showField="CatchAllData" ma:web="beb655e0-342e-4fac-a8a7-1daef64e27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9F7CD-9AF0-4B2C-A6DD-4544A5FA2EA1}">
  <ds:schemaRefs>
    <ds:schemaRef ds:uri="http://schemas.microsoft.com/office/2006/metadata/properties"/>
    <ds:schemaRef ds:uri="http://schemas.microsoft.com/office/infopath/2007/PartnerControls"/>
    <ds:schemaRef ds:uri="beb655e0-342e-4fac-a8a7-1daef64e273c"/>
    <ds:schemaRef ds:uri="3c735c09-b4f9-424b-b112-d3f421a11fa6"/>
  </ds:schemaRefs>
</ds:datastoreItem>
</file>

<file path=customXml/itemProps2.xml><?xml version="1.0" encoding="utf-8"?>
<ds:datastoreItem xmlns:ds="http://schemas.openxmlformats.org/officeDocument/2006/customXml" ds:itemID="{1D999087-0A99-45E4-952E-E45457B2F01E}">
  <ds:schemaRefs>
    <ds:schemaRef ds:uri="http://schemas.microsoft.com/sharepoint/v3/contenttype/forms"/>
  </ds:schemaRefs>
</ds:datastoreItem>
</file>

<file path=customXml/itemProps3.xml><?xml version="1.0" encoding="utf-8"?>
<ds:datastoreItem xmlns:ds="http://schemas.openxmlformats.org/officeDocument/2006/customXml" ds:itemID="{A3543ADF-F1C0-4C19-897D-8EFB3639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35c09-b4f9-424b-b112-d3f421a11fa6"/>
    <ds:schemaRef ds:uri="beb655e0-342e-4fac-a8a7-1daef64e2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Dayana Gschechowiak</dc:creator>
  <cp:keywords/>
  <dc:description/>
  <cp:lastModifiedBy>Dayana Gschechowiak</cp:lastModifiedBy>
  <cp:revision>15</cp:revision>
  <dcterms:created xsi:type="dcterms:W3CDTF">2023-05-17T15:44:00Z</dcterms:created>
  <dcterms:modified xsi:type="dcterms:W3CDTF">2023-05-31T08:05:00Z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0x01010087D922CD51112943AE8AFAFF3082CA28</vt:lpwstr>
  </property>
  <property fmtid="{D5CDD505-2E9C-101B-9397-08002B2CF9AE}" pid="3" name="MediaServiceImageTags">
    <vt:lpwstr/>
  </property>
</Properties>
</file>