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315" w:rsidRDefault="00137DA2">
      <w:pPr>
        <w:pBdr>
          <w:top w:val="nil"/>
          <w:left w:val="nil"/>
          <w:bottom w:val="nil"/>
          <w:right w:val="nil"/>
          <w:between w:val="nil"/>
        </w:pBdr>
        <w:ind w:hanging="2"/>
        <w:rPr>
          <w:rFonts w:ascii="Roboto" w:eastAsia="Roboto" w:hAnsi="Roboto" w:cs="Roboto"/>
          <w:color w:val="808080"/>
          <w:u w:val="single"/>
        </w:rPr>
      </w:pPr>
      <w:r>
        <w:rPr>
          <w:rFonts w:ascii="Roboto" w:eastAsia="Roboto" w:hAnsi="Roboto" w:cs="Roboto"/>
          <w:color w:val="808080"/>
          <w:u w:val="single"/>
        </w:rPr>
        <w:t>PRESSEMITTEILUNG</w:t>
      </w:r>
    </w:p>
    <w:p w14:paraId="00000002" w14:textId="77777777" w:rsidR="00D65315" w:rsidRDefault="00D65315">
      <w:pPr>
        <w:rPr>
          <w:rFonts w:ascii="Quattrocento Sans" w:eastAsia="Quattrocento Sans" w:hAnsi="Quattrocento Sans" w:cs="Quattrocento Sans"/>
          <w:sz w:val="40"/>
          <w:szCs w:val="40"/>
        </w:rPr>
      </w:pPr>
    </w:p>
    <w:p w14:paraId="00000003" w14:textId="77777777" w:rsidR="00D65315" w:rsidRDefault="00137DA2">
      <w:pPr>
        <w:pBdr>
          <w:top w:val="nil"/>
          <w:left w:val="nil"/>
          <w:bottom w:val="nil"/>
          <w:right w:val="nil"/>
          <w:between w:val="nil"/>
        </w:pBdr>
        <w:ind w:left="1" w:right="-304" w:hanging="3"/>
        <w:jc w:val="both"/>
        <w:rPr>
          <w:rFonts w:ascii="Roboto" w:eastAsia="Roboto" w:hAnsi="Roboto" w:cs="Roboto"/>
          <w:b/>
          <w:color w:val="000000"/>
          <w:sz w:val="30"/>
          <w:szCs w:val="30"/>
        </w:rPr>
      </w:pPr>
      <w:r>
        <w:rPr>
          <w:rFonts w:ascii="Roboto" w:eastAsia="Roboto" w:hAnsi="Roboto" w:cs="Roboto"/>
          <w:b/>
          <w:sz w:val="30"/>
          <w:szCs w:val="30"/>
        </w:rPr>
        <w:t xml:space="preserve">M2M-Kommunikation: </w:t>
      </w:r>
      <w:proofErr w:type="spellStart"/>
      <w:r>
        <w:rPr>
          <w:rFonts w:ascii="Roboto" w:eastAsia="Roboto" w:hAnsi="Roboto" w:cs="Roboto"/>
          <w:b/>
          <w:sz w:val="30"/>
          <w:szCs w:val="30"/>
        </w:rPr>
        <w:t>wherever</w:t>
      </w:r>
      <w:proofErr w:type="spellEnd"/>
      <w:r>
        <w:rPr>
          <w:rFonts w:ascii="Roboto" w:eastAsia="Roboto" w:hAnsi="Roboto" w:cs="Roboto"/>
          <w:b/>
          <w:sz w:val="30"/>
          <w:szCs w:val="30"/>
        </w:rPr>
        <w:t xml:space="preserve"> SIM baut Kooperationsnetzwerk aus</w:t>
      </w:r>
    </w:p>
    <w:p w14:paraId="00000004" w14:textId="77777777" w:rsidR="00D65315" w:rsidRDefault="00D65315">
      <w:pPr>
        <w:ind w:left="360"/>
        <w:rPr>
          <w:rFonts w:ascii="Arial" w:eastAsia="Arial" w:hAnsi="Arial" w:cs="Arial"/>
          <w:color w:val="000000"/>
          <w:sz w:val="40"/>
          <w:szCs w:val="40"/>
        </w:rPr>
      </w:pPr>
    </w:p>
    <w:p w14:paraId="00000005" w14:textId="77777777" w:rsidR="00D65315" w:rsidRDefault="00137DA2">
      <w:pPr>
        <w:numPr>
          <w:ilvl w:val="0"/>
          <w:numId w:val="1"/>
        </w:numPr>
        <w:pBdr>
          <w:top w:val="nil"/>
          <w:left w:val="nil"/>
          <w:bottom w:val="nil"/>
          <w:right w:val="nil"/>
          <w:between w:val="nil"/>
        </w:pBdr>
        <w:ind w:left="0" w:hanging="2"/>
        <w:rPr>
          <w:rFonts w:ascii="Roboto" w:eastAsia="Roboto" w:hAnsi="Roboto" w:cs="Roboto"/>
          <w:b/>
          <w:color w:val="000000"/>
        </w:rPr>
      </w:pPr>
      <w:proofErr w:type="spellStart"/>
      <w:r>
        <w:rPr>
          <w:rFonts w:ascii="Roboto" w:eastAsia="Roboto" w:hAnsi="Roboto" w:cs="Roboto"/>
          <w:b/>
          <w:color w:val="000000"/>
        </w:rPr>
        <w:t>wherever</w:t>
      </w:r>
      <w:proofErr w:type="spellEnd"/>
      <w:r>
        <w:rPr>
          <w:rFonts w:ascii="Roboto" w:eastAsia="Roboto" w:hAnsi="Roboto" w:cs="Roboto"/>
          <w:b/>
          <w:color w:val="000000"/>
        </w:rPr>
        <w:t xml:space="preserve"> SIM GmbH schließt Partnerschaft mit </w:t>
      </w:r>
      <w:proofErr w:type="spellStart"/>
      <w:r>
        <w:rPr>
          <w:rFonts w:ascii="Roboto" w:eastAsia="Roboto" w:hAnsi="Roboto" w:cs="Roboto"/>
          <w:b/>
          <w:color w:val="000000"/>
        </w:rPr>
        <w:t>globaldatanet</w:t>
      </w:r>
      <w:proofErr w:type="spellEnd"/>
    </w:p>
    <w:p w14:paraId="00000006" w14:textId="77777777" w:rsidR="00D65315" w:rsidRDefault="00137DA2">
      <w:pPr>
        <w:numPr>
          <w:ilvl w:val="0"/>
          <w:numId w:val="1"/>
        </w:numPr>
        <w:pBdr>
          <w:top w:val="nil"/>
          <w:left w:val="nil"/>
          <w:bottom w:val="nil"/>
          <w:right w:val="nil"/>
          <w:between w:val="nil"/>
        </w:pBdr>
        <w:ind w:left="709" w:hanging="707"/>
        <w:rPr>
          <w:rFonts w:ascii="Roboto" w:eastAsia="Roboto" w:hAnsi="Roboto" w:cs="Roboto"/>
          <w:b/>
          <w:color w:val="000000"/>
        </w:rPr>
      </w:pPr>
      <w:r>
        <w:rPr>
          <w:rFonts w:ascii="Roboto" w:eastAsia="Roboto" w:hAnsi="Roboto" w:cs="Roboto"/>
          <w:b/>
          <w:color w:val="000000"/>
        </w:rPr>
        <w:t>Akku-Spezialist AES nutzt künftig Cloud-Plattform des Partners für die Verwaltung intelligenter Akkus für E-Bikes der Logistikbranche</w:t>
      </w:r>
    </w:p>
    <w:p w14:paraId="00000007" w14:textId="54BA6925" w:rsidR="00D65315" w:rsidRDefault="00137DA2">
      <w:pPr>
        <w:spacing w:before="280"/>
        <w:jc w:val="both"/>
        <w:rPr>
          <w:rFonts w:ascii="Roboto" w:eastAsia="Roboto" w:hAnsi="Roboto" w:cs="Roboto"/>
        </w:rPr>
      </w:pPr>
      <w:r>
        <w:rPr>
          <w:rFonts w:ascii="Roboto" w:eastAsia="Roboto" w:hAnsi="Roboto" w:cs="Roboto"/>
          <w:b/>
        </w:rPr>
        <w:t xml:space="preserve">Hamburg, den </w:t>
      </w:r>
      <w:r w:rsidR="008F51A4">
        <w:rPr>
          <w:rFonts w:ascii="Roboto" w:eastAsia="Roboto" w:hAnsi="Roboto" w:cs="Roboto"/>
          <w:b/>
        </w:rPr>
        <w:t>21</w:t>
      </w:r>
      <w:r>
        <w:rPr>
          <w:rFonts w:ascii="Roboto" w:eastAsia="Roboto" w:hAnsi="Roboto" w:cs="Roboto"/>
          <w:b/>
        </w:rPr>
        <w:t>. September 2022</w:t>
      </w:r>
      <w:r>
        <w:rPr>
          <w:rFonts w:ascii="Arial" w:eastAsia="Arial" w:hAnsi="Arial" w:cs="Arial"/>
        </w:rPr>
        <w:t xml:space="preserve"> – </w:t>
      </w:r>
      <w:r>
        <w:rPr>
          <w:rFonts w:ascii="Roboto" w:eastAsia="Roboto" w:hAnsi="Roboto" w:cs="Roboto"/>
        </w:rPr>
        <w:t xml:space="preserve">Die </w:t>
      </w:r>
      <w:proofErr w:type="spellStart"/>
      <w:r>
        <w:rPr>
          <w:rFonts w:ascii="Roboto" w:eastAsia="Roboto" w:hAnsi="Roboto" w:cs="Roboto"/>
        </w:rPr>
        <w:t>wherever</w:t>
      </w:r>
      <w:proofErr w:type="spellEnd"/>
      <w:r>
        <w:rPr>
          <w:rFonts w:ascii="Roboto" w:eastAsia="Roboto" w:hAnsi="Roboto" w:cs="Roboto"/>
        </w:rPr>
        <w:t xml:space="preserve"> SIM GmbH baut ihr Kooperationsnetzwerk weiter aus und setzt mit dem neuen Partner </w:t>
      </w:r>
      <w:proofErr w:type="spellStart"/>
      <w:r>
        <w:rPr>
          <w:rFonts w:ascii="Roboto" w:eastAsia="Roboto" w:hAnsi="Roboto" w:cs="Roboto"/>
        </w:rPr>
        <w:t>globaldatanet</w:t>
      </w:r>
      <w:proofErr w:type="spellEnd"/>
      <w:r>
        <w:rPr>
          <w:rFonts w:ascii="Roboto" w:eastAsia="Roboto" w:hAnsi="Roboto" w:cs="Roboto"/>
        </w:rPr>
        <w:t xml:space="preserve"> GmbH auf gebündeltes Know-how bei den Themen Internet of Things (IoT) und Digitalisierung. Beide Unternehmen haben ihren Sitz in Hamburg.</w:t>
      </w:r>
    </w:p>
    <w:p w14:paraId="00000008" w14:textId="5B2F72EA" w:rsidR="00D65315" w:rsidRDefault="00137DA2">
      <w:pPr>
        <w:spacing w:before="280"/>
        <w:jc w:val="both"/>
        <w:rPr>
          <w:rFonts w:ascii="Roboto" w:eastAsia="Roboto" w:hAnsi="Roboto" w:cs="Roboto"/>
        </w:rPr>
      </w:pPr>
      <w:r>
        <w:rPr>
          <w:rFonts w:ascii="Roboto" w:eastAsia="Roboto" w:hAnsi="Roboto" w:cs="Roboto"/>
        </w:rPr>
        <w:t xml:space="preserve">Als Experte für </w:t>
      </w:r>
      <w:proofErr w:type="spellStart"/>
      <w:r>
        <w:rPr>
          <w:rFonts w:ascii="Roboto" w:eastAsia="Roboto" w:hAnsi="Roboto" w:cs="Roboto"/>
        </w:rPr>
        <w:t>Machine-to-Machine</w:t>
      </w:r>
      <w:proofErr w:type="spellEnd"/>
      <w:r>
        <w:rPr>
          <w:rFonts w:ascii="Roboto" w:eastAsia="Roboto" w:hAnsi="Roboto" w:cs="Roboto"/>
        </w:rPr>
        <w:t xml:space="preserve">-(M2M)-SIM-Karten unterstützt </w:t>
      </w:r>
      <w:proofErr w:type="spellStart"/>
      <w:r>
        <w:rPr>
          <w:rFonts w:ascii="Roboto" w:eastAsia="Roboto" w:hAnsi="Roboto" w:cs="Roboto"/>
        </w:rPr>
        <w:t>wherever</w:t>
      </w:r>
      <w:proofErr w:type="spellEnd"/>
      <w:r>
        <w:rPr>
          <w:rFonts w:ascii="Roboto" w:eastAsia="Roboto" w:hAnsi="Roboto" w:cs="Roboto"/>
        </w:rPr>
        <w:t xml:space="preserve"> SIM Business-Kunden weltweit bei der Umsetzung von IoT-Projekten. </w:t>
      </w:r>
      <w:proofErr w:type="spellStart"/>
      <w:r>
        <w:rPr>
          <w:rFonts w:ascii="Roboto" w:eastAsia="Roboto" w:hAnsi="Roboto" w:cs="Roboto"/>
        </w:rPr>
        <w:t>globaldatanet</w:t>
      </w:r>
      <w:proofErr w:type="spellEnd"/>
      <w:r>
        <w:rPr>
          <w:rFonts w:ascii="Roboto" w:eastAsia="Roboto" w:hAnsi="Roboto" w:cs="Roboto"/>
        </w:rPr>
        <w:t xml:space="preserve"> ist Spezialist im Bereich Cloud Development und entwickelt Software- und IoT-Plattformlösungen in der Amazon-Cloud (AWS).</w:t>
      </w:r>
    </w:p>
    <w:p w14:paraId="00000009" w14:textId="77777777" w:rsidR="00D65315" w:rsidRDefault="00137DA2">
      <w:pPr>
        <w:spacing w:before="280"/>
        <w:jc w:val="both"/>
        <w:rPr>
          <w:rFonts w:ascii="Roboto" w:eastAsia="Roboto" w:hAnsi="Roboto" w:cs="Roboto"/>
        </w:rPr>
      </w:pPr>
      <w:r>
        <w:rPr>
          <w:rFonts w:ascii="Roboto" w:eastAsia="Roboto" w:hAnsi="Roboto" w:cs="Roboto"/>
        </w:rPr>
        <w:t xml:space="preserve">„Die Kooperation mit </w:t>
      </w:r>
      <w:proofErr w:type="spellStart"/>
      <w:r>
        <w:rPr>
          <w:rFonts w:ascii="Roboto" w:eastAsia="Roboto" w:hAnsi="Roboto" w:cs="Roboto"/>
        </w:rPr>
        <w:t>globaldatanet</w:t>
      </w:r>
      <w:proofErr w:type="spellEnd"/>
      <w:r>
        <w:rPr>
          <w:rFonts w:ascii="Roboto" w:eastAsia="Roboto" w:hAnsi="Roboto" w:cs="Roboto"/>
        </w:rPr>
        <w:t xml:space="preserve"> ist ein naheliegender strategischer Schritt, denn der mehrfach ausgezeichnete AWS-Partner schafft die Voraussetzung dafür, dass Unternehmen die Daten der von uns vernetzten Geräte schnell verarbeiten und gewinnbringend in innovativen Anwendungen einsetzen können“, sagt Tim Müller, Geschäftsführer der </w:t>
      </w:r>
      <w:proofErr w:type="spellStart"/>
      <w:r>
        <w:rPr>
          <w:rFonts w:ascii="Roboto" w:eastAsia="Roboto" w:hAnsi="Roboto" w:cs="Roboto"/>
        </w:rPr>
        <w:t>wherever</w:t>
      </w:r>
      <w:proofErr w:type="spellEnd"/>
      <w:r>
        <w:rPr>
          <w:rFonts w:ascii="Roboto" w:eastAsia="Roboto" w:hAnsi="Roboto" w:cs="Roboto"/>
        </w:rPr>
        <w:t xml:space="preserve"> SIM GmbH. </w:t>
      </w:r>
    </w:p>
    <w:p w14:paraId="0000000A" w14:textId="0E60A4CF" w:rsidR="00D65315" w:rsidRDefault="00137DA2">
      <w:pPr>
        <w:spacing w:before="280"/>
        <w:jc w:val="both"/>
        <w:rPr>
          <w:rFonts w:ascii="Roboto" w:eastAsia="Roboto" w:hAnsi="Roboto" w:cs="Roboto"/>
        </w:rPr>
      </w:pPr>
      <w:r>
        <w:rPr>
          <w:rFonts w:ascii="Roboto" w:eastAsia="Roboto" w:hAnsi="Roboto" w:cs="Roboto"/>
        </w:rPr>
        <w:t xml:space="preserve">Beim Internet of Things geht es um die Übermittlung von Daten in Echtzeit und der Kommunikation von Objekten untereinander. Unerlässlich für im IoT eingebundene Geräte ist eine stabile und zuverlässige Datenverbindung, die durch die M2M-SIM-Karten von </w:t>
      </w:r>
      <w:proofErr w:type="spellStart"/>
      <w:r>
        <w:rPr>
          <w:rFonts w:ascii="Roboto" w:eastAsia="Roboto" w:hAnsi="Roboto" w:cs="Roboto"/>
        </w:rPr>
        <w:t>wherever</w:t>
      </w:r>
      <w:proofErr w:type="spellEnd"/>
      <w:r>
        <w:rPr>
          <w:rFonts w:ascii="Roboto" w:eastAsia="Roboto" w:hAnsi="Roboto" w:cs="Roboto"/>
        </w:rPr>
        <w:t xml:space="preserve"> SIM gewährleistet wird. Sie ermöglichen Mobilfunkverbindungen in unterschiedliche Netze durch ungesteuertes Roaming. Alleiniges Entscheidungskriterium ist somit - netzbetreiberunabhängig - die Signalstärke am jeweiligen Standort. </w:t>
      </w:r>
      <w:r>
        <w:rPr>
          <w:rFonts w:ascii="Roboto" w:eastAsia="Roboto" w:hAnsi="Roboto" w:cs="Roboto"/>
          <w:color w:val="2E3641"/>
          <w:highlight w:val="white"/>
        </w:rPr>
        <w:t xml:space="preserve">Mit den SIM-Karten von </w:t>
      </w:r>
      <w:proofErr w:type="spellStart"/>
      <w:r>
        <w:rPr>
          <w:rFonts w:ascii="Roboto" w:eastAsia="Roboto" w:hAnsi="Roboto" w:cs="Roboto"/>
          <w:color w:val="2E3641"/>
          <w:highlight w:val="white"/>
        </w:rPr>
        <w:t>wherever</w:t>
      </w:r>
      <w:proofErr w:type="spellEnd"/>
      <w:r>
        <w:rPr>
          <w:rFonts w:ascii="Roboto" w:eastAsia="Roboto" w:hAnsi="Roboto" w:cs="Roboto"/>
          <w:color w:val="2E3641"/>
          <w:highlight w:val="white"/>
        </w:rPr>
        <w:t xml:space="preserve"> SIM ist dies </w:t>
      </w:r>
      <w:r>
        <w:rPr>
          <w:rFonts w:ascii="Roboto" w:eastAsia="Roboto" w:hAnsi="Roboto" w:cs="Roboto"/>
        </w:rPr>
        <w:t xml:space="preserve">in Deutschland über alle drei vorhandenen Mobilfunknetze möglich, weltweit können bis zu 500 Mobilfunknetze verwendet werden. Ein Verbindungsabbruch durch Funklöcher kann so nahezu ausgeschlossen werden. Zur Verarbeitung und zum Managen der anfallenden Datenmengen dient dann wiederum die IoT-Plattform in der Amazon-Cloud des Partners </w:t>
      </w:r>
      <w:proofErr w:type="spellStart"/>
      <w:r>
        <w:rPr>
          <w:rFonts w:ascii="Roboto" w:eastAsia="Roboto" w:hAnsi="Roboto" w:cs="Roboto"/>
        </w:rPr>
        <w:t>globaldatanet</w:t>
      </w:r>
      <w:proofErr w:type="spellEnd"/>
      <w:r>
        <w:rPr>
          <w:rFonts w:ascii="Roboto" w:eastAsia="Roboto" w:hAnsi="Roboto" w:cs="Roboto"/>
        </w:rPr>
        <w:t xml:space="preserve"> – zusammen eine sinnvolle Synergie. </w:t>
      </w:r>
    </w:p>
    <w:p w14:paraId="0000000B" w14:textId="18F647EC" w:rsidR="00D65315" w:rsidRDefault="00137DA2">
      <w:pPr>
        <w:spacing w:before="280"/>
        <w:jc w:val="both"/>
        <w:rPr>
          <w:rFonts w:ascii="Roboto" w:eastAsia="Roboto" w:hAnsi="Roboto" w:cs="Roboto"/>
        </w:rPr>
      </w:pPr>
      <w:r>
        <w:rPr>
          <w:rFonts w:ascii="Roboto" w:eastAsia="Roboto" w:hAnsi="Roboto" w:cs="Roboto"/>
        </w:rPr>
        <w:t xml:space="preserve">Ein Kunde, der diese Synergie für sich nutzt, ist der </w:t>
      </w:r>
      <w:proofErr w:type="spellStart"/>
      <w:r>
        <w:rPr>
          <w:rFonts w:ascii="Roboto" w:eastAsia="Roboto" w:hAnsi="Roboto" w:cs="Roboto"/>
        </w:rPr>
        <w:t>wherever</w:t>
      </w:r>
      <w:proofErr w:type="spellEnd"/>
      <w:r>
        <w:rPr>
          <w:rFonts w:ascii="Roboto" w:eastAsia="Roboto" w:hAnsi="Roboto" w:cs="Roboto"/>
        </w:rPr>
        <w:t xml:space="preserve"> SIM-Kunde Akku Energie Systeme GmbH (AES) aus Glinde bei Hamburg. AES ist Hersteller modernster Akkusysteme und -Komponenten für Elektroantriebe und Energiespeicher. Hier entwickelt der Technologiepartner </w:t>
      </w:r>
      <w:proofErr w:type="spellStart"/>
      <w:r>
        <w:rPr>
          <w:rFonts w:ascii="Roboto" w:eastAsia="Roboto" w:hAnsi="Roboto" w:cs="Roboto"/>
        </w:rPr>
        <w:t>globaldatanet</w:t>
      </w:r>
      <w:proofErr w:type="spellEnd"/>
      <w:r>
        <w:rPr>
          <w:rFonts w:ascii="Roboto" w:eastAsia="Roboto" w:hAnsi="Roboto" w:cs="Roboto"/>
        </w:rPr>
        <w:t xml:space="preserve"> eine Fleet Management Plattform als intelligente Anwendungslösung für die Akku-Nutzer.</w:t>
      </w:r>
    </w:p>
    <w:p w14:paraId="0000000C" w14:textId="77777777" w:rsidR="00D65315" w:rsidRDefault="00137DA2">
      <w:pPr>
        <w:spacing w:before="280" w:after="280"/>
        <w:jc w:val="both"/>
        <w:rPr>
          <w:rFonts w:ascii="Roboto" w:eastAsia="Roboto" w:hAnsi="Roboto" w:cs="Roboto"/>
        </w:rPr>
      </w:pPr>
      <w:r>
        <w:rPr>
          <w:rFonts w:ascii="Roboto" w:eastAsia="Roboto" w:hAnsi="Roboto" w:cs="Roboto"/>
        </w:rPr>
        <w:t xml:space="preserve">Über die M2M-SIM-Karten von </w:t>
      </w:r>
      <w:proofErr w:type="spellStart"/>
      <w:r>
        <w:rPr>
          <w:rFonts w:ascii="Roboto" w:eastAsia="Roboto" w:hAnsi="Roboto" w:cs="Roboto"/>
        </w:rPr>
        <w:t>wherever</w:t>
      </w:r>
      <w:proofErr w:type="spellEnd"/>
      <w:r>
        <w:rPr>
          <w:rFonts w:ascii="Roboto" w:eastAsia="Roboto" w:hAnsi="Roboto" w:cs="Roboto"/>
        </w:rPr>
        <w:t xml:space="preserve"> SIM werden GPS-Daten und Batteriezustände der AES-Akkus in den E-Bikes z.B. von Brief- und Paketzustellern über das Mobilfunknetz direkt und sicher in die Cloudanwendung von </w:t>
      </w:r>
      <w:proofErr w:type="spellStart"/>
      <w:r>
        <w:rPr>
          <w:rFonts w:ascii="Roboto" w:eastAsia="Roboto" w:hAnsi="Roboto" w:cs="Roboto"/>
        </w:rPr>
        <w:t>globaldatanet</w:t>
      </w:r>
      <w:proofErr w:type="spellEnd"/>
      <w:r>
        <w:rPr>
          <w:rFonts w:ascii="Roboto" w:eastAsia="Roboto" w:hAnsi="Roboto" w:cs="Roboto"/>
        </w:rPr>
        <w:t xml:space="preserve"> übermittelt. So können die Akkus immer zum richtigen Zeitpunkt gewartet werden (</w:t>
      </w:r>
      <w:proofErr w:type="spellStart"/>
      <w:r>
        <w:rPr>
          <w:rFonts w:ascii="Roboto" w:eastAsia="Roboto" w:hAnsi="Roboto" w:cs="Roboto"/>
        </w:rPr>
        <w:t>Predictive</w:t>
      </w:r>
      <w:proofErr w:type="spellEnd"/>
      <w:r>
        <w:rPr>
          <w:rFonts w:ascii="Roboto" w:eastAsia="Roboto" w:hAnsi="Roboto" w:cs="Roboto"/>
        </w:rPr>
        <w:t xml:space="preserve"> Maintenance). Auch Akku-Füllstände sollen so perspektivisch ermittelt werden. Das </w:t>
      </w:r>
      <w:r>
        <w:rPr>
          <w:rFonts w:ascii="Roboto" w:eastAsia="Roboto" w:hAnsi="Roboto" w:cs="Roboto"/>
        </w:rPr>
        <w:lastRenderedPageBreak/>
        <w:t>Zusammenspiel aus intelligentem Akku und Fleet Management Plattform in der Cloud spart Zeit und Kosten und macht das Wartungs- und Batteriemanagement effizienter.</w:t>
      </w:r>
    </w:p>
    <w:p w14:paraId="0000000D" w14:textId="77777777" w:rsidR="00D65315" w:rsidRDefault="00137DA2">
      <w:pPr>
        <w:spacing w:before="280" w:after="280"/>
        <w:jc w:val="both"/>
        <w:rPr>
          <w:rFonts w:ascii="Roboto" w:eastAsia="Roboto" w:hAnsi="Roboto" w:cs="Roboto"/>
        </w:rPr>
      </w:pPr>
      <w:r>
        <w:rPr>
          <w:rFonts w:ascii="Roboto" w:eastAsia="Roboto" w:hAnsi="Roboto" w:cs="Roboto"/>
        </w:rPr>
        <w:t xml:space="preserve">In Kombination mit intelligenten Akkus ermöglichen solche spezialisierten Fleet Management Plattformen auch neue digitale Funktionen: Tracking, Überwachung des Ladezustands, Störungsmeldungen und </w:t>
      </w:r>
      <w:proofErr w:type="spellStart"/>
      <w:r>
        <w:rPr>
          <w:rFonts w:ascii="Roboto" w:eastAsia="Roboto" w:hAnsi="Roboto" w:cs="Roboto"/>
        </w:rPr>
        <w:t>Geofencing</w:t>
      </w:r>
      <w:proofErr w:type="spellEnd"/>
      <w:r>
        <w:rPr>
          <w:rFonts w:ascii="Roboto" w:eastAsia="Roboto" w:hAnsi="Roboto" w:cs="Roboto"/>
        </w:rPr>
        <w:t xml:space="preserve"> - beim Überschreiten einer Grenze wird ein Signal ausgelöst. </w:t>
      </w:r>
      <w:r>
        <w:rPr>
          <w:rFonts w:ascii="Roboto" w:eastAsia="Roboto" w:hAnsi="Roboto" w:cs="Roboto"/>
          <w:highlight w:val="white"/>
        </w:rPr>
        <w:t xml:space="preserve">Auch neue </w:t>
      </w:r>
      <w:proofErr w:type="spellStart"/>
      <w:r>
        <w:rPr>
          <w:rFonts w:ascii="Roboto" w:eastAsia="Roboto" w:hAnsi="Roboto" w:cs="Roboto"/>
          <w:highlight w:val="white"/>
        </w:rPr>
        <w:t>Full</w:t>
      </w:r>
      <w:proofErr w:type="spellEnd"/>
      <w:r>
        <w:rPr>
          <w:rFonts w:ascii="Roboto" w:eastAsia="Roboto" w:hAnsi="Roboto" w:cs="Roboto"/>
          <w:highlight w:val="white"/>
        </w:rPr>
        <w:t>-Service-Angebote wie Akkus zur Miete sind denkbar und werden durch entsprechende Plattform-Lösungen für Anbieter und Anwender attraktiv.</w:t>
      </w:r>
      <w:r>
        <w:rPr>
          <w:rFonts w:ascii="Roboto" w:eastAsia="Roboto" w:hAnsi="Roboto" w:cs="Roboto"/>
        </w:rPr>
        <w:t xml:space="preserve"> Die Nachfrage nach Akkus mit derartigen integrierten datenbasierten Funktionen wird nach Ansicht von Experten in den nächsten Monaten und Jahren stark ansteigen.</w:t>
      </w:r>
    </w:p>
    <w:p w14:paraId="0000000E" w14:textId="77777777" w:rsidR="00D65315" w:rsidRDefault="00D65315">
      <w:pPr>
        <w:spacing w:line="276" w:lineRule="auto"/>
        <w:ind w:hanging="2"/>
        <w:jc w:val="both"/>
        <w:rPr>
          <w:rFonts w:ascii="Roboto" w:eastAsia="Roboto" w:hAnsi="Roboto" w:cs="Roboto"/>
        </w:rPr>
      </w:pPr>
    </w:p>
    <w:p w14:paraId="0000000F" w14:textId="77777777" w:rsidR="00D65315" w:rsidRDefault="00137DA2">
      <w:pPr>
        <w:spacing w:line="276" w:lineRule="auto"/>
        <w:ind w:hanging="2"/>
        <w:jc w:val="both"/>
        <w:rPr>
          <w:rFonts w:ascii="Roboto" w:eastAsia="Roboto" w:hAnsi="Roboto" w:cs="Roboto"/>
          <w:b/>
        </w:rPr>
      </w:pPr>
      <w:r>
        <w:rPr>
          <w:rFonts w:ascii="Roboto" w:eastAsia="Roboto" w:hAnsi="Roboto" w:cs="Roboto"/>
          <w:b/>
        </w:rPr>
        <w:t xml:space="preserve">Über die </w:t>
      </w:r>
      <w:proofErr w:type="spellStart"/>
      <w:r>
        <w:rPr>
          <w:rFonts w:ascii="Roboto" w:eastAsia="Roboto" w:hAnsi="Roboto" w:cs="Roboto"/>
          <w:b/>
        </w:rPr>
        <w:t>wherever</w:t>
      </w:r>
      <w:proofErr w:type="spellEnd"/>
      <w:r>
        <w:rPr>
          <w:rFonts w:ascii="Roboto" w:eastAsia="Roboto" w:hAnsi="Roboto" w:cs="Roboto"/>
          <w:b/>
        </w:rPr>
        <w:t xml:space="preserve"> SIM GmbH</w:t>
      </w:r>
    </w:p>
    <w:p w14:paraId="00000010" w14:textId="77777777" w:rsidR="00D65315" w:rsidRDefault="00D65315">
      <w:pPr>
        <w:spacing w:line="276" w:lineRule="auto"/>
        <w:ind w:hanging="2"/>
        <w:jc w:val="both"/>
        <w:rPr>
          <w:rFonts w:ascii="Roboto" w:eastAsia="Roboto" w:hAnsi="Roboto" w:cs="Roboto"/>
        </w:rPr>
      </w:pPr>
    </w:p>
    <w:p w14:paraId="00000011" w14:textId="77777777" w:rsidR="00D65315" w:rsidRDefault="00137DA2">
      <w:pPr>
        <w:spacing w:line="276" w:lineRule="auto"/>
        <w:ind w:hanging="2"/>
        <w:jc w:val="both"/>
        <w:rPr>
          <w:rFonts w:ascii="Roboto" w:eastAsia="Roboto" w:hAnsi="Roboto" w:cs="Roboto"/>
          <w:color w:val="009DFF"/>
        </w:rPr>
      </w:pPr>
      <w:r>
        <w:rPr>
          <w:rFonts w:ascii="Roboto" w:eastAsia="Roboto" w:hAnsi="Roboto" w:cs="Roboto"/>
        </w:rPr>
        <w:t xml:space="preserve">Die </w:t>
      </w:r>
      <w:proofErr w:type="spellStart"/>
      <w:r>
        <w:rPr>
          <w:rFonts w:ascii="Roboto" w:eastAsia="Roboto" w:hAnsi="Roboto" w:cs="Roboto"/>
        </w:rPr>
        <w:t>wherever</w:t>
      </w:r>
      <w:proofErr w:type="spellEnd"/>
      <w:r>
        <w:rPr>
          <w:rFonts w:ascii="Roboto" w:eastAsia="Roboto" w:hAnsi="Roboto" w:cs="Roboto"/>
        </w:rPr>
        <w:t xml:space="preserve"> SIM GmbH mit Sitz in Hamburg versorgt Business-Kunden weltweit mit M2M-SIM-Karten als Basis für IoT-Lösungen. Unterschiedliche Geräte wie Ladesäulen, Router oder GPS- und Telematik-Einheiten bauen via Mobilfunknetz eine Verbindung zum Internet auf und tauschen damit Daten in Echtzeit aus.</w:t>
      </w:r>
      <w:r>
        <w:rPr>
          <w:rFonts w:ascii="Roboto" w:eastAsia="Roboto" w:hAnsi="Roboto" w:cs="Roboto"/>
          <w:color w:val="0000FF"/>
        </w:rPr>
        <w:t xml:space="preserve"> </w:t>
      </w:r>
      <w:r>
        <w:rPr>
          <w:rFonts w:ascii="Roboto" w:eastAsia="Roboto" w:hAnsi="Roboto" w:cs="Roboto"/>
        </w:rPr>
        <w:t xml:space="preserve">Mehr als 1.000 IoT-Projekte hat die </w:t>
      </w:r>
      <w:proofErr w:type="spellStart"/>
      <w:r>
        <w:rPr>
          <w:rFonts w:ascii="Roboto" w:eastAsia="Roboto" w:hAnsi="Roboto" w:cs="Roboto"/>
        </w:rPr>
        <w:t>wherever</w:t>
      </w:r>
      <w:proofErr w:type="spellEnd"/>
      <w:r>
        <w:rPr>
          <w:rFonts w:ascii="Roboto" w:eastAsia="Roboto" w:hAnsi="Roboto" w:cs="Roboto"/>
        </w:rPr>
        <w:t xml:space="preserve"> SIM GmbH bereits für namhafte Kunden wie Rossmann, SEAT MO, Horsch, MER und VR Payment umgesetzt. Die </w:t>
      </w:r>
      <w:proofErr w:type="spellStart"/>
      <w:r>
        <w:rPr>
          <w:rFonts w:ascii="Roboto" w:eastAsia="Roboto" w:hAnsi="Roboto" w:cs="Roboto"/>
        </w:rPr>
        <w:t>wherever</w:t>
      </w:r>
      <w:proofErr w:type="spellEnd"/>
      <w:r>
        <w:rPr>
          <w:rFonts w:ascii="Roboto" w:eastAsia="Roboto" w:hAnsi="Roboto" w:cs="Roboto"/>
        </w:rPr>
        <w:t xml:space="preserve"> SIM GmbH ging 2016 aus der 2002 gegründeten </w:t>
      </w:r>
      <w:proofErr w:type="spellStart"/>
      <w:r>
        <w:rPr>
          <w:rFonts w:ascii="Roboto" w:eastAsia="Roboto" w:hAnsi="Roboto" w:cs="Roboto"/>
        </w:rPr>
        <w:t>whatever</w:t>
      </w:r>
      <w:proofErr w:type="spellEnd"/>
      <w:r>
        <w:rPr>
          <w:rFonts w:ascii="Roboto" w:eastAsia="Roboto" w:hAnsi="Roboto" w:cs="Roboto"/>
        </w:rPr>
        <w:t xml:space="preserve"> mobile GmbH hervor, einst größter eigenständiger deutscher SMS Messaging Provider und inzwischen Teil der international agierenden LINK Mobility Group. Mehr unter: </w:t>
      </w:r>
      <w:hyperlink r:id="rId6">
        <w:r>
          <w:rPr>
            <w:rFonts w:ascii="Roboto" w:eastAsia="Roboto" w:hAnsi="Roboto" w:cs="Roboto"/>
            <w:color w:val="009DFF"/>
          </w:rPr>
          <w:t>www.whereversim.de</w:t>
        </w:r>
      </w:hyperlink>
      <w:r>
        <w:rPr>
          <w:rFonts w:ascii="Roboto" w:eastAsia="Roboto" w:hAnsi="Roboto" w:cs="Roboto"/>
        </w:rPr>
        <w:t xml:space="preserve"> </w:t>
      </w:r>
    </w:p>
    <w:p w14:paraId="00000012" w14:textId="77777777" w:rsidR="00D65315" w:rsidRDefault="00D65315">
      <w:pPr>
        <w:pBdr>
          <w:top w:val="nil"/>
          <w:left w:val="nil"/>
          <w:bottom w:val="nil"/>
          <w:right w:val="nil"/>
          <w:between w:val="nil"/>
        </w:pBdr>
        <w:ind w:hanging="2"/>
        <w:jc w:val="both"/>
        <w:rPr>
          <w:rFonts w:ascii="Roboto" w:eastAsia="Roboto" w:hAnsi="Roboto" w:cs="Roboto"/>
          <w:sz w:val="22"/>
          <w:szCs w:val="22"/>
          <w:highlight w:val="white"/>
        </w:rPr>
      </w:pPr>
    </w:p>
    <w:p w14:paraId="00000013" w14:textId="77777777" w:rsidR="00D65315" w:rsidRDefault="00D65315">
      <w:pPr>
        <w:pBdr>
          <w:top w:val="nil"/>
          <w:left w:val="nil"/>
          <w:bottom w:val="nil"/>
          <w:right w:val="nil"/>
          <w:between w:val="nil"/>
        </w:pBdr>
        <w:ind w:hanging="2"/>
        <w:jc w:val="both"/>
        <w:rPr>
          <w:rFonts w:ascii="Roboto" w:eastAsia="Roboto" w:hAnsi="Roboto" w:cs="Roboto"/>
          <w:b/>
        </w:rPr>
      </w:pPr>
    </w:p>
    <w:p w14:paraId="00000014" w14:textId="77777777" w:rsidR="00D65315" w:rsidRDefault="00137DA2">
      <w:pPr>
        <w:pBdr>
          <w:top w:val="nil"/>
          <w:left w:val="nil"/>
          <w:bottom w:val="nil"/>
          <w:right w:val="nil"/>
          <w:between w:val="nil"/>
        </w:pBdr>
        <w:ind w:hanging="2"/>
        <w:jc w:val="both"/>
        <w:rPr>
          <w:rFonts w:ascii="Roboto" w:eastAsia="Roboto" w:hAnsi="Roboto" w:cs="Roboto"/>
        </w:rPr>
      </w:pPr>
      <w:r>
        <w:rPr>
          <w:rFonts w:ascii="Roboto" w:eastAsia="Roboto" w:hAnsi="Roboto" w:cs="Roboto"/>
          <w:b/>
        </w:rPr>
        <w:t xml:space="preserve">Über die </w:t>
      </w:r>
      <w:proofErr w:type="spellStart"/>
      <w:r>
        <w:rPr>
          <w:rFonts w:ascii="Roboto" w:eastAsia="Roboto" w:hAnsi="Roboto" w:cs="Roboto"/>
          <w:b/>
        </w:rPr>
        <w:t>globaldatanet</w:t>
      </w:r>
      <w:proofErr w:type="spellEnd"/>
      <w:r>
        <w:rPr>
          <w:rFonts w:ascii="Roboto" w:eastAsia="Roboto" w:hAnsi="Roboto" w:cs="Roboto"/>
          <w:b/>
        </w:rPr>
        <w:t xml:space="preserve"> GmbH</w:t>
      </w:r>
    </w:p>
    <w:p w14:paraId="00000015" w14:textId="77777777" w:rsidR="00D65315" w:rsidRDefault="00D65315">
      <w:pPr>
        <w:pBdr>
          <w:top w:val="nil"/>
          <w:left w:val="nil"/>
          <w:bottom w:val="nil"/>
          <w:right w:val="nil"/>
          <w:between w:val="nil"/>
        </w:pBdr>
        <w:ind w:hanging="2"/>
        <w:jc w:val="both"/>
        <w:rPr>
          <w:rFonts w:ascii="Roboto" w:eastAsia="Roboto" w:hAnsi="Roboto" w:cs="Roboto"/>
        </w:rPr>
      </w:pPr>
    </w:p>
    <w:p w14:paraId="00000016" w14:textId="79BB5E4B" w:rsidR="00D65315" w:rsidRDefault="00137DA2" w:rsidP="007C2D12">
      <w:pPr>
        <w:pBdr>
          <w:top w:val="nil"/>
          <w:left w:val="nil"/>
          <w:bottom w:val="nil"/>
          <w:right w:val="nil"/>
          <w:between w:val="nil"/>
        </w:pBdr>
        <w:spacing w:line="276" w:lineRule="auto"/>
        <w:jc w:val="both"/>
        <w:rPr>
          <w:rFonts w:ascii="Roboto" w:eastAsia="Roboto" w:hAnsi="Roboto" w:cs="Roboto"/>
          <w:highlight w:val="yellow"/>
        </w:rPr>
      </w:pPr>
      <w:proofErr w:type="spellStart"/>
      <w:r>
        <w:rPr>
          <w:rFonts w:ascii="Roboto" w:eastAsia="Roboto" w:hAnsi="Roboto" w:cs="Roboto"/>
        </w:rPr>
        <w:t>globaldatanet</w:t>
      </w:r>
      <w:proofErr w:type="spellEnd"/>
      <w:r>
        <w:rPr>
          <w:rFonts w:ascii="Roboto" w:eastAsia="Roboto" w:hAnsi="Roboto" w:cs="Roboto"/>
        </w:rPr>
        <w:t xml:space="preserve"> hat sich auf die Entwicklung von </w:t>
      </w:r>
      <w:proofErr w:type="spellStart"/>
      <w:r>
        <w:rPr>
          <w:rFonts w:ascii="Roboto" w:eastAsia="Roboto" w:hAnsi="Roboto" w:cs="Roboto"/>
        </w:rPr>
        <w:t>cloud</w:t>
      </w:r>
      <w:proofErr w:type="spellEnd"/>
      <w:r>
        <w:rPr>
          <w:rFonts w:ascii="Roboto" w:eastAsia="Roboto" w:hAnsi="Roboto" w:cs="Roboto"/>
        </w:rPr>
        <w:t xml:space="preserve">-nativen Anwendungen in der AWS Cloud spezialisiert. Dabei stehen besonders SaaS Produkte, Data &amp; Analytics Plattformen sowie IoT und AI/ML Anwendungen im Fokus. </w:t>
      </w:r>
      <w:proofErr w:type="spellStart"/>
      <w:r>
        <w:rPr>
          <w:rFonts w:ascii="Roboto" w:eastAsia="Roboto" w:hAnsi="Roboto" w:cs="Roboto"/>
        </w:rPr>
        <w:t>globaldatanet</w:t>
      </w:r>
      <w:proofErr w:type="spellEnd"/>
      <w:r>
        <w:rPr>
          <w:rFonts w:ascii="Roboto" w:eastAsia="Roboto" w:hAnsi="Roboto" w:cs="Roboto"/>
        </w:rPr>
        <w:t xml:space="preserve"> ist ein mehrfach für Innovation ausgezeichneter AWS </w:t>
      </w:r>
      <w:proofErr w:type="spellStart"/>
      <w:r>
        <w:rPr>
          <w:rFonts w:ascii="Roboto" w:eastAsia="Roboto" w:hAnsi="Roboto" w:cs="Roboto"/>
        </w:rPr>
        <w:t>Advanced</w:t>
      </w:r>
      <w:proofErr w:type="spellEnd"/>
      <w:r>
        <w:rPr>
          <w:rFonts w:ascii="Roboto" w:eastAsia="Roboto" w:hAnsi="Roboto" w:cs="Roboto"/>
        </w:rPr>
        <w:t xml:space="preserve"> Consulting Partner. Die </w:t>
      </w:r>
      <w:proofErr w:type="spellStart"/>
      <w:r>
        <w:rPr>
          <w:rFonts w:ascii="Roboto" w:eastAsia="Roboto" w:hAnsi="Roboto" w:cs="Roboto"/>
        </w:rPr>
        <w:t>Serverless</w:t>
      </w:r>
      <w:proofErr w:type="spellEnd"/>
      <w:r>
        <w:rPr>
          <w:rFonts w:ascii="Roboto" w:eastAsia="Roboto" w:hAnsi="Roboto" w:cs="Roboto"/>
        </w:rPr>
        <w:t>-First-Strategie des Unternehmens ermöglicht den Kunden, hoch-skalierbare und kosteneffiziente Lösungen der nächsten Generation. Das Team bietet aktuelle Förderprogramme für die Subventionierung von Digitalisierungsvorhaben an.</w:t>
      </w:r>
      <w:r w:rsidR="007C2D12">
        <w:rPr>
          <w:rFonts w:ascii="Roboto" w:eastAsia="Roboto" w:hAnsi="Roboto" w:cs="Roboto"/>
        </w:rPr>
        <w:t xml:space="preserve"> Mehr unter: www.globaldatanet.com</w:t>
      </w:r>
    </w:p>
    <w:p w14:paraId="00000017" w14:textId="77777777" w:rsidR="00D65315" w:rsidRDefault="00D65315">
      <w:pPr>
        <w:pBdr>
          <w:top w:val="nil"/>
          <w:left w:val="nil"/>
          <w:bottom w:val="nil"/>
          <w:right w:val="nil"/>
          <w:between w:val="nil"/>
        </w:pBdr>
        <w:ind w:hanging="2"/>
        <w:jc w:val="both"/>
        <w:rPr>
          <w:rFonts w:ascii="Roboto" w:eastAsia="Roboto" w:hAnsi="Roboto" w:cs="Roboto"/>
        </w:rPr>
      </w:pPr>
    </w:p>
    <w:p w14:paraId="00000018" w14:textId="77777777" w:rsidR="00D65315" w:rsidRDefault="00D65315">
      <w:pPr>
        <w:pBdr>
          <w:top w:val="nil"/>
          <w:left w:val="nil"/>
          <w:bottom w:val="nil"/>
          <w:right w:val="nil"/>
          <w:between w:val="nil"/>
        </w:pBdr>
        <w:ind w:hanging="2"/>
        <w:jc w:val="both"/>
        <w:rPr>
          <w:rFonts w:ascii="Roboto" w:eastAsia="Roboto" w:hAnsi="Roboto" w:cs="Roboto"/>
          <w:sz w:val="22"/>
          <w:szCs w:val="22"/>
          <w:highlight w:val="white"/>
        </w:rPr>
      </w:pPr>
    </w:p>
    <w:p w14:paraId="00000019" w14:textId="77777777" w:rsidR="00D65315" w:rsidRPr="008F51A4" w:rsidRDefault="00137DA2">
      <w:pPr>
        <w:pBdr>
          <w:top w:val="nil"/>
          <w:left w:val="nil"/>
          <w:bottom w:val="nil"/>
          <w:right w:val="nil"/>
          <w:between w:val="nil"/>
        </w:pBdr>
        <w:ind w:hanging="2"/>
        <w:rPr>
          <w:rFonts w:ascii="Roboto" w:eastAsia="Roboto" w:hAnsi="Roboto" w:cs="Roboto"/>
          <w:color w:val="000000"/>
        </w:rPr>
      </w:pPr>
      <w:r w:rsidRPr="008F51A4">
        <w:rPr>
          <w:rFonts w:ascii="Roboto" w:eastAsia="Roboto" w:hAnsi="Roboto" w:cs="Roboto"/>
          <w:b/>
          <w:color w:val="000000"/>
        </w:rPr>
        <w:t>Pressekontakte:</w:t>
      </w:r>
    </w:p>
    <w:p w14:paraId="0000001A" w14:textId="77777777" w:rsidR="00D65315" w:rsidRPr="008F51A4" w:rsidRDefault="00D65315">
      <w:pPr>
        <w:pBdr>
          <w:top w:val="nil"/>
          <w:left w:val="nil"/>
          <w:bottom w:val="nil"/>
          <w:right w:val="nil"/>
          <w:between w:val="nil"/>
        </w:pBdr>
        <w:ind w:hanging="2"/>
        <w:rPr>
          <w:rFonts w:ascii="Roboto" w:eastAsia="Roboto" w:hAnsi="Roboto" w:cs="Roboto"/>
          <w:color w:val="000000"/>
        </w:rPr>
      </w:pPr>
    </w:p>
    <w:p w14:paraId="0000001B" w14:textId="08A7F5B6" w:rsidR="00D65315" w:rsidRPr="008F51A4" w:rsidRDefault="00137DA2">
      <w:pPr>
        <w:pBdr>
          <w:top w:val="nil"/>
          <w:left w:val="nil"/>
          <w:bottom w:val="nil"/>
          <w:right w:val="nil"/>
          <w:between w:val="nil"/>
        </w:pBdr>
        <w:ind w:hanging="2"/>
        <w:rPr>
          <w:rFonts w:ascii="Roboto" w:eastAsia="Roboto" w:hAnsi="Roboto" w:cs="Roboto"/>
          <w:color w:val="000000"/>
        </w:rPr>
      </w:pPr>
      <w:proofErr w:type="spellStart"/>
      <w:r w:rsidRPr="008F51A4">
        <w:rPr>
          <w:rFonts w:ascii="Roboto" w:eastAsia="Roboto" w:hAnsi="Roboto" w:cs="Roboto"/>
          <w:color w:val="000000"/>
        </w:rPr>
        <w:t>wherever</w:t>
      </w:r>
      <w:proofErr w:type="spellEnd"/>
      <w:r w:rsidRPr="008F51A4">
        <w:rPr>
          <w:rFonts w:ascii="Roboto" w:eastAsia="Roboto" w:hAnsi="Roboto" w:cs="Roboto"/>
          <w:color w:val="000000"/>
        </w:rPr>
        <w:t xml:space="preserve"> SIM GmbH </w:t>
      </w:r>
      <w:r w:rsidRPr="008F51A4">
        <w:rPr>
          <w:rFonts w:ascii="Roboto" w:eastAsia="Roboto" w:hAnsi="Roboto" w:cs="Roboto"/>
          <w:color w:val="000000"/>
        </w:rPr>
        <w:tab/>
      </w:r>
      <w:r w:rsidRPr="008F51A4">
        <w:rPr>
          <w:rFonts w:ascii="Roboto" w:eastAsia="Roboto" w:hAnsi="Roboto" w:cs="Roboto"/>
          <w:color w:val="000000"/>
        </w:rPr>
        <w:tab/>
      </w:r>
      <w:r w:rsidRPr="008F51A4">
        <w:rPr>
          <w:rFonts w:ascii="Roboto" w:eastAsia="Roboto" w:hAnsi="Roboto" w:cs="Roboto"/>
          <w:color w:val="000000"/>
        </w:rPr>
        <w:tab/>
      </w:r>
      <w:r w:rsidRPr="008F51A4">
        <w:rPr>
          <w:rFonts w:ascii="Roboto" w:eastAsia="Roboto" w:hAnsi="Roboto" w:cs="Roboto"/>
          <w:color w:val="000000"/>
        </w:rPr>
        <w:tab/>
      </w:r>
      <w:r w:rsidR="005B2E74" w:rsidRPr="008F51A4">
        <w:rPr>
          <w:rFonts w:ascii="Roboto" w:eastAsia="Roboto" w:hAnsi="Roboto" w:cs="Roboto"/>
          <w:color w:val="000000"/>
        </w:rPr>
        <w:tab/>
      </w:r>
      <w:r w:rsidRPr="008F51A4">
        <w:rPr>
          <w:rFonts w:ascii="Roboto" w:eastAsia="Roboto" w:hAnsi="Roboto" w:cs="Roboto"/>
          <w:color w:val="000000"/>
        </w:rPr>
        <w:t>Bamboo Consulting GmbH</w:t>
      </w:r>
    </w:p>
    <w:p w14:paraId="0000001C" w14:textId="77777777" w:rsidR="00D65315" w:rsidRDefault="00137DA2">
      <w:pPr>
        <w:pBdr>
          <w:top w:val="nil"/>
          <w:left w:val="nil"/>
          <w:bottom w:val="nil"/>
          <w:right w:val="nil"/>
          <w:between w:val="nil"/>
        </w:pBdr>
        <w:ind w:hanging="2"/>
        <w:rPr>
          <w:rFonts w:ascii="Roboto" w:eastAsia="Roboto" w:hAnsi="Roboto" w:cs="Roboto"/>
          <w:color w:val="000000"/>
        </w:rPr>
      </w:pPr>
      <w:r>
        <w:rPr>
          <w:rFonts w:ascii="Roboto" w:eastAsia="Roboto" w:hAnsi="Roboto" w:cs="Roboto"/>
          <w:color w:val="000000"/>
        </w:rPr>
        <w:t>Tim Müller</w:t>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rPr>
        <w:t>Melanie Lammers</w:t>
      </w:r>
    </w:p>
    <w:p w14:paraId="0000001D" w14:textId="77777777" w:rsidR="00D65315" w:rsidRDefault="00137DA2">
      <w:pPr>
        <w:pBdr>
          <w:top w:val="nil"/>
          <w:left w:val="nil"/>
          <w:bottom w:val="nil"/>
          <w:right w:val="nil"/>
          <w:between w:val="nil"/>
        </w:pBdr>
        <w:ind w:hanging="2"/>
        <w:rPr>
          <w:rFonts w:ascii="Roboto" w:eastAsia="Roboto" w:hAnsi="Roboto" w:cs="Roboto"/>
          <w:color w:val="000000"/>
        </w:rPr>
      </w:pPr>
      <w:r>
        <w:rPr>
          <w:rFonts w:ascii="Roboto" w:eastAsia="Roboto" w:hAnsi="Roboto" w:cs="Roboto"/>
        </w:rPr>
        <w:t>Geschäftsführer</w:t>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r>
      <w:r>
        <w:rPr>
          <w:rFonts w:ascii="Roboto" w:eastAsia="Roboto" w:hAnsi="Roboto" w:cs="Roboto"/>
          <w:color w:val="000000"/>
        </w:rPr>
        <w:tab/>
        <w:t>Geschäftsführerin</w:t>
      </w:r>
    </w:p>
    <w:p w14:paraId="0000001E" w14:textId="77777777" w:rsidR="00D65315" w:rsidRDefault="00000000">
      <w:pPr>
        <w:pBdr>
          <w:top w:val="nil"/>
          <w:left w:val="nil"/>
          <w:bottom w:val="nil"/>
          <w:right w:val="nil"/>
          <w:between w:val="nil"/>
        </w:pBdr>
        <w:ind w:hanging="2"/>
        <w:rPr>
          <w:rFonts w:ascii="Roboto" w:eastAsia="Roboto" w:hAnsi="Roboto" w:cs="Roboto"/>
          <w:color w:val="000000"/>
        </w:rPr>
      </w:pPr>
      <w:hyperlink r:id="rId7">
        <w:r w:rsidR="00137DA2">
          <w:rPr>
            <w:rFonts w:ascii="Roboto" w:eastAsia="Roboto" w:hAnsi="Roboto" w:cs="Roboto"/>
          </w:rPr>
          <w:t>+49 40 2285257-54</w:t>
        </w:r>
      </w:hyperlink>
      <w:r w:rsidR="00137DA2">
        <w:rPr>
          <w:rFonts w:ascii="Roboto" w:eastAsia="Roboto" w:hAnsi="Roboto" w:cs="Roboto"/>
        </w:rPr>
        <w:tab/>
      </w:r>
      <w:r w:rsidR="00137DA2">
        <w:rPr>
          <w:rFonts w:ascii="Roboto" w:eastAsia="Roboto" w:hAnsi="Roboto" w:cs="Roboto"/>
          <w:color w:val="000000"/>
        </w:rPr>
        <w:tab/>
      </w:r>
      <w:r w:rsidR="00137DA2">
        <w:rPr>
          <w:rFonts w:ascii="Roboto" w:eastAsia="Roboto" w:hAnsi="Roboto" w:cs="Roboto"/>
          <w:color w:val="000000"/>
        </w:rPr>
        <w:tab/>
      </w:r>
      <w:r w:rsidR="00137DA2">
        <w:rPr>
          <w:rFonts w:ascii="Roboto" w:eastAsia="Roboto" w:hAnsi="Roboto" w:cs="Roboto"/>
          <w:color w:val="000000"/>
        </w:rPr>
        <w:tab/>
      </w:r>
      <w:r w:rsidR="00137DA2">
        <w:rPr>
          <w:rFonts w:ascii="Roboto" w:eastAsia="Roboto" w:hAnsi="Roboto" w:cs="Roboto"/>
          <w:color w:val="000000"/>
        </w:rPr>
        <w:tab/>
      </w:r>
      <w:r w:rsidR="00137DA2">
        <w:rPr>
          <w:rFonts w:ascii="Roboto" w:eastAsia="Roboto" w:hAnsi="Roboto" w:cs="Roboto"/>
          <w:color w:val="000000"/>
        </w:rPr>
        <w:tab/>
        <w:t xml:space="preserve">+49 40 33 46 108-11 </w:t>
      </w:r>
    </w:p>
    <w:p w14:paraId="0000001F" w14:textId="77777777" w:rsidR="00D65315" w:rsidRDefault="00000000">
      <w:pPr>
        <w:pBdr>
          <w:top w:val="nil"/>
          <w:left w:val="nil"/>
          <w:bottom w:val="nil"/>
          <w:right w:val="nil"/>
          <w:between w:val="nil"/>
        </w:pBdr>
        <w:ind w:hanging="2"/>
        <w:rPr>
          <w:rFonts w:ascii="Roboto" w:eastAsia="Roboto" w:hAnsi="Roboto" w:cs="Roboto"/>
          <w:color w:val="009DFF"/>
        </w:rPr>
      </w:pPr>
      <w:hyperlink r:id="rId8">
        <w:r w:rsidR="00137DA2">
          <w:rPr>
            <w:rFonts w:ascii="Roboto" w:eastAsia="Roboto" w:hAnsi="Roboto" w:cs="Roboto"/>
            <w:color w:val="009DFF"/>
          </w:rPr>
          <w:t>tim.mueller@whereversim.de</w:t>
        </w:r>
      </w:hyperlink>
      <w:r w:rsidR="00137DA2">
        <w:rPr>
          <w:rFonts w:ascii="Roboto" w:eastAsia="Roboto" w:hAnsi="Roboto" w:cs="Roboto"/>
          <w:color w:val="009DFF"/>
        </w:rPr>
        <w:t xml:space="preserve"> </w:t>
      </w:r>
      <w:r w:rsidR="00137DA2">
        <w:rPr>
          <w:rFonts w:ascii="Roboto" w:eastAsia="Roboto" w:hAnsi="Roboto" w:cs="Roboto"/>
          <w:color w:val="009DFF"/>
        </w:rPr>
        <w:tab/>
      </w:r>
      <w:r w:rsidR="00137DA2">
        <w:rPr>
          <w:rFonts w:ascii="Roboto" w:eastAsia="Roboto" w:hAnsi="Roboto" w:cs="Roboto"/>
          <w:color w:val="009DFF"/>
        </w:rPr>
        <w:tab/>
      </w:r>
      <w:r w:rsidR="00137DA2">
        <w:rPr>
          <w:rFonts w:ascii="Roboto" w:eastAsia="Roboto" w:hAnsi="Roboto" w:cs="Roboto"/>
          <w:color w:val="009DFF"/>
        </w:rPr>
        <w:tab/>
      </w:r>
      <w:r w:rsidR="00137DA2">
        <w:rPr>
          <w:rFonts w:ascii="Roboto" w:eastAsia="Roboto" w:hAnsi="Roboto" w:cs="Roboto"/>
          <w:color w:val="009DFF"/>
        </w:rPr>
        <w:tab/>
      </w:r>
      <w:hyperlink r:id="rId9">
        <w:r w:rsidR="00137DA2">
          <w:rPr>
            <w:rFonts w:ascii="Roboto" w:eastAsia="Roboto" w:hAnsi="Roboto" w:cs="Roboto"/>
            <w:color w:val="009DFF"/>
          </w:rPr>
          <w:t>ml@bambooconsulting.de</w:t>
        </w:r>
      </w:hyperlink>
    </w:p>
    <w:bookmarkStart w:id="0" w:name="_heading=h.gjdgxs" w:colFirst="0" w:colLast="0"/>
    <w:bookmarkEnd w:id="0"/>
    <w:p w14:paraId="00000020" w14:textId="2E89FCB1" w:rsidR="00D65315" w:rsidRDefault="00137DA2">
      <w:pPr>
        <w:pBdr>
          <w:top w:val="nil"/>
          <w:left w:val="nil"/>
          <w:bottom w:val="nil"/>
          <w:right w:val="nil"/>
          <w:between w:val="nil"/>
        </w:pBdr>
        <w:ind w:hanging="2"/>
        <w:rPr>
          <w:rFonts w:ascii="Arial" w:eastAsia="Arial" w:hAnsi="Arial" w:cs="Arial"/>
        </w:rPr>
      </w:pPr>
      <w:r>
        <w:fldChar w:fldCharType="begin"/>
      </w:r>
      <w:r>
        <w:instrText xml:space="preserve"> HYPERLINK "http://www.whereversim.de" \h </w:instrText>
      </w:r>
      <w:r>
        <w:fldChar w:fldCharType="separate"/>
      </w:r>
      <w:r>
        <w:rPr>
          <w:rFonts w:ascii="Roboto" w:eastAsia="Roboto" w:hAnsi="Roboto" w:cs="Roboto"/>
          <w:color w:val="009DFF"/>
        </w:rPr>
        <w:t>www.whereversim.de</w:t>
      </w:r>
      <w:r>
        <w:rPr>
          <w:rFonts w:ascii="Roboto" w:eastAsia="Roboto" w:hAnsi="Roboto" w:cs="Roboto"/>
          <w:color w:val="009DFF"/>
        </w:rPr>
        <w:fldChar w:fldCharType="end"/>
      </w:r>
      <w:r>
        <w:rPr>
          <w:rFonts w:ascii="Roboto" w:eastAsia="Roboto" w:hAnsi="Roboto" w:cs="Roboto"/>
          <w:color w:val="009DFF"/>
        </w:rPr>
        <w:tab/>
      </w:r>
      <w:r>
        <w:rPr>
          <w:rFonts w:ascii="Roboto" w:eastAsia="Roboto" w:hAnsi="Roboto" w:cs="Roboto"/>
          <w:color w:val="009DFF"/>
        </w:rPr>
        <w:tab/>
      </w:r>
      <w:r>
        <w:rPr>
          <w:rFonts w:ascii="Roboto" w:eastAsia="Roboto" w:hAnsi="Roboto" w:cs="Roboto"/>
          <w:color w:val="009DFF"/>
        </w:rPr>
        <w:tab/>
      </w:r>
      <w:r>
        <w:rPr>
          <w:rFonts w:ascii="Roboto" w:eastAsia="Roboto" w:hAnsi="Roboto" w:cs="Roboto"/>
          <w:color w:val="009DFF"/>
        </w:rPr>
        <w:tab/>
      </w:r>
      <w:r w:rsidR="005B2E74">
        <w:rPr>
          <w:rFonts w:ascii="Roboto" w:eastAsia="Roboto" w:hAnsi="Roboto" w:cs="Roboto"/>
          <w:color w:val="009DFF"/>
        </w:rPr>
        <w:tab/>
      </w:r>
      <w:hyperlink r:id="rId10">
        <w:r>
          <w:rPr>
            <w:rFonts w:ascii="Roboto" w:eastAsia="Roboto" w:hAnsi="Roboto" w:cs="Roboto"/>
            <w:color w:val="009DFF"/>
          </w:rPr>
          <w:t>www.bambooconsulting.de</w:t>
        </w:r>
      </w:hyperlink>
    </w:p>
    <w:sectPr w:rsidR="00D65315">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F53"/>
    <w:multiLevelType w:val="multilevel"/>
    <w:tmpl w:val="B838E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052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15"/>
    <w:rsid w:val="00020164"/>
    <w:rsid w:val="00137DA2"/>
    <w:rsid w:val="00482E0E"/>
    <w:rsid w:val="004A5513"/>
    <w:rsid w:val="005B2E74"/>
    <w:rsid w:val="005C1F0A"/>
    <w:rsid w:val="00692C75"/>
    <w:rsid w:val="006A5F6A"/>
    <w:rsid w:val="007C2D12"/>
    <w:rsid w:val="00880E59"/>
    <w:rsid w:val="00886B29"/>
    <w:rsid w:val="008F181A"/>
    <w:rsid w:val="008F51A4"/>
    <w:rsid w:val="00D65315"/>
    <w:rsid w:val="00F05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A10E"/>
  <w15:docId w15:val="{ED03718E-69CC-3847-A11F-5F7C5384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A90"/>
  </w:style>
  <w:style w:type="paragraph" w:styleId="berschrift1">
    <w:name w:val="heading 1"/>
    <w:basedOn w:val="Standard"/>
    <w:next w:val="Standard"/>
    <w:link w:val="berschrift1Zchn"/>
    <w:uiPriority w:val="9"/>
    <w:qFormat/>
    <w:rsid w:val="002925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semiHidden/>
    <w:unhideWhenUsed/>
    <w:qFormat/>
    <w:rsid w:val="002925AB"/>
    <w:pPr>
      <w:spacing w:before="100" w:beforeAutospacing="1" w:after="100" w:afterAutospacing="1"/>
      <w:outlineLvl w:val="1"/>
    </w:pPr>
    <w:rPr>
      <w:b/>
      <w:bCs/>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bsatz-Standardschriftart"/>
    <w:rsid w:val="00093773"/>
  </w:style>
  <w:style w:type="paragraph" w:styleId="Listenabsatz">
    <w:name w:val="List Paragraph"/>
    <w:basedOn w:val="Standard"/>
    <w:uiPriority w:val="34"/>
    <w:qFormat/>
    <w:rsid w:val="00093773"/>
    <w:pPr>
      <w:ind w:left="720"/>
      <w:contextualSpacing/>
    </w:pPr>
  </w:style>
  <w:style w:type="character" w:styleId="Hyperlink">
    <w:name w:val="Hyperlink"/>
    <w:basedOn w:val="Absatz-Standardschriftart"/>
    <w:uiPriority w:val="99"/>
    <w:unhideWhenUsed/>
    <w:rsid w:val="00A55C0A"/>
    <w:rPr>
      <w:color w:val="0563C1" w:themeColor="hyperlink"/>
      <w:u w:val="single"/>
    </w:rPr>
  </w:style>
  <w:style w:type="character" w:customStyle="1" w:styleId="NichtaufgelsteErwhnung1">
    <w:name w:val="Nicht aufgelöste Erwähnung1"/>
    <w:basedOn w:val="Absatz-Standardschriftart"/>
    <w:uiPriority w:val="99"/>
    <w:semiHidden/>
    <w:unhideWhenUsed/>
    <w:rsid w:val="00A55C0A"/>
    <w:rPr>
      <w:color w:val="605E5C"/>
      <w:shd w:val="clear" w:color="auto" w:fill="E1DFDD"/>
    </w:rPr>
  </w:style>
  <w:style w:type="character" w:styleId="BesuchterLink">
    <w:name w:val="FollowedHyperlink"/>
    <w:basedOn w:val="Absatz-Standardschriftart"/>
    <w:uiPriority w:val="99"/>
    <w:semiHidden/>
    <w:unhideWhenUsed/>
    <w:rsid w:val="00C96B59"/>
    <w:rPr>
      <w:color w:val="954F72" w:themeColor="followedHyperlink"/>
      <w:u w:val="single"/>
    </w:rPr>
  </w:style>
  <w:style w:type="paragraph" w:styleId="Kopfzeile">
    <w:name w:val="header"/>
    <w:basedOn w:val="Standard"/>
    <w:link w:val="KopfzeileZchn"/>
    <w:uiPriority w:val="99"/>
    <w:unhideWhenUsed/>
    <w:rsid w:val="00EA4721"/>
    <w:pPr>
      <w:tabs>
        <w:tab w:val="center" w:pos="4536"/>
        <w:tab w:val="right" w:pos="9072"/>
      </w:tabs>
    </w:pPr>
  </w:style>
  <w:style w:type="character" w:customStyle="1" w:styleId="KopfzeileZchn">
    <w:name w:val="Kopfzeile Zchn"/>
    <w:basedOn w:val="Absatz-Standardschriftart"/>
    <w:link w:val="Kopfzeile"/>
    <w:uiPriority w:val="99"/>
    <w:rsid w:val="00EA4721"/>
  </w:style>
  <w:style w:type="paragraph" w:styleId="Fuzeile">
    <w:name w:val="footer"/>
    <w:basedOn w:val="Standard"/>
    <w:link w:val="FuzeileZchn"/>
    <w:uiPriority w:val="99"/>
    <w:unhideWhenUsed/>
    <w:rsid w:val="00EA4721"/>
    <w:pPr>
      <w:tabs>
        <w:tab w:val="center" w:pos="4536"/>
        <w:tab w:val="right" w:pos="9072"/>
      </w:tabs>
    </w:pPr>
  </w:style>
  <w:style w:type="character" w:customStyle="1" w:styleId="FuzeileZchn">
    <w:name w:val="Fußzeile Zchn"/>
    <w:basedOn w:val="Absatz-Standardschriftart"/>
    <w:link w:val="Fuzeile"/>
    <w:uiPriority w:val="99"/>
    <w:rsid w:val="00EA4721"/>
  </w:style>
  <w:style w:type="character" w:customStyle="1" w:styleId="berschrift2Zchn">
    <w:name w:val="Überschrift 2 Zchn"/>
    <w:basedOn w:val="Absatz-Standardschriftart"/>
    <w:link w:val="berschrift2"/>
    <w:uiPriority w:val="9"/>
    <w:rsid w:val="002925A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925AB"/>
    <w:pPr>
      <w:spacing w:before="100" w:beforeAutospacing="1" w:after="100" w:afterAutospacing="1"/>
    </w:pPr>
  </w:style>
  <w:style w:type="character" w:styleId="Kommentarzeichen">
    <w:name w:val="annotation reference"/>
    <w:basedOn w:val="Absatz-Standardschriftart"/>
    <w:uiPriority w:val="99"/>
    <w:semiHidden/>
    <w:unhideWhenUsed/>
    <w:rsid w:val="002925AB"/>
    <w:rPr>
      <w:sz w:val="16"/>
      <w:szCs w:val="16"/>
    </w:rPr>
  </w:style>
  <w:style w:type="paragraph" w:styleId="Kommentartext">
    <w:name w:val="annotation text"/>
    <w:basedOn w:val="Standard"/>
    <w:link w:val="KommentartextZchn"/>
    <w:uiPriority w:val="99"/>
    <w:semiHidden/>
    <w:unhideWhenUsed/>
    <w:rsid w:val="002925AB"/>
    <w:rPr>
      <w:sz w:val="20"/>
      <w:szCs w:val="20"/>
    </w:rPr>
  </w:style>
  <w:style w:type="character" w:customStyle="1" w:styleId="KommentartextZchn">
    <w:name w:val="Kommentartext Zchn"/>
    <w:basedOn w:val="Absatz-Standardschriftart"/>
    <w:link w:val="Kommentartext"/>
    <w:uiPriority w:val="99"/>
    <w:semiHidden/>
    <w:rsid w:val="002925AB"/>
    <w:rPr>
      <w:sz w:val="20"/>
      <w:szCs w:val="20"/>
    </w:rPr>
  </w:style>
  <w:style w:type="character" w:customStyle="1" w:styleId="berschrift1Zchn">
    <w:name w:val="Überschrift 1 Zchn"/>
    <w:basedOn w:val="Absatz-Standardschriftart"/>
    <w:link w:val="berschrift1"/>
    <w:uiPriority w:val="9"/>
    <w:rsid w:val="002925AB"/>
    <w:rPr>
      <w:rFonts w:asciiTheme="majorHAnsi" w:eastAsiaTheme="majorEastAsia" w:hAnsiTheme="majorHAnsi" w:cstheme="majorBidi"/>
      <w:color w:val="2F5496" w:themeColor="accent1" w:themeShade="BF"/>
      <w:sz w:val="32"/>
      <w:szCs w:val="32"/>
    </w:rPr>
  </w:style>
  <w:style w:type="paragraph" w:customStyle="1" w:styleId="p-is-subline">
    <w:name w:val="p-is-subline"/>
    <w:basedOn w:val="Standard"/>
    <w:rsid w:val="00E153C8"/>
    <w:pPr>
      <w:spacing w:before="100" w:beforeAutospacing="1" w:after="100" w:afterAutospacing="1"/>
    </w:pPr>
  </w:style>
  <w:style w:type="paragraph" w:styleId="berarbeitung">
    <w:name w:val="Revision"/>
    <w:hidden/>
    <w:uiPriority w:val="99"/>
    <w:semiHidden/>
    <w:rsid w:val="006F7857"/>
  </w:style>
  <w:style w:type="paragraph" w:styleId="Kommentarthema">
    <w:name w:val="annotation subject"/>
    <w:basedOn w:val="Kommentartext"/>
    <w:next w:val="Kommentartext"/>
    <w:link w:val="KommentarthemaZchn"/>
    <w:uiPriority w:val="99"/>
    <w:semiHidden/>
    <w:unhideWhenUsed/>
    <w:rsid w:val="00A73341"/>
    <w:rPr>
      <w:b/>
      <w:bCs/>
    </w:rPr>
  </w:style>
  <w:style w:type="character" w:customStyle="1" w:styleId="KommentarthemaZchn">
    <w:name w:val="Kommentarthema Zchn"/>
    <w:basedOn w:val="KommentartextZchn"/>
    <w:link w:val="Kommentarthema"/>
    <w:uiPriority w:val="99"/>
    <w:semiHidden/>
    <w:rsid w:val="00A73341"/>
    <w:rPr>
      <w:rFonts w:ascii="Times New Roman" w:eastAsia="Times New Roman" w:hAnsi="Times New Roman" w:cs="Times New Roman"/>
      <w:b/>
      <w:bCs/>
      <w:sz w:val="20"/>
      <w:szCs w:val="20"/>
      <w:lang w:eastAsia="de-DE"/>
    </w:rPr>
  </w:style>
  <w:style w:type="character" w:customStyle="1" w:styleId="cf01">
    <w:name w:val="cf01"/>
    <w:basedOn w:val="Absatz-Standardschriftart"/>
    <w:rsid w:val="006917BA"/>
    <w:rPr>
      <w:rFonts w:ascii="Segoe UI" w:hAnsi="Segoe UI" w:cs="Segoe UI" w:hint="default"/>
      <w:sz w:val="18"/>
      <w:szCs w:val="18"/>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mueller@whereversim.de" TargetMode="External"/><Relationship Id="rId3" Type="http://schemas.openxmlformats.org/officeDocument/2006/relationships/styles" Target="styles.xml"/><Relationship Id="rId7" Type="http://schemas.openxmlformats.org/officeDocument/2006/relationships/hyperlink" Target="tel:+494022852575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ereversim.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mbooconsulting.de" TargetMode="External"/><Relationship Id="rId4" Type="http://schemas.openxmlformats.org/officeDocument/2006/relationships/settings" Target="settings.xml"/><Relationship Id="rId9" Type="http://schemas.openxmlformats.org/officeDocument/2006/relationships/hyperlink" Target="mailto:ml@bambooconsult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YFRSXKOe8/drTO9JmvNjU+/jg==">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Melanie Lammers</cp:lastModifiedBy>
  <cp:revision>2</cp:revision>
  <dcterms:created xsi:type="dcterms:W3CDTF">2022-09-21T09:51:00Z</dcterms:created>
  <dcterms:modified xsi:type="dcterms:W3CDTF">2022-09-21T09:51:00Z</dcterms:modified>
</cp:coreProperties>
</file>