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52322" w14:textId="2EED9A87" w:rsidR="000B5C35" w:rsidRDefault="00F52CDD" w:rsidP="005F5F69">
      <w:pPr>
        <w:pStyle w:val="StandardWeb"/>
        <w:rPr>
          <w:rFonts w:asciiTheme="majorHAnsi" w:hAnsiTheme="majorHAnsi" w:cstheme="majorHAnsi"/>
          <w:b/>
          <w:color w:val="000000"/>
          <w:sz w:val="32"/>
          <w:szCs w:val="32"/>
        </w:rPr>
      </w:pPr>
      <w:r>
        <w:rPr>
          <w:rFonts w:asciiTheme="majorHAnsi" w:hAnsiTheme="majorHAnsi" w:cstheme="majorHAnsi"/>
          <w:b/>
          <w:color w:val="000000"/>
          <w:sz w:val="32"/>
          <w:szCs w:val="32"/>
        </w:rPr>
        <w:br/>
      </w:r>
      <w:r w:rsidR="00A231D5">
        <w:rPr>
          <w:rFonts w:asciiTheme="majorHAnsi" w:hAnsiTheme="majorHAnsi" w:cstheme="majorHAnsi"/>
          <w:b/>
          <w:color w:val="000000"/>
          <w:sz w:val="32"/>
          <w:szCs w:val="32"/>
        </w:rPr>
        <w:t>„Klima</w:t>
      </w:r>
      <w:r w:rsidR="000B5C35">
        <w:rPr>
          <w:rFonts w:asciiTheme="majorHAnsi" w:hAnsiTheme="majorHAnsi" w:cstheme="majorHAnsi"/>
          <w:b/>
          <w:color w:val="000000"/>
          <w:sz w:val="32"/>
          <w:szCs w:val="32"/>
        </w:rPr>
        <w:t>- und Hochwasser</w:t>
      </w:r>
      <w:r w:rsidR="00A231D5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schutz </w:t>
      </w:r>
      <w:r w:rsidR="001246EC">
        <w:rPr>
          <w:rFonts w:asciiTheme="majorHAnsi" w:hAnsiTheme="majorHAnsi" w:cstheme="majorHAnsi"/>
          <w:b/>
          <w:color w:val="000000"/>
          <w:sz w:val="32"/>
          <w:szCs w:val="32"/>
        </w:rPr>
        <w:t>gibt es nur</w:t>
      </w:r>
      <w:r w:rsidR="00F86B89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 mit</w:t>
      </w:r>
      <w:r w:rsidR="000B5C35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 </w:t>
      </w:r>
      <w:r w:rsidR="00A231D5">
        <w:rPr>
          <w:rFonts w:asciiTheme="majorHAnsi" w:hAnsiTheme="majorHAnsi" w:cstheme="majorHAnsi"/>
          <w:b/>
          <w:color w:val="000000"/>
          <w:sz w:val="32"/>
          <w:szCs w:val="32"/>
        </w:rPr>
        <w:t>mehr Grün in den Städten!“</w:t>
      </w:r>
    </w:p>
    <w:p w14:paraId="63652E55" w14:textId="0DC38934" w:rsidR="009279CE" w:rsidRDefault="003A79EB" w:rsidP="005F5F69">
      <w:pPr>
        <w:pStyle w:val="StandardWeb"/>
        <w:rPr>
          <w:rFonts w:asciiTheme="majorHAnsi" w:hAnsiTheme="majorHAnsi" w:cstheme="majorHAnsi"/>
          <w:b/>
          <w:color w:val="000000"/>
          <w:sz w:val="32"/>
          <w:szCs w:val="32"/>
        </w:rPr>
      </w:pPr>
      <w:r>
        <w:rPr>
          <w:rFonts w:asciiTheme="majorHAnsi" w:hAnsiTheme="majorHAnsi" w:cstheme="majorHAnsi"/>
          <w:b/>
          <w:color w:val="000000"/>
          <w:sz w:val="32"/>
          <w:szCs w:val="32"/>
        </w:rPr>
        <w:t>Stadtgrün</w:t>
      </w:r>
      <w:r w:rsidR="00607581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 </w:t>
      </w:r>
      <w:r w:rsidR="00697DA7">
        <w:rPr>
          <w:rFonts w:asciiTheme="majorHAnsi" w:hAnsiTheme="majorHAnsi" w:cstheme="majorHAnsi"/>
          <w:b/>
          <w:color w:val="000000"/>
          <w:sz w:val="32"/>
          <w:szCs w:val="32"/>
        </w:rPr>
        <w:t>ist lebenswichtig</w:t>
      </w:r>
    </w:p>
    <w:p w14:paraId="6D0D0D20" w14:textId="613134D9" w:rsidR="00A231D5" w:rsidRDefault="009637DA" w:rsidP="0055789A">
      <w:pPr>
        <w:pStyle w:val="StandardWeb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55789A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Bad Honnef, </w:t>
      </w:r>
      <w:r w:rsidR="00096F5B">
        <w:rPr>
          <w:rFonts w:asciiTheme="majorHAnsi" w:hAnsiTheme="majorHAnsi" w:cstheme="majorHAnsi"/>
          <w:b/>
          <w:color w:val="000000"/>
          <w:sz w:val="24"/>
          <w:szCs w:val="24"/>
        </w:rPr>
        <w:t>20</w:t>
      </w:r>
      <w:r w:rsidRPr="0055789A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.07.2021. </w:t>
      </w:r>
      <w:r w:rsidR="0060758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Tote und Verletzte, zerstörte </w:t>
      </w:r>
      <w:r w:rsidR="00697DA7">
        <w:rPr>
          <w:rFonts w:asciiTheme="majorHAnsi" w:hAnsiTheme="majorHAnsi" w:cstheme="majorHAnsi"/>
          <w:b/>
          <w:color w:val="000000"/>
          <w:sz w:val="24"/>
          <w:szCs w:val="24"/>
        </w:rPr>
        <w:t>Orte</w:t>
      </w:r>
      <w:r w:rsidR="00150001" w:rsidRPr="0055789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C4725A" w:rsidRPr="0055789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und </w:t>
      </w:r>
      <w:r w:rsidR="00607581">
        <w:rPr>
          <w:rFonts w:asciiTheme="majorHAnsi" w:hAnsiTheme="majorHAnsi" w:cstheme="majorHAnsi"/>
          <w:b/>
          <w:bCs/>
          <w:color w:val="000000"/>
          <w:sz w:val="24"/>
          <w:szCs w:val="24"/>
        </w:rPr>
        <w:t>vernichtete Existenzen</w:t>
      </w:r>
      <w:r w:rsidR="00C4725A" w:rsidRPr="0055789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: </w:t>
      </w:r>
      <w:r w:rsidR="000B5C3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Die </w:t>
      </w:r>
      <w:r w:rsidR="008062E6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jüngsten </w:t>
      </w:r>
      <w:r w:rsidR="000B5C35">
        <w:rPr>
          <w:rFonts w:asciiTheme="majorHAnsi" w:hAnsiTheme="majorHAnsi" w:cstheme="majorHAnsi"/>
          <w:b/>
          <w:bCs/>
          <w:color w:val="000000"/>
          <w:sz w:val="24"/>
          <w:szCs w:val="24"/>
        </w:rPr>
        <w:t>Unwetter verursachten</w:t>
      </w:r>
      <w:r w:rsidR="00C4725A" w:rsidRPr="0055789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607581">
        <w:rPr>
          <w:rFonts w:asciiTheme="majorHAnsi" w:hAnsiTheme="majorHAnsi" w:cstheme="majorHAnsi"/>
          <w:b/>
          <w:bCs/>
          <w:color w:val="000000"/>
          <w:sz w:val="24"/>
          <w:szCs w:val="24"/>
        </w:rPr>
        <w:t>viel menschliches Leid und Sachschäden</w:t>
      </w:r>
      <w:r w:rsidR="00607581" w:rsidRPr="0055789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C4725A" w:rsidRPr="0055789A">
        <w:rPr>
          <w:rFonts w:asciiTheme="majorHAnsi" w:hAnsiTheme="majorHAnsi" w:cstheme="majorHAnsi"/>
          <w:b/>
          <w:bCs/>
          <w:color w:val="000000"/>
          <w:sz w:val="24"/>
          <w:szCs w:val="24"/>
        </w:rPr>
        <w:t>in Mi</w:t>
      </w:r>
      <w:r w:rsidR="00385CE1">
        <w:rPr>
          <w:rFonts w:asciiTheme="majorHAnsi" w:hAnsiTheme="majorHAnsi" w:cstheme="majorHAnsi"/>
          <w:b/>
          <w:bCs/>
          <w:color w:val="000000"/>
          <w:sz w:val="24"/>
          <w:szCs w:val="24"/>
        </w:rPr>
        <w:t>lliard</w:t>
      </w:r>
      <w:r w:rsidR="00C4725A" w:rsidRPr="0055789A">
        <w:rPr>
          <w:rFonts w:asciiTheme="majorHAnsi" w:hAnsiTheme="majorHAnsi" w:cstheme="majorHAnsi"/>
          <w:b/>
          <w:bCs/>
          <w:color w:val="000000"/>
          <w:sz w:val="24"/>
          <w:szCs w:val="24"/>
        </w:rPr>
        <w:t>enhöhe</w:t>
      </w:r>
      <w:r w:rsidR="000B5C35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  <w:r w:rsidR="00C4725A" w:rsidRPr="0055789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22172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Während </w:t>
      </w:r>
      <w:r w:rsidR="00697DA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die Aufräumarbeiten noch laufen, ist die</w:t>
      </w:r>
      <w:r w:rsidR="0022172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Diskussion um mehr Investitionen in effizientere </w:t>
      </w:r>
      <w:r w:rsidR="001246EC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Schutz</w:t>
      </w:r>
      <w:r w:rsidR="0019710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m</w:t>
      </w:r>
      <w:r w:rsidR="00214329" w:rsidRPr="0021432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aßnahmen </w:t>
      </w:r>
      <w:r w:rsidR="00697DA7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bereits </w:t>
      </w:r>
      <w:r w:rsidR="00E11865">
        <w:rPr>
          <w:rFonts w:asciiTheme="majorHAnsi" w:hAnsiTheme="majorHAnsi" w:cstheme="majorHAnsi"/>
          <w:b/>
          <w:bCs/>
          <w:color w:val="000000"/>
          <w:sz w:val="24"/>
          <w:szCs w:val="24"/>
        </w:rPr>
        <w:t>in vollem</w:t>
      </w:r>
      <w:r w:rsidR="00697DA7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Gange</w:t>
      </w:r>
      <w:r w:rsidR="0022172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. </w:t>
      </w:r>
      <w:r w:rsidR="00547806">
        <w:rPr>
          <w:rFonts w:asciiTheme="majorHAnsi" w:hAnsiTheme="majorHAnsi" w:cstheme="majorHAnsi"/>
          <w:b/>
          <w:bCs/>
          <w:color w:val="000000"/>
          <w:sz w:val="24"/>
          <w:szCs w:val="24"/>
        </w:rPr>
        <w:t>„</w:t>
      </w:r>
      <w:r w:rsidR="00896691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Doch wirksamen </w:t>
      </w:r>
      <w:r w:rsidR="00D32B2E">
        <w:rPr>
          <w:rFonts w:asciiTheme="majorHAnsi" w:hAnsiTheme="majorHAnsi" w:cstheme="majorHAnsi"/>
          <w:b/>
          <w:bCs/>
          <w:color w:val="000000"/>
          <w:sz w:val="24"/>
          <w:szCs w:val="24"/>
        </w:rPr>
        <w:t>Klima</w:t>
      </w:r>
      <w:r w:rsidR="000B5C35">
        <w:rPr>
          <w:rFonts w:asciiTheme="majorHAnsi" w:hAnsiTheme="majorHAnsi" w:cstheme="majorHAnsi"/>
          <w:b/>
          <w:bCs/>
          <w:color w:val="000000"/>
          <w:sz w:val="24"/>
          <w:szCs w:val="24"/>
        </w:rPr>
        <w:t>- und Hochwasser</w:t>
      </w:r>
      <w:r w:rsidR="00D32B2E">
        <w:rPr>
          <w:rFonts w:asciiTheme="majorHAnsi" w:hAnsiTheme="majorHAnsi" w:cstheme="majorHAnsi"/>
          <w:b/>
          <w:bCs/>
          <w:color w:val="000000"/>
          <w:sz w:val="24"/>
          <w:szCs w:val="24"/>
        </w:rPr>
        <w:t>schutz</w:t>
      </w:r>
      <w:r w:rsidR="00EF675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1246EC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gibt es </w:t>
      </w:r>
      <w:r w:rsidR="00F86B89">
        <w:rPr>
          <w:rFonts w:asciiTheme="majorHAnsi" w:hAnsiTheme="majorHAnsi" w:cstheme="majorHAnsi"/>
          <w:b/>
          <w:bCs/>
          <w:color w:val="000000"/>
          <w:sz w:val="24"/>
          <w:szCs w:val="24"/>
        </w:rPr>
        <w:t>nur mit</w:t>
      </w:r>
      <w:r w:rsidR="00D32B2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mehr Grün in den Städten!</w:t>
      </w:r>
      <w:r w:rsidR="00480D7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“ mahnt </w:t>
      </w:r>
      <w:r w:rsidR="00EF675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Jan Paul </w:t>
      </w:r>
      <w:r w:rsidR="000B5C35">
        <w:rPr>
          <w:rFonts w:asciiTheme="majorHAnsi" w:hAnsiTheme="majorHAnsi" w:cstheme="majorHAnsi"/>
          <w:b/>
          <w:bCs/>
          <w:color w:val="000000"/>
          <w:sz w:val="24"/>
          <w:szCs w:val="24"/>
        </w:rPr>
        <w:t>für die Initiative „Grün in die Stadt“ des Bundesverbands Garten-, Landschafts- und Sportplatzbau e. V. (BGL).</w:t>
      </w:r>
      <w:r w:rsidR="00480D7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„</w:t>
      </w:r>
      <w:r w:rsidR="000B5C35">
        <w:rPr>
          <w:rFonts w:asciiTheme="majorHAnsi" w:hAnsiTheme="majorHAnsi" w:cstheme="majorHAnsi"/>
          <w:b/>
          <w:bCs/>
          <w:color w:val="000000"/>
          <w:sz w:val="24"/>
          <w:szCs w:val="24"/>
        </w:rPr>
        <w:t>Stadtgrün</w:t>
      </w:r>
      <w:r w:rsidR="00A231D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697DA7">
        <w:rPr>
          <w:rFonts w:asciiTheme="majorHAnsi" w:hAnsiTheme="majorHAnsi" w:cstheme="majorHAnsi"/>
          <w:b/>
          <w:bCs/>
          <w:color w:val="000000"/>
          <w:sz w:val="24"/>
          <w:szCs w:val="24"/>
        </w:rPr>
        <w:t>ist lebenswichtig</w:t>
      </w:r>
      <w:r w:rsidR="00D32B2E">
        <w:rPr>
          <w:rFonts w:asciiTheme="majorHAnsi" w:hAnsiTheme="majorHAnsi" w:cstheme="majorHAnsi"/>
          <w:b/>
          <w:bCs/>
          <w:color w:val="000000"/>
          <w:sz w:val="24"/>
          <w:szCs w:val="24"/>
        </w:rPr>
        <w:t>:</w:t>
      </w:r>
      <w:r w:rsidR="00A231D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697DA7">
        <w:rPr>
          <w:rFonts w:asciiTheme="majorHAnsi" w:hAnsiTheme="majorHAnsi" w:cstheme="majorHAnsi"/>
          <w:b/>
          <w:bCs/>
          <w:color w:val="000000"/>
          <w:sz w:val="24"/>
          <w:szCs w:val="24"/>
        </w:rPr>
        <w:t>Wir</w:t>
      </w:r>
      <w:r w:rsidR="00D32B2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brauchen </w:t>
      </w:r>
      <w:r w:rsidR="00697DA7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dringend </w:t>
      </w:r>
      <w:r w:rsidR="000B5C3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mehr </w:t>
      </w:r>
      <w:r w:rsidR="00F86B89">
        <w:rPr>
          <w:rFonts w:asciiTheme="majorHAnsi" w:hAnsiTheme="majorHAnsi" w:cstheme="majorHAnsi"/>
          <w:b/>
          <w:bCs/>
          <w:color w:val="000000"/>
          <w:sz w:val="24"/>
          <w:szCs w:val="24"/>
        </w:rPr>
        <w:t>davon,</w:t>
      </w:r>
      <w:r w:rsidR="000B5C3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als </w:t>
      </w:r>
      <w:r w:rsidR="00214329" w:rsidRPr="00214329">
        <w:rPr>
          <w:rFonts w:asciiTheme="majorHAnsi" w:hAnsiTheme="majorHAnsi" w:cstheme="majorHAnsi"/>
          <w:b/>
          <w:bCs/>
          <w:color w:val="000000"/>
          <w:sz w:val="24"/>
          <w:szCs w:val="24"/>
        </w:rPr>
        <w:t>Versickerungsfläch</w:t>
      </w:r>
      <w:r w:rsidR="00A231D5">
        <w:rPr>
          <w:rFonts w:asciiTheme="majorHAnsi" w:hAnsiTheme="majorHAnsi" w:cstheme="majorHAnsi"/>
          <w:b/>
          <w:bCs/>
          <w:color w:val="000000"/>
          <w:sz w:val="24"/>
          <w:szCs w:val="24"/>
        </w:rPr>
        <w:t>e</w:t>
      </w:r>
      <w:r w:rsidR="00D32B2E">
        <w:rPr>
          <w:rFonts w:asciiTheme="majorHAnsi" w:hAnsiTheme="majorHAnsi" w:cstheme="majorHAnsi"/>
          <w:b/>
          <w:bCs/>
          <w:color w:val="000000"/>
          <w:sz w:val="24"/>
          <w:szCs w:val="24"/>
        </w:rPr>
        <w:t>n</w:t>
      </w:r>
      <w:r w:rsidR="00A231D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bei Starkregen und </w:t>
      </w:r>
      <w:r w:rsidR="00F86B8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zum </w:t>
      </w:r>
      <w:r w:rsidR="000B5C35">
        <w:rPr>
          <w:rFonts w:asciiTheme="majorHAnsi" w:hAnsiTheme="majorHAnsi" w:cstheme="majorHAnsi"/>
          <w:b/>
          <w:bCs/>
          <w:color w:val="000000"/>
          <w:sz w:val="24"/>
          <w:szCs w:val="24"/>
        </w:rPr>
        <w:t>kühlenden Ausgleich</w:t>
      </w:r>
      <w:r w:rsidR="00A231D5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F86B89">
        <w:rPr>
          <w:rFonts w:asciiTheme="majorHAnsi" w:hAnsiTheme="majorHAnsi" w:cstheme="majorHAnsi"/>
          <w:b/>
          <w:bCs/>
          <w:color w:val="000000"/>
          <w:sz w:val="24"/>
          <w:szCs w:val="24"/>
        </w:rPr>
        <w:t>bei Hitze</w:t>
      </w:r>
      <w:r w:rsidR="00A231D5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  <w:r w:rsidR="00547806">
        <w:rPr>
          <w:rFonts w:asciiTheme="majorHAnsi" w:hAnsiTheme="majorHAnsi" w:cstheme="majorHAnsi"/>
          <w:b/>
          <w:bCs/>
          <w:color w:val="000000"/>
          <w:sz w:val="24"/>
          <w:szCs w:val="24"/>
        </w:rPr>
        <w:t>“</w:t>
      </w:r>
    </w:p>
    <w:p w14:paraId="79E8B1A4" w14:textId="08FD995D" w:rsidR="00E11865" w:rsidRDefault="00E11865" w:rsidP="00E11865">
      <w:pPr>
        <w:pStyle w:val="StandardWeb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Hitze, </w:t>
      </w:r>
      <w:r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Regen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und</w:t>
      </w:r>
      <w:r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Sturm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: Der Sommer</w:t>
      </w:r>
      <w:r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2021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lässt sich kaum als solcher bezeichnen</w:t>
      </w:r>
      <w:r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</w:t>
      </w:r>
      <w:r w:rsidRPr="009C4F5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Klimaforscher sagen voraus, </w:t>
      </w:r>
      <w:r w:rsidRPr="009C4F56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dass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es künftig immer mehr</w:t>
      </w:r>
      <w:r w:rsidRPr="009C4F56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F72C67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extreme</w:t>
      </w:r>
      <w:r w:rsidR="00C5618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Wetterereignisse</w:t>
      </w:r>
      <w:r w:rsidRPr="009C4F56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geben wird. Die gleichzeitige</w:t>
      </w:r>
      <w:r w:rsidRPr="009C4F56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Zunahme versiegelter Flächen </w:t>
      </w:r>
      <w:r w:rsidR="00B86FE6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in </w:t>
      </w:r>
      <w:r w:rsidR="00F72C67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den Städten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erhöht</w:t>
      </w:r>
      <w:r w:rsidRPr="009C4F5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das Risiko für Hochwasser und Überschwemmungen 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zusätzlich – </w:t>
      </w:r>
      <w:r w:rsidRPr="009C4F5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und 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gefährdet Leben</w:t>
      </w:r>
      <w:r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</w:t>
      </w:r>
    </w:p>
    <w:p w14:paraId="141B3E66" w14:textId="77777777" w:rsidR="004A6D78" w:rsidRPr="009C4F56" w:rsidRDefault="004A6D78" w:rsidP="004A6D78">
      <w:pPr>
        <w:pStyle w:val="StandardWeb"/>
        <w:ind w:left="708"/>
        <w:rPr>
          <w:rFonts w:asciiTheme="majorHAnsi" w:hAnsiTheme="majorHAnsi" w:cstheme="majorHAnsi"/>
          <w:b/>
          <w:bCs/>
          <w:i/>
          <w:color w:val="000000" w:themeColor="text1"/>
          <w:sz w:val="24"/>
          <w:szCs w:val="24"/>
        </w:rPr>
      </w:pPr>
      <w:r w:rsidRPr="009C4F56">
        <w:rPr>
          <w:rFonts w:asciiTheme="majorHAnsi" w:hAnsiTheme="majorHAnsi" w:cstheme="majorHAnsi"/>
          <w:b/>
          <w:bCs/>
          <w:i/>
          <w:color w:val="000000" w:themeColor="text1"/>
          <w:sz w:val="24"/>
          <w:szCs w:val="24"/>
        </w:rPr>
        <w:t>Unwetter: Große Belastungen für die deutsche Wirtschaft</w:t>
      </w:r>
    </w:p>
    <w:p w14:paraId="74359171" w14:textId="23D2874F" w:rsidR="004A6D78" w:rsidRPr="00DA4478" w:rsidRDefault="004A6D78" w:rsidP="004A6D78">
      <w:pPr>
        <w:pStyle w:val="StandardWeb"/>
        <w:ind w:left="708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9C4F56">
        <w:rPr>
          <w:rFonts w:asciiTheme="majorHAnsi" w:hAnsiTheme="majorHAnsi" w:cstheme="majorHAnsi"/>
          <w:bCs/>
          <w:i/>
          <w:color w:val="000000" w:themeColor="text1"/>
          <w:sz w:val="24"/>
          <w:szCs w:val="24"/>
        </w:rPr>
        <w:t xml:space="preserve">Für die Sachversicherer kam es in den letzten Monaten laut Gesamtverband der Deutschen Versicherungswirtschaft (GDV) zum zweitgrößten Hagel- </w:t>
      </w:r>
      <w:r w:rsidR="00014FC7">
        <w:rPr>
          <w:rFonts w:asciiTheme="majorHAnsi" w:hAnsiTheme="majorHAnsi" w:cstheme="majorHAnsi"/>
          <w:bCs/>
          <w:i/>
          <w:color w:val="000000" w:themeColor="text1"/>
          <w:sz w:val="24"/>
          <w:szCs w:val="24"/>
        </w:rPr>
        <w:t>und</w:t>
      </w:r>
      <w:r w:rsidRPr="009C4F56">
        <w:rPr>
          <w:rFonts w:asciiTheme="majorHAnsi" w:hAnsiTheme="majorHAnsi" w:cstheme="majorHAnsi"/>
          <w:bCs/>
          <w:i/>
          <w:color w:val="000000" w:themeColor="text1"/>
          <w:sz w:val="24"/>
          <w:szCs w:val="24"/>
        </w:rPr>
        <w:t xml:space="preserve"> Starkregenschadensfall seit fast 20 Jahren. Sie rechnen mit Versic</w:t>
      </w:r>
      <w:r w:rsidR="00014FC7">
        <w:rPr>
          <w:rFonts w:asciiTheme="majorHAnsi" w:hAnsiTheme="majorHAnsi" w:cstheme="majorHAnsi"/>
          <w:bCs/>
          <w:i/>
          <w:color w:val="000000" w:themeColor="text1"/>
          <w:sz w:val="24"/>
          <w:szCs w:val="24"/>
        </w:rPr>
        <w:t>herungsschäden von rund 1,7 Milliarden</w:t>
      </w:r>
      <w:r w:rsidRPr="009C4F56">
        <w:rPr>
          <w:rFonts w:asciiTheme="majorHAnsi" w:hAnsiTheme="majorHAnsi" w:cstheme="majorHAnsi"/>
          <w:bCs/>
          <w:i/>
          <w:color w:val="000000" w:themeColor="text1"/>
          <w:sz w:val="24"/>
          <w:szCs w:val="24"/>
        </w:rPr>
        <w:t xml:space="preserve"> Euro – 400 Millionen davon </w:t>
      </w:r>
      <w:r w:rsidR="00014FC7">
        <w:rPr>
          <w:rFonts w:asciiTheme="majorHAnsi" w:hAnsiTheme="majorHAnsi" w:cstheme="majorHAnsi"/>
          <w:bCs/>
          <w:i/>
          <w:color w:val="000000" w:themeColor="text1"/>
          <w:sz w:val="24"/>
          <w:szCs w:val="24"/>
        </w:rPr>
        <w:t>allein</w:t>
      </w:r>
      <w:r w:rsidRPr="009C4F56">
        <w:rPr>
          <w:rFonts w:asciiTheme="majorHAnsi" w:hAnsiTheme="majorHAnsi" w:cstheme="majorHAnsi"/>
          <w:bCs/>
          <w:i/>
          <w:color w:val="000000" w:themeColor="text1"/>
          <w:sz w:val="24"/>
          <w:szCs w:val="24"/>
        </w:rPr>
        <w:t xml:space="preserve"> durch Wasserschäden infolge von Starkregen. </w:t>
      </w:r>
    </w:p>
    <w:p w14:paraId="382AE8CC" w14:textId="64E278B6" w:rsidR="00657661" w:rsidRDefault="00351908" w:rsidP="00657661">
      <w:pPr>
        <w:pStyle w:val="StandardWeb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Investitionen in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Pr="00DE3C9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Flächen-Entsiegelung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und Versickerung </w:t>
      </w:r>
      <w:r w:rsidR="00582D9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retten Leben – und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sparen Kosten!</w:t>
      </w:r>
      <w:r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0C2843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„Wasserumleitungen und -speicherungen können nicht nur vor Überflutungen schützen, sie </w:t>
      </w:r>
      <w:r w:rsidR="003A104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sparen auch Kosten. Denn </w:t>
      </w:r>
      <w:r w:rsidR="00E1186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sie minimieren Sachschäden</w:t>
      </w:r>
      <w:r w:rsidR="00556CC5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und das Wasser </w:t>
      </w:r>
      <w:r w:rsidR="003A104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kann </w:t>
      </w:r>
      <w:r w:rsidR="00556CC5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an anderen Stellen </w:t>
      </w:r>
      <w:r w:rsidR="004A6D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sogar </w:t>
      </w:r>
      <w:r w:rsidR="00556CC5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Trinkwasser</w:t>
      </w:r>
      <w:r w:rsidR="000C2843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556CC5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ersetzen</w:t>
      </w:r>
      <w:r w:rsidR="000C2843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“</w:t>
      </w:r>
      <w:r w:rsidR="0021432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, </w:t>
      </w:r>
      <w:r w:rsidR="00CD60C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erläutert</w:t>
      </w:r>
      <w:r w:rsidR="00CD60CB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7E1CC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BGL-Vizepräsident </w:t>
      </w:r>
      <w:r w:rsidR="007E7B5B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Jan Paul</w:t>
      </w:r>
      <w:r w:rsidR="007E7B5B" w:rsidRPr="00B8402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</w:t>
      </w:r>
      <w:r w:rsidR="0021432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7E7B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„</w:t>
      </w:r>
      <w:r w:rsidR="00FF775F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</w:t>
      </w:r>
      <w:r w:rsidR="007E7B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ine zusätzliche Herausforderung ist, dass auf Regenfälle und Sturm häufig Hitzewellen und anhaltende Trockenheit</w:t>
      </w:r>
      <w:r w:rsidR="007E7B5B" w:rsidRPr="007E7B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7E7B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folgen. </w:t>
      </w:r>
      <w:r w:rsidR="008A679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Wir müssen mehr asphaltierte und betonierte Flächen entsiegeln und begrünen, um</w:t>
      </w:r>
      <w:r w:rsidR="00B8402D" w:rsidRPr="00B8402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Regen- und Dürreperioden besser </w:t>
      </w:r>
      <w:r w:rsidR="005D009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abzumildern</w:t>
      </w:r>
      <w:r w:rsidR="009B5487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!</w:t>
      </w:r>
      <w:r w:rsidR="007E7B5B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“</w:t>
      </w:r>
      <w:r w:rsidR="008A679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</w:p>
    <w:p w14:paraId="064623C5" w14:textId="5622313A" w:rsidR="00FE2E6C" w:rsidRPr="008A4413" w:rsidRDefault="00B2140B" w:rsidP="00601B3A">
      <w:pPr>
        <w:pStyle w:val="NurText"/>
        <w:spacing w:after="1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Die wesentlichen </w:t>
      </w:r>
      <w:r w:rsidR="001F618E">
        <w:rPr>
          <w:rFonts w:asciiTheme="majorHAnsi" w:hAnsiTheme="majorHAnsi" w:cstheme="majorHAnsi"/>
          <w:color w:val="000000" w:themeColor="text1"/>
          <w:sz w:val="24"/>
          <w:szCs w:val="24"/>
        </w:rPr>
        <w:t>Ansätze</w:t>
      </w:r>
      <w:r w:rsidR="00CD6101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D6101">
        <w:rPr>
          <w:rFonts w:asciiTheme="majorHAnsi" w:hAnsiTheme="majorHAnsi" w:cstheme="majorHAnsi"/>
          <w:color w:val="000000" w:themeColor="text1"/>
          <w:sz w:val="24"/>
          <w:szCs w:val="24"/>
        </w:rPr>
        <w:t>um</w:t>
      </w:r>
      <w:r w:rsidR="00814A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Überschwemmungen und Hochwasser</w:t>
      </w:r>
      <w:r w:rsidR="00601B3A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D610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entgegenzuwirken, </w:t>
      </w:r>
      <w:r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>sind Versicke</w:t>
      </w:r>
      <w:r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softHyphen/>
        <w:t>rung, Rückhaltung und Verdunstung von Regenwasser.</w:t>
      </w:r>
      <w:r w:rsidR="00814A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13439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>Grünflächen</w:t>
      </w:r>
      <w:r w:rsidR="00601B3A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A13439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Parks </w:t>
      </w:r>
      <w:r w:rsidR="00CD6101">
        <w:rPr>
          <w:rFonts w:asciiTheme="majorHAnsi" w:hAnsiTheme="majorHAnsi" w:cstheme="majorHAnsi"/>
          <w:color w:val="000000" w:themeColor="text1"/>
          <w:sz w:val="24"/>
          <w:szCs w:val="24"/>
        </w:rPr>
        <w:t>und</w:t>
      </w:r>
      <w:r w:rsidR="00CD6101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13439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Dachbegrünungen nehmen einen </w:t>
      </w:r>
      <w:r w:rsidR="00814A9D">
        <w:rPr>
          <w:rFonts w:asciiTheme="majorHAnsi" w:hAnsiTheme="majorHAnsi" w:cstheme="majorHAnsi"/>
          <w:color w:val="000000" w:themeColor="text1"/>
          <w:sz w:val="24"/>
          <w:szCs w:val="24"/>
        </w:rPr>
        <w:t>Großt</w:t>
      </w:r>
      <w:r w:rsidR="00A13439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eil der Regenmengen auf und speichern </w:t>
      </w:r>
      <w:r w:rsidR="00E11865">
        <w:rPr>
          <w:rFonts w:asciiTheme="majorHAnsi" w:hAnsiTheme="majorHAnsi" w:cstheme="majorHAnsi"/>
          <w:color w:val="000000" w:themeColor="text1"/>
          <w:sz w:val="24"/>
          <w:szCs w:val="24"/>
        </w:rPr>
        <w:t>sie</w:t>
      </w:r>
      <w:r w:rsidR="003948F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direkt am</w:t>
      </w:r>
      <w:r w:rsidR="00DA4478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Niederschlagsort</w:t>
      </w:r>
      <w:r w:rsidR="003948F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um sie </w:t>
      </w:r>
      <w:r w:rsidR="0021432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später </w:t>
      </w:r>
      <w:r w:rsidR="00DA4478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dem Grundwasser </w:t>
      </w:r>
      <w:r w:rsidR="008A67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und </w:t>
      </w:r>
      <w:r w:rsidR="00D007D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dem </w:t>
      </w:r>
      <w:r w:rsidR="008A67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Vegetationskreislauf </w:t>
      </w:r>
      <w:r w:rsidR="003948F8">
        <w:rPr>
          <w:rFonts w:asciiTheme="majorHAnsi" w:hAnsiTheme="majorHAnsi" w:cstheme="majorHAnsi"/>
          <w:color w:val="000000" w:themeColor="text1"/>
          <w:sz w:val="24"/>
          <w:szCs w:val="24"/>
        </w:rPr>
        <w:t>zuzuführen</w:t>
      </w:r>
      <w:r w:rsidR="00DA4478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A13439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>Dadurch wird das Abwassersystem entlastet.</w:t>
      </w:r>
    </w:p>
    <w:p w14:paraId="2923EB8B" w14:textId="2AD0B507" w:rsidR="00014218" w:rsidRDefault="00B2140B" w:rsidP="00B508A7">
      <w:pPr>
        <w:pStyle w:val="StandardWeb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Städte und Gemeinden</w:t>
      </w:r>
      <w:r w:rsidR="00CD610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können</w:t>
      </w:r>
      <w:r w:rsidR="0021432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601B3A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neben Grünflächen weitere </w:t>
      </w:r>
      <w:r w:rsidR="00FE2E6C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Versickerungs</w:t>
      </w:r>
      <w:r w:rsidR="001F618E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anlagen </w:t>
      </w:r>
      <w:r w:rsidR="00CD610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schaffen</w:t>
      </w:r>
      <w:r w:rsidR="00025ED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,</w:t>
      </w:r>
      <w:r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CD610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zum Beispiel in Form von</w:t>
      </w:r>
      <w:r w:rsidR="00FE2E6C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Rigolen</w:t>
      </w:r>
      <w:r w:rsidR="00E1186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, </w:t>
      </w:r>
      <w:r w:rsidR="00CD610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das sind</w:t>
      </w:r>
      <w:r w:rsidR="00E1186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unterirdische </w:t>
      </w:r>
      <w:r w:rsidR="0018543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Speicher</w:t>
      </w:r>
      <w:r w:rsidR="00E1186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für eingeleitetes Regenwasser</w:t>
      </w:r>
      <w:r w:rsidR="0018543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Auch</w:t>
      </w:r>
      <w:r w:rsidR="00601B3A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FE2E6C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Schacht</w:t>
      </w:r>
      <w:r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versickerungen </w:t>
      </w:r>
      <w:r w:rsidR="00601B3A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sowie </w:t>
      </w:r>
      <w:r w:rsidR="00FE2E6C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sickerfähige Beläge</w:t>
      </w:r>
      <w:r w:rsidR="0018543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sind sinnvoll</w:t>
      </w:r>
      <w:r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</w:t>
      </w:r>
      <w:r w:rsidR="0009110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5F76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B</w:t>
      </w:r>
      <w:r w:rsidR="00D007D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egrünte</w:t>
      </w:r>
      <w:r w:rsidR="00601B3A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601B3A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lastRenderedPageBreak/>
        <w:t xml:space="preserve">Versickerungsoptionen </w:t>
      </w:r>
      <w:r w:rsidR="00D007D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gibt es viele</w:t>
      </w:r>
      <w:r w:rsidR="00601B3A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und </w:t>
      </w:r>
      <w:r w:rsidR="00D007D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sie </w:t>
      </w:r>
      <w:r w:rsidR="00601B3A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lassen sich an je</w:t>
      </w:r>
      <w:r w:rsidR="005F76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des Gebiet individuell anpassen: </w:t>
      </w:r>
      <w:r w:rsidR="00601B3A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5F76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von</w:t>
      </w:r>
      <w:r w:rsidR="005F76A0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Versickerungsmulden an versiegelten Fuß- und Radwegen, </w:t>
      </w:r>
      <w:r w:rsidR="005F76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bis zu </w:t>
      </w:r>
      <w:r w:rsidR="005F76A0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platzsparende</w:t>
      </w:r>
      <w:r w:rsidR="005F76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n</w:t>
      </w:r>
      <w:r w:rsidR="005F76A0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Rigolen oder Versickerungsschächte</w:t>
      </w:r>
      <w:r w:rsidR="005F76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n</w:t>
      </w:r>
      <w:r w:rsidR="005F76A0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bei schwe</w:t>
      </w:r>
      <w:r w:rsidR="005F76A0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r durchlässigen Deckschichten. </w:t>
      </w:r>
    </w:p>
    <w:p w14:paraId="64577691" w14:textId="0F933C13" w:rsidR="00014218" w:rsidRDefault="00014218" w:rsidP="00014218">
      <w:pPr>
        <w:pStyle w:val="StandardWeb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7B51A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Zukunftsmodell Schwammstadt</w:t>
      </w:r>
      <w:r w:rsidR="002240B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br/>
      </w:r>
      <w:r w:rsidR="00B508A7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„</w:t>
      </w:r>
      <w:r w:rsidR="00294503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Letztendlich sollten alle Städte und Kommunen langfristig auf ein Schwammstadt-Konzept als Zukunftsmodell hinarbeiten</w:t>
      </w:r>
      <w:r w:rsidR="00B508A7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“, </w:t>
      </w:r>
      <w:r w:rsidR="008150C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rät</w:t>
      </w:r>
      <w:r w:rsidR="008150C8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BE684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BGL-Vizepräsident Jan </w:t>
      </w:r>
      <w:r w:rsidR="00B508A7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Paul. </w:t>
      </w:r>
      <w:r w:rsidR="00294503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D</w:t>
      </w:r>
      <w:r w:rsidR="00B8402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a</w:t>
      </w:r>
      <w:r w:rsidR="00294503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eine </w:t>
      </w:r>
      <w:r w:rsidR="00FE2E6C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Schwammstadt </w:t>
      </w:r>
      <w:r w:rsidR="00900E1F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grob so funktioniert</w:t>
      </w:r>
      <w:r w:rsidR="00294503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,</w:t>
      </w:r>
      <w:r w:rsidR="00FE2E6C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B508A7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dass sie </w:t>
      </w:r>
      <w:r w:rsidR="00FE2E6C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Wasser auf</w:t>
      </w:r>
      <w:r w:rsidR="00294503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n</w:t>
      </w:r>
      <w:r w:rsidR="00B8402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immt </w:t>
      </w:r>
      <w:r w:rsidR="00FE2E6C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und </w:t>
      </w:r>
      <w:r w:rsidR="00B2140B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zwischenspeicher</w:t>
      </w:r>
      <w:r w:rsidR="00B8402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t</w:t>
      </w:r>
      <w:r w:rsidR="00FE2E6C" w:rsidRPr="0055789A">
        <w:rPr>
          <w:rFonts w:asciiTheme="majorHAnsi" w:hAnsiTheme="majorHAnsi" w:cstheme="majorHAnsi"/>
          <w:bCs/>
          <w:color w:val="000000"/>
          <w:sz w:val="24"/>
          <w:szCs w:val="24"/>
        </w:rPr>
        <w:t>, anstatt es zu kanalisieren und abzuleiten</w:t>
      </w:r>
      <w:r w:rsidR="00B8402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, kann </w:t>
      </w:r>
      <w:r w:rsidR="006706D8">
        <w:rPr>
          <w:rFonts w:asciiTheme="majorHAnsi" w:hAnsiTheme="majorHAnsi" w:cstheme="majorHAnsi"/>
          <w:bCs/>
          <w:color w:val="000000"/>
          <w:sz w:val="24"/>
          <w:szCs w:val="24"/>
        </w:rPr>
        <w:t>sie</w:t>
      </w:r>
      <w:r w:rsidR="00900E1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900E1F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besser</w:t>
      </w:r>
      <w:r w:rsidR="00900E1F"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FE2E6C"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auf Regen</w:t>
      </w:r>
      <w:r w:rsidR="008A679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-</w:t>
      </w:r>
      <w:r w:rsidR="00FE2E6C"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und Trockenzeit</w:t>
      </w:r>
      <w:r w:rsidR="008A679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en</w:t>
      </w:r>
      <w:r w:rsidR="00FE2E6C"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6706D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reagieren</w:t>
      </w:r>
      <w:r w:rsidR="00B508A7"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</w:t>
      </w:r>
      <w:r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Au</w:t>
      </w:r>
      <w:r w:rsidR="009154F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ch Dach- und Fassadenbegrünung</w:t>
      </w:r>
      <w:r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9154F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nutzt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Niederschläge effektiv</w:t>
      </w:r>
      <w:r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Gründächer </w:t>
      </w:r>
      <w:r w:rsidR="006706D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halten </w:t>
      </w:r>
      <w:r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über 60 Prozent des auf sie treffenden </w:t>
      </w:r>
      <w:r w:rsidR="006706D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Regenwassers zurück</w:t>
      </w:r>
      <w:r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. Dies versickert anschließend oder fließt verzögert in die Kanalisation ab. Außerdem </w:t>
      </w:r>
      <w:r w:rsidR="00D20BA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unterstützen</w:t>
      </w:r>
      <w:r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die begrünten Flächen </w:t>
      </w:r>
      <w:r w:rsidR="00D20BA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die</w:t>
      </w:r>
      <w:r w:rsidRPr="00DA4478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Pr="00DA4478">
        <w:rPr>
          <w:rFonts w:asciiTheme="majorHAnsi" w:hAnsiTheme="majorHAnsi" w:cstheme="majorHAnsi"/>
          <w:color w:val="000000" w:themeColor="text1"/>
          <w:sz w:val="24"/>
          <w:szCs w:val="24"/>
        </w:rPr>
        <w:t>CO</w:t>
      </w:r>
      <w:r w:rsidRPr="00DA4478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-Reduzierung </w:t>
      </w:r>
      <w:r w:rsidRPr="00DA447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und </w:t>
      </w:r>
      <w:r w:rsidR="00D20BAC">
        <w:rPr>
          <w:rFonts w:asciiTheme="majorHAnsi" w:hAnsiTheme="majorHAnsi" w:cstheme="majorHAnsi"/>
          <w:color w:val="000000" w:themeColor="text1"/>
          <w:sz w:val="24"/>
          <w:szCs w:val="24"/>
        </w:rPr>
        <w:t>eine ausgewogene</w:t>
      </w:r>
      <w:r w:rsidR="00D20BAC" w:rsidRPr="00DA447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Stadtklimatisierung</w:t>
      </w:r>
      <w:r w:rsidR="00D20BAC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05330B82" w14:textId="49686E1B" w:rsidR="0040298B" w:rsidRPr="0076366B" w:rsidRDefault="0076366B" w:rsidP="007F3DAB">
      <w:pPr>
        <w:rPr>
          <w:rFonts w:asciiTheme="majorHAnsi" w:hAnsiTheme="majorHAnsi" w:cstheme="majorHAnsi"/>
          <w:bCs/>
          <w:color w:val="00B050"/>
        </w:rPr>
      </w:pPr>
      <w:r w:rsidRPr="007F3DAB">
        <w:rPr>
          <w:rFonts w:asciiTheme="majorHAnsi" w:hAnsiTheme="majorHAnsi" w:cstheme="majorHAnsi"/>
          <w:bCs/>
          <w:color w:val="000000"/>
        </w:rPr>
        <w:t xml:space="preserve">„Es gibt nicht </w:t>
      </w:r>
      <w:r w:rsidR="00DA4478" w:rsidRPr="00DE3C94">
        <w:rPr>
          <w:rFonts w:asciiTheme="majorHAnsi" w:hAnsiTheme="majorHAnsi" w:cstheme="majorHAnsi"/>
          <w:bCs/>
          <w:i/>
          <w:color w:val="000000"/>
        </w:rPr>
        <w:t>die</w:t>
      </w:r>
      <w:r w:rsidR="00DA4478">
        <w:rPr>
          <w:rFonts w:asciiTheme="majorHAnsi" w:hAnsiTheme="majorHAnsi" w:cstheme="majorHAnsi"/>
          <w:bCs/>
          <w:color w:val="000000"/>
        </w:rPr>
        <w:t xml:space="preserve"> eine </w:t>
      </w:r>
      <w:r w:rsidRPr="007F3DAB">
        <w:rPr>
          <w:rFonts w:asciiTheme="majorHAnsi" w:hAnsiTheme="majorHAnsi" w:cstheme="majorHAnsi"/>
          <w:bCs/>
          <w:color w:val="000000"/>
        </w:rPr>
        <w:t>Lösung</w:t>
      </w:r>
      <w:r w:rsidR="00DA4478">
        <w:rPr>
          <w:rFonts w:asciiTheme="majorHAnsi" w:hAnsiTheme="majorHAnsi" w:cstheme="majorHAnsi"/>
          <w:bCs/>
          <w:color w:val="000000"/>
        </w:rPr>
        <w:t>.</w:t>
      </w:r>
      <w:r w:rsidRPr="007F3DAB">
        <w:rPr>
          <w:rFonts w:asciiTheme="majorHAnsi" w:hAnsiTheme="majorHAnsi" w:cstheme="majorHAnsi"/>
          <w:bCs/>
          <w:color w:val="000000"/>
        </w:rPr>
        <w:t xml:space="preserve"> </w:t>
      </w:r>
      <w:r w:rsidR="00FD460E">
        <w:rPr>
          <w:rFonts w:asciiTheme="majorHAnsi" w:hAnsiTheme="majorHAnsi" w:cstheme="majorHAnsi"/>
          <w:bCs/>
          <w:color w:val="000000"/>
        </w:rPr>
        <w:t>Vielmehr</w:t>
      </w:r>
      <w:r w:rsidR="008A679D">
        <w:rPr>
          <w:rFonts w:asciiTheme="majorHAnsi" w:hAnsiTheme="majorHAnsi" w:cstheme="majorHAnsi"/>
          <w:bCs/>
          <w:color w:val="000000"/>
        </w:rPr>
        <w:t xml:space="preserve"> ist </w:t>
      </w:r>
      <w:r w:rsidR="00FD460E">
        <w:rPr>
          <w:rFonts w:asciiTheme="majorHAnsi" w:hAnsiTheme="majorHAnsi" w:cstheme="majorHAnsi"/>
          <w:bCs/>
          <w:color w:val="000000"/>
        </w:rPr>
        <w:t xml:space="preserve">es </w:t>
      </w:r>
      <w:r w:rsidR="008A679D">
        <w:rPr>
          <w:rFonts w:asciiTheme="majorHAnsi" w:hAnsiTheme="majorHAnsi" w:cstheme="majorHAnsi"/>
          <w:bCs/>
          <w:color w:val="000000"/>
        </w:rPr>
        <w:t>die</w:t>
      </w:r>
      <w:r w:rsidR="008A679D" w:rsidRPr="007F3DAB">
        <w:rPr>
          <w:rFonts w:asciiTheme="majorHAnsi" w:hAnsiTheme="majorHAnsi" w:cstheme="majorHAnsi"/>
          <w:bCs/>
          <w:color w:val="000000"/>
        </w:rPr>
        <w:t xml:space="preserve"> </w:t>
      </w:r>
      <w:r w:rsidRPr="007F3DAB">
        <w:rPr>
          <w:rFonts w:asciiTheme="majorHAnsi" w:hAnsiTheme="majorHAnsi" w:cstheme="majorHAnsi"/>
          <w:bCs/>
          <w:color w:val="000000"/>
        </w:rPr>
        <w:t xml:space="preserve">Summe der </w:t>
      </w:r>
      <w:r w:rsidR="00D2760A">
        <w:rPr>
          <w:rFonts w:asciiTheme="majorHAnsi" w:hAnsiTheme="majorHAnsi" w:cstheme="majorHAnsi"/>
          <w:bCs/>
          <w:color w:val="000000"/>
        </w:rPr>
        <w:t>Maßnahmen</w:t>
      </w:r>
      <w:r w:rsidR="00D2760A" w:rsidRPr="007F3DAB">
        <w:rPr>
          <w:rFonts w:asciiTheme="majorHAnsi" w:hAnsiTheme="majorHAnsi" w:cstheme="majorHAnsi"/>
          <w:bCs/>
          <w:color w:val="000000"/>
        </w:rPr>
        <w:t xml:space="preserve"> </w:t>
      </w:r>
      <w:r w:rsidR="00DA4478">
        <w:rPr>
          <w:rFonts w:asciiTheme="majorHAnsi" w:hAnsiTheme="majorHAnsi" w:cstheme="majorHAnsi"/>
          <w:bCs/>
          <w:color w:val="000000"/>
        </w:rPr>
        <w:t>von</w:t>
      </w:r>
      <w:r w:rsidR="00B508A7" w:rsidRPr="007F3DAB">
        <w:rPr>
          <w:rFonts w:asciiTheme="majorHAnsi" w:hAnsiTheme="majorHAnsi" w:cstheme="majorHAnsi"/>
          <w:bCs/>
          <w:color w:val="000000"/>
        </w:rPr>
        <w:t xml:space="preserve"> </w:t>
      </w:r>
      <w:r w:rsidRPr="007F3DAB">
        <w:rPr>
          <w:rFonts w:asciiTheme="majorHAnsi" w:hAnsiTheme="majorHAnsi" w:cstheme="majorHAnsi"/>
          <w:bCs/>
          <w:color w:val="000000"/>
        </w:rPr>
        <w:t>öffentlich</w:t>
      </w:r>
      <w:r w:rsidR="00B508A7" w:rsidRPr="007F3DAB">
        <w:rPr>
          <w:rFonts w:asciiTheme="majorHAnsi" w:hAnsiTheme="majorHAnsi" w:cstheme="majorHAnsi"/>
          <w:bCs/>
          <w:color w:val="000000"/>
        </w:rPr>
        <w:t>e</w:t>
      </w:r>
      <w:r w:rsidR="00DA4478">
        <w:rPr>
          <w:rFonts w:asciiTheme="majorHAnsi" w:hAnsiTheme="majorHAnsi" w:cstheme="majorHAnsi"/>
          <w:bCs/>
          <w:color w:val="000000"/>
        </w:rPr>
        <w:t>m</w:t>
      </w:r>
      <w:r w:rsidRPr="007F3DAB">
        <w:rPr>
          <w:rFonts w:asciiTheme="majorHAnsi" w:hAnsiTheme="majorHAnsi" w:cstheme="majorHAnsi"/>
          <w:bCs/>
          <w:color w:val="000000"/>
        </w:rPr>
        <w:t>, gewerblich</w:t>
      </w:r>
      <w:r w:rsidR="00B508A7" w:rsidRPr="007F3DAB">
        <w:rPr>
          <w:rFonts w:asciiTheme="majorHAnsi" w:hAnsiTheme="majorHAnsi" w:cstheme="majorHAnsi"/>
          <w:bCs/>
          <w:color w:val="000000"/>
        </w:rPr>
        <w:t>e</w:t>
      </w:r>
      <w:r w:rsidR="00DA4478">
        <w:rPr>
          <w:rFonts w:asciiTheme="majorHAnsi" w:hAnsiTheme="majorHAnsi" w:cstheme="majorHAnsi"/>
          <w:bCs/>
          <w:color w:val="000000"/>
        </w:rPr>
        <w:t>m</w:t>
      </w:r>
      <w:r w:rsidR="00B508A7" w:rsidRPr="007F3DAB">
        <w:rPr>
          <w:rFonts w:asciiTheme="majorHAnsi" w:hAnsiTheme="majorHAnsi" w:cstheme="majorHAnsi"/>
          <w:bCs/>
          <w:color w:val="000000"/>
        </w:rPr>
        <w:t xml:space="preserve"> und</w:t>
      </w:r>
      <w:r w:rsidRPr="007F3DAB">
        <w:rPr>
          <w:rFonts w:asciiTheme="majorHAnsi" w:hAnsiTheme="majorHAnsi" w:cstheme="majorHAnsi"/>
          <w:bCs/>
          <w:color w:val="000000"/>
        </w:rPr>
        <w:t xml:space="preserve"> privat</w:t>
      </w:r>
      <w:r w:rsidR="00B508A7" w:rsidRPr="007F3DAB">
        <w:rPr>
          <w:rFonts w:asciiTheme="majorHAnsi" w:hAnsiTheme="majorHAnsi" w:cstheme="majorHAnsi"/>
          <w:bCs/>
          <w:color w:val="000000"/>
        </w:rPr>
        <w:t>e</w:t>
      </w:r>
      <w:r w:rsidR="00DA4478">
        <w:rPr>
          <w:rFonts w:asciiTheme="majorHAnsi" w:hAnsiTheme="majorHAnsi" w:cstheme="majorHAnsi"/>
          <w:bCs/>
          <w:color w:val="000000"/>
        </w:rPr>
        <w:t>m Grün</w:t>
      </w:r>
      <w:r w:rsidR="008A679D">
        <w:rPr>
          <w:rFonts w:asciiTheme="majorHAnsi" w:hAnsiTheme="majorHAnsi" w:cstheme="majorHAnsi"/>
          <w:bCs/>
          <w:color w:val="000000"/>
        </w:rPr>
        <w:t>, die</w:t>
      </w:r>
      <w:r w:rsidRPr="007F3DAB">
        <w:rPr>
          <w:rFonts w:asciiTheme="majorHAnsi" w:hAnsiTheme="majorHAnsi" w:cstheme="majorHAnsi"/>
          <w:bCs/>
          <w:color w:val="000000"/>
        </w:rPr>
        <w:t xml:space="preserve"> </w:t>
      </w:r>
      <w:r w:rsidR="00E62E1C">
        <w:rPr>
          <w:rFonts w:asciiTheme="majorHAnsi" w:hAnsiTheme="majorHAnsi" w:cstheme="majorHAnsi"/>
          <w:bCs/>
          <w:color w:val="000000"/>
        </w:rPr>
        <w:t>messbare Erfolge</w:t>
      </w:r>
      <w:r w:rsidR="008A679D">
        <w:rPr>
          <w:rFonts w:asciiTheme="majorHAnsi" w:hAnsiTheme="majorHAnsi" w:cstheme="majorHAnsi"/>
          <w:bCs/>
          <w:color w:val="000000"/>
        </w:rPr>
        <w:t xml:space="preserve"> bringt</w:t>
      </w:r>
      <w:r w:rsidRPr="007F3DAB">
        <w:rPr>
          <w:rFonts w:asciiTheme="majorHAnsi" w:hAnsiTheme="majorHAnsi" w:cstheme="majorHAnsi"/>
          <w:bCs/>
          <w:color w:val="000000"/>
        </w:rPr>
        <w:t xml:space="preserve">“, </w:t>
      </w:r>
      <w:r w:rsidR="00FD460E">
        <w:rPr>
          <w:rFonts w:asciiTheme="majorHAnsi" w:hAnsiTheme="majorHAnsi" w:cstheme="majorHAnsi"/>
          <w:bCs/>
          <w:color w:val="000000"/>
        </w:rPr>
        <w:t>stellt</w:t>
      </w:r>
      <w:r w:rsidR="00B508A7" w:rsidRPr="007F3DAB">
        <w:rPr>
          <w:rFonts w:asciiTheme="majorHAnsi" w:hAnsiTheme="majorHAnsi" w:cstheme="majorHAnsi"/>
          <w:bCs/>
          <w:color w:val="000000"/>
        </w:rPr>
        <w:t xml:space="preserve"> Jan Paul </w:t>
      </w:r>
      <w:r w:rsidR="00FD460E">
        <w:rPr>
          <w:rFonts w:asciiTheme="majorHAnsi" w:hAnsiTheme="majorHAnsi" w:cstheme="majorHAnsi"/>
          <w:bCs/>
          <w:color w:val="000000"/>
        </w:rPr>
        <w:t>fest</w:t>
      </w:r>
      <w:r w:rsidRPr="007F3DAB">
        <w:rPr>
          <w:rFonts w:asciiTheme="majorHAnsi" w:hAnsiTheme="majorHAnsi" w:cstheme="majorHAnsi"/>
          <w:bCs/>
          <w:color w:val="000000"/>
        </w:rPr>
        <w:t xml:space="preserve">. </w:t>
      </w:r>
      <w:r w:rsidR="009657FC" w:rsidRPr="007F3DAB">
        <w:rPr>
          <w:rFonts w:asciiTheme="majorHAnsi" w:hAnsiTheme="majorHAnsi" w:cstheme="majorHAnsi"/>
          <w:bCs/>
          <w:color w:val="000000" w:themeColor="text1"/>
        </w:rPr>
        <w:t xml:space="preserve">Letztendlich sollten </w:t>
      </w:r>
      <w:proofErr w:type="spellStart"/>
      <w:r w:rsidR="009657FC" w:rsidRPr="007F3DAB">
        <w:rPr>
          <w:rFonts w:asciiTheme="majorHAnsi" w:hAnsiTheme="majorHAnsi" w:cstheme="majorHAnsi"/>
          <w:bCs/>
          <w:color w:val="000000" w:themeColor="text1"/>
        </w:rPr>
        <w:t>Entscheider</w:t>
      </w:r>
      <w:r w:rsidR="00E62E1C">
        <w:rPr>
          <w:rFonts w:asciiTheme="majorHAnsi" w:hAnsiTheme="majorHAnsi" w:cstheme="majorHAnsi"/>
          <w:bCs/>
          <w:color w:val="000000" w:themeColor="text1"/>
        </w:rPr>
        <w:t>I</w:t>
      </w:r>
      <w:r w:rsidR="00D2760A">
        <w:rPr>
          <w:rFonts w:asciiTheme="majorHAnsi" w:hAnsiTheme="majorHAnsi" w:cstheme="majorHAnsi"/>
          <w:bCs/>
          <w:color w:val="000000" w:themeColor="text1"/>
        </w:rPr>
        <w:t>nnen</w:t>
      </w:r>
      <w:proofErr w:type="spellEnd"/>
      <w:r w:rsidR="009657FC" w:rsidRPr="007F3DAB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171E04">
        <w:rPr>
          <w:rFonts w:asciiTheme="majorHAnsi" w:hAnsiTheme="majorHAnsi" w:cstheme="majorHAnsi"/>
          <w:bCs/>
          <w:color w:val="000000" w:themeColor="text1"/>
        </w:rPr>
        <w:t>sowohl den</w:t>
      </w:r>
      <w:r w:rsidR="007F3DAB" w:rsidRPr="007F3DAB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B37E0" w:rsidRPr="007F3DAB">
        <w:rPr>
          <w:rFonts w:asciiTheme="majorHAnsi" w:hAnsiTheme="majorHAnsi" w:cstheme="majorHAnsi"/>
          <w:bCs/>
          <w:color w:val="000000" w:themeColor="text1"/>
        </w:rPr>
        <w:t xml:space="preserve">Fokus auf </w:t>
      </w:r>
      <w:r w:rsidR="007F3DAB" w:rsidRPr="007F3DAB">
        <w:rPr>
          <w:rFonts w:asciiTheme="majorHAnsi" w:hAnsiTheme="majorHAnsi" w:cstheme="majorHAnsi"/>
          <w:bCs/>
          <w:color w:val="000000" w:themeColor="text1"/>
        </w:rPr>
        <w:t xml:space="preserve">die </w:t>
      </w:r>
      <w:r w:rsidR="00EB37E0" w:rsidRPr="007F3DAB">
        <w:rPr>
          <w:rFonts w:asciiTheme="majorHAnsi" w:hAnsiTheme="majorHAnsi" w:cstheme="majorHAnsi"/>
          <w:bCs/>
          <w:color w:val="000000" w:themeColor="text1"/>
        </w:rPr>
        <w:t>Bodengestaltung</w:t>
      </w:r>
      <w:r w:rsidR="007F3DAB" w:rsidRPr="007F3DAB">
        <w:rPr>
          <w:rFonts w:asciiTheme="majorHAnsi" w:hAnsiTheme="majorHAnsi" w:cstheme="majorHAnsi"/>
          <w:bCs/>
          <w:color w:val="000000" w:themeColor="text1"/>
        </w:rPr>
        <w:t xml:space="preserve"> legen, </w:t>
      </w:r>
      <w:r w:rsidR="00171E04">
        <w:rPr>
          <w:rFonts w:asciiTheme="majorHAnsi" w:hAnsiTheme="majorHAnsi" w:cstheme="majorHAnsi"/>
          <w:bCs/>
          <w:color w:val="000000" w:themeColor="text1"/>
        </w:rPr>
        <w:t xml:space="preserve">als auch </w:t>
      </w:r>
      <w:r w:rsidR="00EB37E0" w:rsidRPr="007F3DAB">
        <w:rPr>
          <w:rFonts w:asciiTheme="majorHAnsi" w:hAnsiTheme="majorHAnsi" w:cstheme="majorHAnsi"/>
          <w:bCs/>
          <w:color w:val="000000" w:themeColor="text1"/>
        </w:rPr>
        <w:t xml:space="preserve">Dachbegrünung </w:t>
      </w:r>
      <w:r w:rsidR="00D2760A">
        <w:rPr>
          <w:rFonts w:asciiTheme="majorHAnsi" w:hAnsiTheme="majorHAnsi" w:cstheme="majorHAnsi"/>
          <w:bCs/>
          <w:color w:val="000000" w:themeColor="text1"/>
        </w:rPr>
        <w:t>fördern</w:t>
      </w:r>
      <w:r w:rsidR="00171E0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7F3DAB" w:rsidRPr="007F3DAB">
        <w:rPr>
          <w:rFonts w:asciiTheme="majorHAnsi" w:hAnsiTheme="majorHAnsi" w:cstheme="majorHAnsi"/>
          <w:bCs/>
          <w:color w:val="000000" w:themeColor="text1"/>
        </w:rPr>
        <w:t xml:space="preserve">das Wassermanagement stärker gewichten und Ausgleichsflächen schaffen. </w:t>
      </w:r>
      <w:r w:rsidR="00E62E1C">
        <w:rPr>
          <w:rFonts w:asciiTheme="majorHAnsi" w:hAnsiTheme="majorHAnsi" w:cstheme="majorHAnsi"/>
          <w:bCs/>
          <w:color w:val="000000" w:themeColor="text1"/>
        </w:rPr>
        <w:t>A</w:t>
      </w:r>
      <w:r w:rsidR="007F3DAB" w:rsidRPr="007F3DAB">
        <w:rPr>
          <w:rFonts w:asciiTheme="majorHAnsi" w:hAnsiTheme="majorHAnsi" w:cstheme="majorHAnsi"/>
          <w:bCs/>
          <w:color w:val="000000" w:themeColor="text1"/>
        </w:rPr>
        <w:t xml:space="preserve">sphaltierte </w:t>
      </w:r>
      <w:r w:rsidR="009657FC" w:rsidRPr="007F3DAB">
        <w:rPr>
          <w:rFonts w:asciiTheme="majorHAnsi" w:hAnsiTheme="majorHAnsi" w:cstheme="majorHAnsi"/>
          <w:bCs/>
          <w:color w:val="000000" w:themeColor="text1"/>
        </w:rPr>
        <w:t xml:space="preserve">Straßen </w:t>
      </w:r>
      <w:r w:rsidR="007F3DAB" w:rsidRPr="007F3DAB">
        <w:rPr>
          <w:rFonts w:asciiTheme="majorHAnsi" w:hAnsiTheme="majorHAnsi" w:cstheme="majorHAnsi"/>
          <w:bCs/>
          <w:color w:val="000000" w:themeColor="text1"/>
        </w:rPr>
        <w:t xml:space="preserve">können </w:t>
      </w:r>
      <w:r w:rsidR="009657FC" w:rsidRPr="007F3DAB">
        <w:rPr>
          <w:rFonts w:asciiTheme="majorHAnsi" w:hAnsiTheme="majorHAnsi" w:cstheme="majorHAnsi"/>
          <w:bCs/>
          <w:color w:val="000000" w:themeColor="text1"/>
        </w:rPr>
        <w:t xml:space="preserve">durch Baumgruben </w:t>
      </w:r>
      <w:r w:rsidR="00096F5B">
        <w:rPr>
          <w:rFonts w:asciiTheme="majorHAnsi" w:hAnsiTheme="majorHAnsi" w:cstheme="majorHAnsi"/>
          <w:bCs/>
          <w:color w:val="000000" w:themeColor="text1"/>
        </w:rPr>
        <w:t>und Versick</w:t>
      </w:r>
      <w:r w:rsidR="00A775ED">
        <w:rPr>
          <w:rFonts w:asciiTheme="majorHAnsi" w:hAnsiTheme="majorHAnsi" w:cstheme="majorHAnsi"/>
          <w:bCs/>
          <w:color w:val="000000" w:themeColor="text1"/>
        </w:rPr>
        <w:t xml:space="preserve">erungsmulden </w:t>
      </w:r>
      <w:r w:rsidR="009657FC" w:rsidRPr="007F3DAB">
        <w:rPr>
          <w:rFonts w:asciiTheme="majorHAnsi" w:hAnsiTheme="majorHAnsi" w:cstheme="majorHAnsi"/>
          <w:bCs/>
          <w:color w:val="000000" w:themeColor="text1"/>
        </w:rPr>
        <w:t>entwässer</w:t>
      </w:r>
      <w:r w:rsidR="007F3DAB" w:rsidRPr="007F3DAB">
        <w:rPr>
          <w:rFonts w:asciiTheme="majorHAnsi" w:hAnsiTheme="majorHAnsi" w:cstheme="majorHAnsi"/>
          <w:bCs/>
          <w:color w:val="000000" w:themeColor="text1"/>
        </w:rPr>
        <w:t>t</w:t>
      </w:r>
      <w:r w:rsidR="00A775ED">
        <w:rPr>
          <w:rFonts w:asciiTheme="majorHAnsi" w:hAnsiTheme="majorHAnsi" w:cstheme="majorHAnsi"/>
          <w:bCs/>
          <w:color w:val="000000" w:themeColor="text1"/>
        </w:rPr>
        <w:t xml:space="preserve"> werden;</w:t>
      </w:r>
      <w:r w:rsidR="007F3DAB" w:rsidRPr="007F3DAB">
        <w:rPr>
          <w:rFonts w:asciiTheme="majorHAnsi" w:hAnsiTheme="majorHAnsi" w:cstheme="majorHAnsi"/>
          <w:bCs/>
          <w:color w:val="000000" w:themeColor="text1"/>
        </w:rPr>
        <w:t xml:space="preserve"> wasserdurchlässige Materialien </w:t>
      </w:r>
      <w:r w:rsidR="00FD460E">
        <w:rPr>
          <w:rFonts w:asciiTheme="majorHAnsi" w:hAnsiTheme="majorHAnsi" w:cstheme="majorHAnsi"/>
          <w:bCs/>
          <w:color w:val="000000" w:themeColor="text1"/>
        </w:rPr>
        <w:t>ersetzen andere Oberflächen</w:t>
      </w:r>
      <w:r w:rsidR="00A775ED">
        <w:rPr>
          <w:rFonts w:asciiTheme="majorHAnsi" w:hAnsiTheme="majorHAnsi" w:cstheme="majorHAnsi"/>
          <w:bCs/>
          <w:color w:val="000000" w:themeColor="text1"/>
        </w:rPr>
        <w:t>.</w:t>
      </w:r>
      <w:r w:rsidR="00E25BB1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25BB1" w:rsidRPr="008A4413">
        <w:rPr>
          <w:rFonts w:asciiTheme="majorHAnsi" w:hAnsiTheme="majorHAnsi" w:cstheme="majorHAnsi"/>
          <w:color w:val="000000" w:themeColor="text1"/>
        </w:rPr>
        <w:t xml:space="preserve">Zusätzlich </w:t>
      </w:r>
      <w:r w:rsidR="00E25BB1">
        <w:rPr>
          <w:rFonts w:asciiTheme="majorHAnsi" w:hAnsiTheme="majorHAnsi" w:cstheme="majorHAnsi"/>
          <w:color w:val="000000" w:themeColor="text1"/>
        </w:rPr>
        <w:t>können</w:t>
      </w:r>
      <w:r w:rsidR="00E25BB1" w:rsidRPr="008A4413">
        <w:rPr>
          <w:rFonts w:asciiTheme="majorHAnsi" w:hAnsiTheme="majorHAnsi" w:cstheme="majorHAnsi"/>
          <w:bCs/>
          <w:color w:val="000000" w:themeColor="text1"/>
        </w:rPr>
        <w:t xml:space="preserve"> geeignete Pflanzen einen wichtigen Beitrag zur Klimaverbesserung und damit auch zum Hochwasserschutz leisten.</w:t>
      </w:r>
    </w:p>
    <w:p w14:paraId="6FE3D370" w14:textId="5685AFD3" w:rsidR="00031FFE" w:rsidRDefault="00214329" w:rsidP="00C30258">
      <w:pPr>
        <w:pStyle w:val="StandardWeb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DE3C9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Je </w:t>
      </w:r>
      <w:r w:rsidR="00077530" w:rsidRPr="00DE3C9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grüner </w:t>
      </w:r>
      <w:r w:rsidR="008A4413" w:rsidRPr="00DE3C9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eine Stadt, umso</w:t>
      </w:r>
      <w:r w:rsidR="00077530" w:rsidRPr="00DE3C9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besser kann </w:t>
      </w:r>
      <w:r w:rsidR="00F04089" w:rsidRPr="00DE3C9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sie </w:t>
      </w:r>
      <w:r w:rsidR="00077530" w:rsidRPr="00DE3C9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Starkregen </w:t>
      </w:r>
      <w:r w:rsidR="00F04089" w:rsidRPr="00DE3C9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nutzen</w:t>
      </w:r>
      <w:r w:rsidR="00077530" w:rsidRPr="00DE3C9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  <w:r w:rsidR="00CE5024" w:rsidRPr="00DE3C94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2240B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br/>
      </w:r>
      <w:r w:rsidR="00CE5024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Dabei </w:t>
      </w:r>
      <w:r w:rsidR="00A775E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tragen auch kleine</w:t>
      </w:r>
      <w:r w:rsidR="00CE5024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Grün</w:t>
      </w:r>
      <w:r w:rsidR="00A775E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flächen</w:t>
      </w:r>
      <w:r w:rsidR="00CE5024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8A4413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dazu bei, die Stadt zu schützen und Schäden zu verhindern</w:t>
      </w:r>
      <w:r w:rsidR="008062E6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</w:t>
      </w:r>
      <w:r w:rsidR="00CE5024" w:rsidRPr="008A4413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="000E3C6A">
        <w:rPr>
          <w:rFonts w:asciiTheme="majorHAnsi" w:hAnsiTheme="majorHAnsi" w:cstheme="majorHAnsi"/>
          <w:color w:val="000000" w:themeColor="text1"/>
          <w:sz w:val="24"/>
          <w:szCs w:val="24"/>
        </w:rPr>
        <w:t>Angepasste</w:t>
      </w:r>
      <w:r w:rsidR="000E3C6A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31FFE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>Finanzierungs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optione</w:t>
      </w:r>
      <w:r w:rsidR="00031FFE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 für </w:t>
      </w:r>
      <w:r w:rsidR="008A4413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Grünflächen und </w:t>
      </w:r>
      <w:r w:rsidR="00D2760A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>Versickerungs</w:t>
      </w:r>
      <w:r w:rsidR="00D2760A">
        <w:rPr>
          <w:rFonts w:asciiTheme="majorHAnsi" w:hAnsiTheme="majorHAnsi" w:cstheme="majorHAnsi"/>
          <w:color w:val="000000" w:themeColor="text1"/>
          <w:sz w:val="24"/>
          <w:szCs w:val="24"/>
        </w:rPr>
        <w:t>maßnahmen</w:t>
      </w:r>
      <w:r w:rsidR="00D2760A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31FFE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finden </w:t>
      </w:r>
      <w:proofErr w:type="spellStart"/>
      <w:r w:rsidR="00D2760A">
        <w:rPr>
          <w:rFonts w:asciiTheme="majorHAnsi" w:hAnsiTheme="majorHAnsi" w:cstheme="majorHAnsi"/>
          <w:color w:val="000000" w:themeColor="text1"/>
          <w:sz w:val="24"/>
          <w:szCs w:val="24"/>
        </w:rPr>
        <w:t>Stadtplaner</w:t>
      </w:r>
      <w:r w:rsidR="000E3C6A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D2760A">
        <w:rPr>
          <w:rFonts w:asciiTheme="majorHAnsi" w:hAnsiTheme="majorHAnsi" w:cstheme="majorHAnsi"/>
          <w:color w:val="000000" w:themeColor="text1"/>
          <w:sz w:val="24"/>
          <w:szCs w:val="24"/>
        </w:rPr>
        <w:t>nnen</w:t>
      </w:r>
      <w:proofErr w:type="spellEnd"/>
      <w:r w:rsidR="00D2760A" w:rsidRPr="008A441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E3C6A">
        <w:rPr>
          <w:rFonts w:asciiTheme="majorHAnsi" w:hAnsiTheme="majorHAnsi" w:cstheme="majorHAnsi"/>
          <w:sz w:val="24"/>
          <w:szCs w:val="24"/>
        </w:rPr>
        <w:t>beim</w:t>
      </w:r>
      <w:r w:rsidR="00031FFE" w:rsidRPr="0055789A">
        <w:rPr>
          <w:rFonts w:asciiTheme="majorHAnsi" w:hAnsiTheme="majorHAnsi" w:cstheme="majorHAnsi"/>
          <w:sz w:val="24"/>
          <w:szCs w:val="24"/>
        </w:rPr>
        <w:t xml:space="preserve"> </w:t>
      </w:r>
      <w:hyperlink r:id="rId7" w:tgtFrame="_blank" w:history="1">
        <w:r w:rsidR="00031FFE" w:rsidRPr="0055789A">
          <w:rPr>
            <w:rStyle w:val="Hyperlink"/>
            <w:rFonts w:asciiTheme="majorHAnsi" w:hAnsiTheme="majorHAnsi" w:cstheme="majorHAnsi"/>
            <w:sz w:val="24"/>
            <w:szCs w:val="24"/>
          </w:rPr>
          <w:t>Förder-Check</w:t>
        </w:r>
      </w:hyperlink>
      <w:r w:rsidR="00031FFE" w:rsidRPr="0055789A">
        <w:rPr>
          <w:rFonts w:asciiTheme="majorHAnsi" w:hAnsiTheme="majorHAnsi" w:cstheme="majorHAnsi"/>
          <w:sz w:val="24"/>
          <w:szCs w:val="24"/>
        </w:rPr>
        <w:t> </w:t>
      </w:r>
      <w:r w:rsidR="00031FFE" w:rsidRPr="0055789A">
        <w:rPr>
          <w:rFonts w:asciiTheme="majorHAnsi" w:hAnsiTheme="majorHAnsi" w:cstheme="majorHAnsi"/>
          <w:bCs/>
          <w:color w:val="000000"/>
          <w:sz w:val="24"/>
          <w:szCs w:val="24"/>
        </w:rPr>
        <w:t>von „Grün in die Stadt“.</w:t>
      </w:r>
    </w:p>
    <w:p w14:paraId="1B2C763A" w14:textId="244FC92A" w:rsidR="00096F5B" w:rsidRDefault="00096F5B" w:rsidP="00096F5B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BU </w:t>
      </w:r>
      <w:proofErr w:type="spellStart"/>
      <w:r>
        <w:rPr>
          <w:rFonts w:asciiTheme="majorHAnsi" w:hAnsiTheme="majorHAnsi"/>
          <w:i/>
        </w:rPr>
        <w:t>Optigrün</w:t>
      </w:r>
      <w:proofErr w:type="spellEnd"/>
      <w:r>
        <w:rPr>
          <w:rFonts w:asciiTheme="majorHAnsi" w:hAnsiTheme="majorHAnsi"/>
          <w:i/>
        </w:rPr>
        <w:t>:</w:t>
      </w:r>
      <w:r>
        <w:rPr>
          <w:rFonts w:asciiTheme="majorHAnsi" w:hAnsiTheme="majorHAnsi"/>
        </w:rPr>
        <w:t xml:space="preserve"> </w:t>
      </w:r>
      <w:r w:rsidRPr="004A3CC2">
        <w:rPr>
          <w:rFonts w:asciiTheme="majorHAnsi" w:hAnsiTheme="majorHAnsi"/>
          <w:b/>
        </w:rPr>
        <w:t>Dach- und Fassadengrün nimmt neben CO2 auch Regenwasser auf</w:t>
      </w:r>
      <w:r>
        <w:rPr>
          <w:rFonts w:asciiTheme="majorHAnsi" w:hAnsiTheme="majorHAnsi"/>
        </w:rPr>
        <w:t xml:space="preserve">, bindet es erstmal und führt es der Vegetation zu. Damit ist es eine wichtige Maßnahme im Kampf gegen Starkregenereignisse und zur Entlastung der Abwassersysteme. (Foto: </w:t>
      </w:r>
      <w:proofErr w:type="spellStart"/>
      <w:r>
        <w:rPr>
          <w:rFonts w:asciiTheme="majorHAnsi" w:hAnsiTheme="majorHAnsi"/>
        </w:rPr>
        <w:t>Optigrün</w:t>
      </w:r>
      <w:proofErr w:type="spellEnd"/>
      <w:r>
        <w:rPr>
          <w:rFonts w:asciiTheme="majorHAnsi" w:hAnsiTheme="majorHAnsi"/>
        </w:rPr>
        <w:t>)</w:t>
      </w:r>
    </w:p>
    <w:p w14:paraId="13C0623E" w14:textId="7B7C1BD8" w:rsidR="00096F5B" w:rsidRDefault="00096F5B" w:rsidP="00096F5B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>BU Versickerungsmulden:</w:t>
      </w:r>
      <w:r w:rsidR="004A3CC2">
        <w:rPr>
          <w:rFonts w:asciiTheme="majorHAnsi" w:hAnsiTheme="majorHAnsi"/>
        </w:rPr>
        <w:t xml:space="preserve"> </w:t>
      </w:r>
      <w:r w:rsidR="004A3CC2" w:rsidRPr="004A3CC2">
        <w:rPr>
          <w:rFonts w:asciiTheme="majorHAnsi" w:hAnsiTheme="majorHAnsi"/>
          <w:b/>
        </w:rPr>
        <w:t>Versick</w:t>
      </w:r>
      <w:r w:rsidRPr="004A3CC2">
        <w:rPr>
          <w:rFonts w:asciiTheme="majorHAnsi" w:hAnsiTheme="majorHAnsi"/>
          <w:b/>
        </w:rPr>
        <w:t>erungsmulden helfen, asphaltierte Straßen zu entwässern</w:t>
      </w:r>
      <w:r w:rsidR="004A3CC2">
        <w:rPr>
          <w:rFonts w:asciiTheme="majorHAnsi" w:hAnsiTheme="majorHAnsi"/>
        </w:rPr>
        <w:t>. O</w:t>
      </w:r>
      <w:r>
        <w:rPr>
          <w:rFonts w:asciiTheme="majorHAnsi" w:hAnsiTheme="majorHAnsi"/>
        </w:rPr>
        <w:t>berflächlich abfließendes Regenwasser kann sich darin sammeln und langsam versickern. (Foto: BGL/Michael Henze)</w:t>
      </w:r>
    </w:p>
    <w:p w14:paraId="4658D884" w14:textId="77777777" w:rsidR="000E3C6A" w:rsidRDefault="000E3C6A" w:rsidP="009637DA">
      <w:pPr>
        <w:pStyle w:val="StandardWeb"/>
        <w:spacing w:before="0" w:beforeAutospacing="0" w:after="0" w:afterAutospacing="0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22D9427F" w14:textId="63451CCF" w:rsidR="009637DA" w:rsidRPr="0055789A" w:rsidRDefault="009637DA" w:rsidP="009637DA">
      <w:pPr>
        <w:pStyle w:val="StandardWeb"/>
        <w:spacing w:before="0" w:beforeAutospacing="0" w:after="0" w:afterAutospacing="0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55789A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Über </w:t>
      </w:r>
      <w:r w:rsidR="004A3CC2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die Initiative </w:t>
      </w:r>
      <w:r w:rsidRPr="0055789A">
        <w:rPr>
          <w:rFonts w:asciiTheme="majorHAnsi" w:hAnsiTheme="majorHAnsi" w:cstheme="majorHAnsi"/>
          <w:b/>
          <w:bCs/>
          <w:iCs/>
          <w:sz w:val="24"/>
          <w:szCs w:val="24"/>
        </w:rPr>
        <w:t>Grün in die Stadt</w:t>
      </w:r>
    </w:p>
    <w:p w14:paraId="03D8CF8B" w14:textId="23BDA7D5" w:rsidR="009637DA" w:rsidRPr="0055789A" w:rsidRDefault="009637DA" w:rsidP="009637DA">
      <w:pPr>
        <w:pStyle w:val="StandardWeb"/>
        <w:spacing w:before="0" w:beforeAutospacing="0" w:after="0" w:afterAutospacing="0"/>
        <w:rPr>
          <w:rFonts w:asciiTheme="majorHAnsi" w:hAnsiTheme="majorHAnsi" w:cstheme="majorHAnsi"/>
          <w:iCs/>
          <w:sz w:val="24"/>
          <w:szCs w:val="24"/>
        </w:rPr>
      </w:pPr>
      <w:r w:rsidRPr="0055789A">
        <w:rPr>
          <w:rFonts w:asciiTheme="majorHAnsi" w:hAnsiTheme="majorHAnsi" w:cstheme="majorHAnsi"/>
          <w:iCs/>
          <w:sz w:val="24"/>
          <w:szCs w:val="24"/>
        </w:rPr>
        <w:t>Grün in die Stadt ist eine Initiative des Bundesverbandes Garten-, Landschafts- und Sportplatzbau e.</w:t>
      </w:r>
      <w:r w:rsidR="005F76A0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55789A">
        <w:rPr>
          <w:rFonts w:asciiTheme="majorHAnsi" w:hAnsiTheme="majorHAnsi" w:cstheme="majorHAnsi"/>
          <w:iCs/>
          <w:sz w:val="24"/>
          <w:szCs w:val="24"/>
        </w:rPr>
        <w:t>V. Die Initiative bündelt Informationen zu vielen positiven Aspekten städtischen Grüns und den passenden Fördermöglichkeiten</w:t>
      </w:r>
      <w:r w:rsidR="0055789A" w:rsidRPr="0055789A">
        <w:rPr>
          <w:rFonts w:asciiTheme="majorHAnsi" w:hAnsiTheme="majorHAnsi" w:cstheme="majorHAnsi"/>
          <w:iCs/>
          <w:sz w:val="24"/>
          <w:szCs w:val="24"/>
        </w:rPr>
        <w:t xml:space="preserve"> für Städte und Kommunen: </w:t>
      </w:r>
      <w:hyperlink r:id="rId8" w:history="1">
        <w:r w:rsidR="0055789A" w:rsidRPr="0055789A">
          <w:rPr>
            <w:rStyle w:val="Hyperlink"/>
            <w:rFonts w:asciiTheme="majorHAnsi" w:hAnsiTheme="majorHAnsi" w:cstheme="majorHAnsi"/>
            <w:iCs/>
            <w:sz w:val="24"/>
            <w:szCs w:val="24"/>
          </w:rPr>
          <w:t>https://www.gruen-in-die-stadt.de/</w:t>
        </w:r>
      </w:hyperlink>
    </w:p>
    <w:p w14:paraId="3A4D90B9" w14:textId="14FCF750" w:rsidR="009637DA" w:rsidRPr="0055789A" w:rsidRDefault="009637DA" w:rsidP="009637DA">
      <w:pPr>
        <w:jc w:val="both"/>
        <w:rPr>
          <w:rFonts w:asciiTheme="majorHAnsi" w:hAnsiTheme="majorHAnsi" w:cstheme="majorHAnsi"/>
        </w:rPr>
      </w:pPr>
      <w:r w:rsidRPr="00285CFC">
        <w:rPr>
          <w:rFonts w:asciiTheme="majorHAnsi" w:hAnsiTheme="majorHAnsi" w:cstheme="majorHAnsi"/>
        </w:rPr>
        <w:t>Pressekontakt</w:t>
      </w:r>
      <w:r w:rsidR="002240BB" w:rsidRPr="00285CFC">
        <w:rPr>
          <w:rFonts w:asciiTheme="majorHAnsi" w:hAnsiTheme="majorHAnsi" w:cstheme="majorHAnsi"/>
        </w:rPr>
        <w:t>:</w:t>
      </w:r>
      <w:r w:rsidR="00285CFC">
        <w:rPr>
          <w:rFonts w:asciiTheme="majorHAnsi" w:hAnsiTheme="majorHAnsi" w:cstheme="majorHAnsi"/>
        </w:rPr>
        <w:t xml:space="preserve"> </w:t>
      </w:r>
      <w:r w:rsidRPr="0055789A">
        <w:rPr>
          <w:rFonts w:asciiTheme="majorHAnsi" w:hAnsiTheme="majorHAnsi" w:cstheme="majorHAnsi"/>
        </w:rPr>
        <w:t xml:space="preserve">Katrin Block </w:t>
      </w:r>
    </w:p>
    <w:p w14:paraId="780ADE15" w14:textId="7D73D644" w:rsidR="009637DA" w:rsidRPr="005F76A0" w:rsidRDefault="009637DA" w:rsidP="009637DA">
      <w:pPr>
        <w:jc w:val="both"/>
        <w:rPr>
          <w:rFonts w:asciiTheme="majorHAnsi" w:hAnsiTheme="majorHAnsi" w:cstheme="majorHAnsi"/>
          <w:color w:val="000000" w:themeColor="text1"/>
        </w:rPr>
      </w:pPr>
      <w:r w:rsidRPr="0055789A">
        <w:rPr>
          <w:rFonts w:asciiTheme="majorHAnsi" w:hAnsiTheme="majorHAnsi" w:cstheme="majorHAnsi"/>
        </w:rPr>
        <w:t>Alexander-</w:t>
      </w:r>
      <w:r w:rsidRPr="0055789A">
        <w:rPr>
          <w:rFonts w:asciiTheme="majorHAnsi" w:hAnsiTheme="majorHAnsi" w:cstheme="majorHAnsi"/>
          <w:color w:val="000000" w:themeColor="text1"/>
        </w:rPr>
        <w:t>von-Humboldt-Straße 4</w:t>
      </w:r>
      <w:r w:rsidR="004A3CC2">
        <w:rPr>
          <w:rFonts w:asciiTheme="majorHAnsi" w:hAnsiTheme="majorHAnsi" w:cstheme="majorHAnsi"/>
          <w:color w:val="000000" w:themeColor="text1"/>
        </w:rPr>
        <w:t xml:space="preserve">, </w:t>
      </w:r>
      <w:r w:rsidRPr="005F76A0">
        <w:rPr>
          <w:rFonts w:asciiTheme="majorHAnsi" w:hAnsiTheme="majorHAnsi" w:cstheme="majorHAnsi"/>
          <w:color w:val="000000" w:themeColor="text1"/>
        </w:rPr>
        <w:t>53604 Bad Honnef</w:t>
      </w:r>
    </w:p>
    <w:p w14:paraId="32B21259" w14:textId="33C02527" w:rsidR="00540A4C" w:rsidRPr="00042ED6" w:rsidRDefault="009637DA" w:rsidP="004A3CC2">
      <w:pPr>
        <w:jc w:val="both"/>
        <w:rPr>
          <w:rFonts w:asciiTheme="majorHAnsi" w:hAnsiTheme="majorHAnsi" w:cstheme="majorHAnsi"/>
          <w:color w:val="000000" w:themeColor="text1"/>
        </w:rPr>
      </w:pPr>
      <w:r w:rsidRPr="005F76A0">
        <w:rPr>
          <w:rFonts w:asciiTheme="majorHAnsi" w:hAnsiTheme="majorHAnsi" w:cstheme="majorHAnsi"/>
          <w:color w:val="000000" w:themeColor="text1"/>
        </w:rPr>
        <w:t>Telefon: +49 2224 7707-17</w:t>
      </w:r>
      <w:r w:rsidR="004A3CC2">
        <w:rPr>
          <w:rFonts w:ascii="MS Gothic" w:eastAsia="MS Gothic" w:hAnsi="MS Gothic" w:cs="MS Gothic" w:hint="eastAsia"/>
          <w:color w:val="000000" w:themeColor="text1"/>
        </w:rPr>
        <w:t>,</w:t>
      </w:r>
      <w:r w:rsidRPr="0055789A">
        <w:rPr>
          <w:rFonts w:asciiTheme="majorHAnsi" w:hAnsiTheme="majorHAnsi" w:cstheme="majorHAnsi"/>
          <w:color w:val="000000" w:themeColor="text1"/>
        </w:rPr>
        <w:t xml:space="preserve">E-Mail: </w:t>
      </w:r>
      <w:hyperlink r:id="rId9" w:history="1">
        <w:r w:rsidR="003269CB" w:rsidRPr="00311386">
          <w:rPr>
            <w:rStyle w:val="Hyperlink"/>
            <w:rFonts w:asciiTheme="majorHAnsi" w:hAnsiTheme="majorHAnsi" w:cstheme="majorHAnsi"/>
          </w:rPr>
          <w:t>k.block@galabau.de</w:t>
        </w:r>
      </w:hyperlink>
      <w:bookmarkStart w:id="0" w:name="_GoBack"/>
      <w:bookmarkEnd w:id="0"/>
    </w:p>
    <w:sectPr w:rsidR="00540A4C" w:rsidRPr="00042ED6" w:rsidSect="009F7F77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FB7FC" w16cex:dateUtc="2021-07-19T0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C1C424" w16cid:durableId="249FB7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56EC4" w14:textId="77777777" w:rsidR="007A6A5D" w:rsidRDefault="007A6A5D" w:rsidP="00AC103D">
      <w:r>
        <w:separator/>
      </w:r>
    </w:p>
  </w:endnote>
  <w:endnote w:type="continuationSeparator" w:id="0">
    <w:p w14:paraId="18C5AEF0" w14:textId="77777777" w:rsidR="007A6A5D" w:rsidRDefault="007A6A5D" w:rsidP="00AC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C805C" w14:textId="77777777" w:rsidR="007A6A5D" w:rsidRDefault="007A6A5D" w:rsidP="00AC103D">
      <w:r>
        <w:separator/>
      </w:r>
    </w:p>
  </w:footnote>
  <w:footnote w:type="continuationSeparator" w:id="0">
    <w:p w14:paraId="67C25F1C" w14:textId="77777777" w:rsidR="007A6A5D" w:rsidRDefault="007A6A5D" w:rsidP="00AC1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B4DE5" w14:textId="77777777" w:rsidR="00AC103D" w:rsidRDefault="00E352FA" w:rsidP="00AC103D">
    <w:pPr>
      <w:pStyle w:val="Kopfzeile"/>
      <w:jc w:val="center"/>
    </w:pPr>
    <w:r>
      <w:rPr>
        <w:noProof/>
        <w:lang w:val="en-US" w:eastAsia="en-US"/>
      </w:rPr>
      <w:drawing>
        <wp:inline distT="0" distB="0" distL="0" distR="0" wp14:anchorId="4A483DCD" wp14:editId="5077C8CC">
          <wp:extent cx="1854200" cy="75542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uen_in_die_Stadt_Abbinder_Logo_4c.png"/>
                  <pic:cNvPicPr/>
                </pic:nvPicPr>
                <pic:blipFill rotWithShape="1">
                  <a:blip r:embed="rId1"/>
                  <a:srcRect l="14974" t="16188" r="9849" b="10932"/>
                  <a:stretch/>
                </pic:blipFill>
                <pic:spPr bwMode="auto">
                  <a:xfrm>
                    <a:off x="0" y="0"/>
                    <a:ext cx="1930081" cy="786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23B476" w14:textId="0BCED5DB" w:rsidR="00663F02" w:rsidRPr="00E6421D" w:rsidRDefault="00663F02" w:rsidP="00E6421D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PRESSEMITTEILUNG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23C4"/>
    <w:multiLevelType w:val="hybridMultilevel"/>
    <w:tmpl w:val="5A54C8A6"/>
    <w:lvl w:ilvl="0" w:tplc="2D16028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76C1"/>
    <w:multiLevelType w:val="hybridMultilevel"/>
    <w:tmpl w:val="440864FE"/>
    <w:lvl w:ilvl="0" w:tplc="F55EB1F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562BE"/>
    <w:multiLevelType w:val="hybridMultilevel"/>
    <w:tmpl w:val="AFD4D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2053"/>
    <w:multiLevelType w:val="hybridMultilevel"/>
    <w:tmpl w:val="91283E6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9D5A42"/>
    <w:multiLevelType w:val="hybridMultilevel"/>
    <w:tmpl w:val="CF98B50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92210D"/>
    <w:multiLevelType w:val="hybridMultilevel"/>
    <w:tmpl w:val="3424C948"/>
    <w:lvl w:ilvl="0" w:tplc="A76A2D6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A39"/>
    <w:multiLevelType w:val="hybridMultilevel"/>
    <w:tmpl w:val="59B04900"/>
    <w:lvl w:ilvl="0" w:tplc="D178A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1618"/>
    <w:multiLevelType w:val="hybridMultilevel"/>
    <w:tmpl w:val="85FC74D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F02C1"/>
    <w:multiLevelType w:val="hybridMultilevel"/>
    <w:tmpl w:val="EC7AA79C"/>
    <w:lvl w:ilvl="0" w:tplc="B3EAA7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860A9"/>
    <w:multiLevelType w:val="hybridMultilevel"/>
    <w:tmpl w:val="4EC41296"/>
    <w:lvl w:ilvl="0" w:tplc="74AC61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91B29"/>
    <w:multiLevelType w:val="hybridMultilevel"/>
    <w:tmpl w:val="4A3EBD6A"/>
    <w:lvl w:ilvl="0" w:tplc="6DB885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B7AC3"/>
    <w:multiLevelType w:val="multilevel"/>
    <w:tmpl w:val="DF7C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700660"/>
    <w:multiLevelType w:val="hybridMultilevel"/>
    <w:tmpl w:val="A464062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A9"/>
    <w:rsid w:val="000059BE"/>
    <w:rsid w:val="00006D6A"/>
    <w:rsid w:val="000073B7"/>
    <w:rsid w:val="00014218"/>
    <w:rsid w:val="00014FC7"/>
    <w:rsid w:val="0002291F"/>
    <w:rsid w:val="00022A72"/>
    <w:rsid w:val="00025ED5"/>
    <w:rsid w:val="00026095"/>
    <w:rsid w:val="00031FFE"/>
    <w:rsid w:val="00035308"/>
    <w:rsid w:val="00042ED6"/>
    <w:rsid w:val="00050C7F"/>
    <w:rsid w:val="00051377"/>
    <w:rsid w:val="00054E1F"/>
    <w:rsid w:val="000725EC"/>
    <w:rsid w:val="00072E15"/>
    <w:rsid w:val="00072E9F"/>
    <w:rsid w:val="0007450D"/>
    <w:rsid w:val="00077530"/>
    <w:rsid w:val="00083AFA"/>
    <w:rsid w:val="0009110B"/>
    <w:rsid w:val="000955F0"/>
    <w:rsid w:val="00096F5B"/>
    <w:rsid w:val="000A7030"/>
    <w:rsid w:val="000B2EBA"/>
    <w:rsid w:val="000B35EB"/>
    <w:rsid w:val="000B5C35"/>
    <w:rsid w:val="000C1827"/>
    <w:rsid w:val="000C2843"/>
    <w:rsid w:val="000D41B0"/>
    <w:rsid w:val="000D5442"/>
    <w:rsid w:val="000E166C"/>
    <w:rsid w:val="000E2AFC"/>
    <w:rsid w:val="000E3C6A"/>
    <w:rsid w:val="000E7609"/>
    <w:rsid w:val="000F43E5"/>
    <w:rsid w:val="000F53BE"/>
    <w:rsid w:val="0011755D"/>
    <w:rsid w:val="001246EC"/>
    <w:rsid w:val="001309A3"/>
    <w:rsid w:val="00145205"/>
    <w:rsid w:val="00150001"/>
    <w:rsid w:val="001549FE"/>
    <w:rsid w:val="001550E4"/>
    <w:rsid w:val="001648BF"/>
    <w:rsid w:val="00165CD2"/>
    <w:rsid w:val="00171E04"/>
    <w:rsid w:val="001745ED"/>
    <w:rsid w:val="00185433"/>
    <w:rsid w:val="001915E1"/>
    <w:rsid w:val="0019710E"/>
    <w:rsid w:val="001A059E"/>
    <w:rsid w:val="001A39E1"/>
    <w:rsid w:val="001B2AB4"/>
    <w:rsid w:val="001B41A5"/>
    <w:rsid w:val="001C3F18"/>
    <w:rsid w:val="001E2462"/>
    <w:rsid w:val="001E5701"/>
    <w:rsid w:val="001F140E"/>
    <w:rsid w:val="001F29CB"/>
    <w:rsid w:val="001F353F"/>
    <w:rsid w:val="001F618E"/>
    <w:rsid w:val="001F6B9E"/>
    <w:rsid w:val="0020208A"/>
    <w:rsid w:val="002028FD"/>
    <w:rsid w:val="00206E7B"/>
    <w:rsid w:val="00214329"/>
    <w:rsid w:val="0021506A"/>
    <w:rsid w:val="0022172D"/>
    <w:rsid w:val="002240BB"/>
    <w:rsid w:val="00236F5A"/>
    <w:rsid w:val="00241EEC"/>
    <w:rsid w:val="00247E85"/>
    <w:rsid w:val="00250430"/>
    <w:rsid w:val="002507FE"/>
    <w:rsid w:val="00251440"/>
    <w:rsid w:val="0025400D"/>
    <w:rsid w:val="002627D1"/>
    <w:rsid w:val="002728E9"/>
    <w:rsid w:val="00273D98"/>
    <w:rsid w:val="00277019"/>
    <w:rsid w:val="00282BE2"/>
    <w:rsid w:val="00285CFC"/>
    <w:rsid w:val="00287D96"/>
    <w:rsid w:val="00287F4F"/>
    <w:rsid w:val="002915F8"/>
    <w:rsid w:val="00294503"/>
    <w:rsid w:val="002971C7"/>
    <w:rsid w:val="002B394A"/>
    <w:rsid w:val="002C50EC"/>
    <w:rsid w:val="002D0C7E"/>
    <w:rsid w:val="002D5A01"/>
    <w:rsid w:val="002D69F4"/>
    <w:rsid w:val="002E1618"/>
    <w:rsid w:val="002F76F7"/>
    <w:rsid w:val="00311A5C"/>
    <w:rsid w:val="00314221"/>
    <w:rsid w:val="003204E4"/>
    <w:rsid w:val="00323586"/>
    <w:rsid w:val="00323E7F"/>
    <w:rsid w:val="003269CB"/>
    <w:rsid w:val="00326B67"/>
    <w:rsid w:val="00331D7C"/>
    <w:rsid w:val="003361E2"/>
    <w:rsid w:val="00337ABF"/>
    <w:rsid w:val="00340331"/>
    <w:rsid w:val="003413B6"/>
    <w:rsid w:val="00344BF0"/>
    <w:rsid w:val="003454C6"/>
    <w:rsid w:val="00351908"/>
    <w:rsid w:val="00360BB0"/>
    <w:rsid w:val="00363B86"/>
    <w:rsid w:val="00370ED0"/>
    <w:rsid w:val="00377A66"/>
    <w:rsid w:val="003806AD"/>
    <w:rsid w:val="00383CD8"/>
    <w:rsid w:val="00385CE1"/>
    <w:rsid w:val="00386F99"/>
    <w:rsid w:val="00392515"/>
    <w:rsid w:val="003948F8"/>
    <w:rsid w:val="003A1040"/>
    <w:rsid w:val="003A1D91"/>
    <w:rsid w:val="003A70C7"/>
    <w:rsid w:val="003A79EB"/>
    <w:rsid w:val="003B4013"/>
    <w:rsid w:val="003B6335"/>
    <w:rsid w:val="003C31E4"/>
    <w:rsid w:val="003C4AEB"/>
    <w:rsid w:val="003D0180"/>
    <w:rsid w:val="003D44EE"/>
    <w:rsid w:val="003E01C7"/>
    <w:rsid w:val="003E09C3"/>
    <w:rsid w:val="003F169E"/>
    <w:rsid w:val="003F501B"/>
    <w:rsid w:val="003F5BA0"/>
    <w:rsid w:val="003F7444"/>
    <w:rsid w:val="0040267B"/>
    <w:rsid w:val="0040298B"/>
    <w:rsid w:val="00403EF9"/>
    <w:rsid w:val="00413090"/>
    <w:rsid w:val="00420486"/>
    <w:rsid w:val="004204D4"/>
    <w:rsid w:val="004211D6"/>
    <w:rsid w:val="00423B3F"/>
    <w:rsid w:val="004501C4"/>
    <w:rsid w:val="004527DF"/>
    <w:rsid w:val="00452B78"/>
    <w:rsid w:val="00453219"/>
    <w:rsid w:val="0046487E"/>
    <w:rsid w:val="00466EAE"/>
    <w:rsid w:val="00470FBB"/>
    <w:rsid w:val="00473860"/>
    <w:rsid w:val="00474359"/>
    <w:rsid w:val="00477016"/>
    <w:rsid w:val="00480D70"/>
    <w:rsid w:val="00484F32"/>
    <w:rsid w:val="00493459"/>
    <w:rsid w:val="00495A23"/>
    <w:rsid w:val="004A3CC2"/>
    <w:rsid w:val="004A6D78"/>
    <w:rsid w:val="004B4CA7"/>
    <w:rsid w:val="004B7D0A"/>
    <w:rsid w:val="004B7E2C"/>
    <w:rsid w:val="004C1D72"/>
    <w:rsid w:val="004C69D2"/>
    <w:rsid w:val="004C7A6A"/>
    <w:rsid w:val="004D0CC7"/>
    <w:rsid w:val="004D1BC6"/>
    <w:rsid w:val="004E74B8"/>
    <w:rsid w:val="004F6335"/>
    <w:rsid w:val="00510672"/>
    <w:rsid w:val="005120ED"/>
    <w:rsid w:val="00515D18"/>
    <w:rsid w:val="00517A3A"/>
    <w:rsid w:val="00521EDA"/>
    <w:rsid w:val="005251B2"/>
    <w:rsid w:val="00525FCE"/>
    <w:rsid w:val="00536229"/>
    <w:rsid w:val="00540A4C"/>
    <w:rsid w:val="00547806"/>
    <w:rsid w:val="00556BB4"/>
    <w:rsid w:val="00556CC5"/>
    <w:rsid w:val="0055789A"/>
    <w:rsid w:val="00561DB2"/>
    <w:rsid w:val="0056483A"/>
    <w:rsid w:val="0056610D"/>
    <w:rsid w:val="00567B8A"/>
    <w:rsid w:val="00570F4E"/>
    <w:rsid w:val="005749AB"/>
    <w:rsid w:val="005807C4"/>
    <w:rsid w:val="00582D91"/>
    <w:rsid w:val="00586537"/>
    <w:rsid w:val="00595BAA"/>
    <w:rsid w:val="00597648"/>
    <w:rsid w:val="005B16AC"/>
    <w:rsid w:val="005C2E40"/>
    <w:rsid w:val="005C4188"/>
    <w:rsid w:val="005C4C76"/>
    <w:rsid w:val="005C6F07"/>
    <w:rsid w:val="005D0090"/>
    <w:rsid w:val="005D1BEF"/>
    <w:rsid w:val="005E097E"/>
    <w:rsid w:val="005E4D8E"/>
    <w:rsid w:val="005E7E25"/>
    <w:rsid w:val="005F1162"/>
    <w:rsid w:val="005F4C60"/>
    <w:rsid w:val="005F5F69"/>
    <w:rsid w:val="005F76A0"/>
    <w:rsid w:val="00601418"/>
    <w:rsid w:val="00601B3A"/>
    <w:rsid w:val="00607581"/>
    <w:rsid w:val="0060782D"/>
    <w:rsid w:val="00610D09"/>
    <w:rsid w:val="006111D3"/>
    <w:rsid w:val="00617254"/>
    <w:rsid w:val="00620DEF"/>
    <w:rsid w:val="00622435"/>
    <w:rsid w:val="00625EFF"/>
    <w:rsid w:val="00632B49"/>
    <w:rsid w:val="00643516"/>
    <w:rsid w:val="006472CC"/>
    <w:rsid w:val="00653E7A"/>
    <w:rsid w:val="00655C21"/>
    <w:rsid w:val="00656FA2"/>
    <w:rsid w:val="00657661"/>
    <w:rsid w:val="00657CEF"/>
    <w:rsid w:val="00663F02"/>
    <w:rsid w:val="006641EF"/>
    <w:rsid w:val="00667048"/>
    <w:rsid w:val="006706D8"/>
    <w:rsid w:val="00680422"/>
    <w:rsid w:val="0068227F"/>
    <w:rsid w:val="00683496"/>
    <w:rsid w:val="0069339D"/>
    <w:rsid w:val="00697DA7"/>
    <w:rsid w:val="006A103B"/>
    <w:rsid w:val="006A198B"/>
    <w:rsid w:val="006A6FD8"/>
    <w:rsid w:val="006B23EA"/>
    <w:rsid w:val="006B4E5A"/>
    <w:rsid w:val="006C18EF"/>
    <w:rsid w:val="006C5F41"/>
    <w:rsid w:val="006C602C"/>
    <w:rsid w:val="006D0112"/>
    <w:rsid w:val="006D155F"/>
    <w:rsid w:val="0070144C"/>
    <w:rsid w:val="007016A7"/>
    <w:rsid w:val="007036C3"/>
    <w:rsid w:val="00705425"/>
    <w:rsid w:val="00705952"/>
    <w:rsid w:val="00705BBA"/>
    <w:rsid w:val="0071259E"/>
    <w:rsid w:val="00714FC6"/>
    <w:rsid w:val="00720055"/>
    <w:rsid w:val="007248CD"/>
    <w:rsid w:val="007300A7"/>
    <w:rsid w:val="00730607"/>
    <w:rsid w:val="00733733"/>
    <w:rsid w:val="00733B43"/>
    <w:rsid w:val="007356E0"/>
    <w:rsid w:val="007370C9"/>
    <w:rsid w:val="00752575"/>
    <w:rsid w:val="00756102"/>
    <w:rsid w:val="00757604"/>
    <w:rsid w:val="0076294A"/>
    <w:rsid w:val="0076366B"/>
    <w:rsid w:val="00764798"/>
    <w:rsid w:val="0076532C"/>
    <w:rsid w:val="007860BC"/>
    <w:rsid w:val="00787615"/>
    <w:rsid w:val="00791067"/>
    <w:rsid w:val="00795199"/>
    <w:rsid w:val="007A18B1"/>
    <w:rsid w:val="007A39E4"/>
    <w:rsid w:val="007A43DF"/>
    <w:rsid w:val="007A5396"/>
    <w:rsid w:val="007A6A5D"/>
    <w:rsid w:val="007B4AE9"/>
    <w:rsid w:val="007B51A3"/>
    <w:rsid w:val="007B6E0A"/>
    <w:rsid w:val="007C12AB"/>
    <w:rsid w:val="007D4C49"/>
    <w:rsid w:val="007E1386"/>
    <w:rsid w:val="007E1517"/>
    <w:rsid w:val="007E1CCC"/>
    <w:rsid w:val="007E28E6"/>
    <w:rsid w:val="007E4299"/>
    <w:rsid w:val="007E4987"/>
    <w:rsid w:val="007E7B5B"/>
    <w:rsid w:val="007F289E"/>
    <w:rsid w:val="007F3DAB"/>
    <w:rsid w:val="00805468"/>
    <w:rsid w:val="008062E6"/>
    <w:rsid w:val="008137C2"/>
    <w:rsid w:val="00814A9D"/>
    <w:rsid w:val="00814CB5"/>
    <w:rsid w:val="008150C8"/>
    <w:rsid w:val="008248DD"/>
    <w:rsid w:val="008258A1"/>
    <w:rsid w:val="00830EA7"/>
    <w:rsid w:val="00833D7D"/>
    <w:rsid w:val="00850294"/>
    <w:rsid w:val="00852144"/>
    <w:rsid w:val="008529AC"/>
    <w:rsid w:val="008531B0"/>
    <w:rsid w:val="008629D6"/>
    <w:rsid w:val="00866194"/>
    <w:rsid w:val="00876FDC"/>
    <w:rsid w:val="008778A5"/>
    <w:rsid w:val="00883CF1"/>
    <w:rsid w:val="008860C4"/>
    <w:rsid w:val="00896691"/>
    <w:rsid w:val="008A3029"/>
    <w:rsid w:val="008A4413"/>
    <w:rsid w:val="008A56C7"/>
    <w:rsid w:val="008A679D"/>
    <w:rsid w:val="008A6E7E"/>
    <w:rsid w:val="008B24E0"/>
    <w:rsid w:val="008C60A8"/>
    <w:rsid w:val="008D484F"/>
    <w:rsid w:val="008D4A84"/>
    <w:rsid w:val="008D561F"/>
    <w:rsid w:val="008E3857"/>
    <w:rsid w:val="008F046C"/>
    <w:rsid w:val="008F05E8"/>
    <w:rsid w:val="008F3923"/>
    <w:rsid w:val="008F415D"/>
    <w:rsid w:val="008F6BFC"/>
    <w:rsid w:val="008F7E93"/>
    <w:rsid w:val="00900035"/>
    <w:rsid w:val="00900E1F"/>
    <w:rsid w:val="009018AC"/>
    <w:rsid w:val="009062DF"/>
    <w:rsid w:val="00912EB7"/>
    <w:rsid w:val="009154F3"/>
    <w:rsid w:val="00926DE5"/>
    <w:rsid w:val="009279CE"/>
    <w:rsid w:val="00932D0E"/>
    <w:rsid w:val="00940046"/>
    <w:rsid w:val="00951FF5"/>
    <w:rsid w:val="00957F83"/>
    <w:rsid w:val="00962F13"/>
    <w:rsid w:val="009636CA"/>
    <w:rsid w:val="009637DA"/>
    <w:rsid w:val="009657FC"/>
    <w:rsid w:val="009740EB"/>
    <w:rsid w:val="00996DCF"/>
    <w:rsid w:val="009971A0"/>
    <w:rsid w:val="009975A8"/>
    <w:rsid w:val="009A4335"/>
    <w:rsid w:val="009B01FF"/>
    <w:rsid w:val="009B4F19"/>
    <w:rsid w:val="009B5487"/>
    <w:rsid w:val="009C53B2"/>
    <w:rsid w:val="009C6FBE"/>
    <w:rsid w:val="009D5BF4"/>
    <w:rsid w:val="009F206C"/>
    <w:rsid w:val="009F7F77"/>
    <w:rsid w:val="00A00B23"/>
    <w:rsid w:val="00A0323C"/>
    <w:rsid w:val="00A13439"/>
    <w:rsid w:val="00A16ED3"/>
    <w:rsid w:val="00A231D5"/>
    <w:rsid w:val="00A26621"/>
    <w:rsid w:val="00A31DB1"/>
    <w:rsid w:val="00A378C4"/>
    <w:rsid w:val="00A41465"/>
    <w:rsid w:val="00A4446A"/>
    <w:rsid w:val="00A653D9"/>
    <w:rsid w:val="00A718CE"/>
    <w:rsid w:val="00A71F95"/>
    <w:rsid w:val="00A7548A"/>
    <w:rsid w:val="00A775ED"/>
    <w:rsid w:val="00A80412"/>
    <w:rsid w:val="00A8087D"/>
    <w:rsid w:val="00A80E59"/>
    <w:rsid w:val="00A86099"/>
    <w:rsid w:val="00A9049B"/>
    <w:rsid w:val="00A909AE"/>
    <w:rsid w:val="00A93072"/>
    <w:rsid w:val="00AA0539"/>
    <w:rsid w:val="00AA3A9F"/>
    <w:rsid w:val="00AA4FBC"/>
    <w:rsid w:val="00AB081D"/>
    <w:rsid w:val="00AB0DC8"/>
    <w:rsid w:val="00AB744F"/>
    <w:rsid w:val="00AB79F8"/>
    <w:rsid w:val="00AC103D"/>
    <w:rsid w:val="00AC5A45"/>
    <w:rsid w:val="00AE362B"/>
    <w:rsid w:val="00B00625"/>
    <w:rsid w:val="00B05947"/>
    <w:rsid w:val="00B06960"/>
    <w:rsid w:val="00B071B9"/>
    <w:rsid w:val="00B071BA"/>
    <w:rsid w:val="00B13E1F"/>
    <w:rsid w:val="00B2140B"/>
    <w:rsid w:val="00B22939"/>
    <w:rsid w:val="00B246FA"/>
    <w:rsid w:val="00B34D5D"/>
    <w:rsid w:val="00B46D0E"/>
    <w:rsid w:val="00B508A7"/>
    <w:rsid w:val="00B511D6"/>
    <w:rsid w:val="00B57510"/>
    <w:rsid w:val="00B70432"/>
    <w:rsid w:val="00B8402D"/>
    <w:rsid w:val="00B86FE6"/>
    <w:rsid w:val="00B92495"/>
    <w:rsid w:val="00B95F0D"/>
    <w:rsid w:val="00B97125"/>
    <w:rsid w:val="00B97B4E"/>
    <w:rsid w:val="00BB020C"/>
    <w:rsid w:val="00BB1A62"/>
    <w:rsid w:val="00BB6C6E"/>
    <w:rsid w:val="00BC3DEA"/>
    <w:rsid w:val="00BD5BEA"/>
    <w:rsid w:val="00BD6422"/>
    <w:rsid w:val="00BD64D1"/>
    <w:rsid w:val="00BD6D58"/>
    <w:rsid w:val="00BE1328"/>
    <w:rsid w:val="00BE3A07"/>
    <w:rsid w:val="00BE4C97"/>
    <w:rsid w:val="00BE6848"/>
    <w:rsid w:val="00BF3859"/>
    <w:rsid w:val="00C00647"/>
    <w:rsid w:val="00C03106"/>
    <w:rsid w:val="00C0772E"/>
    <w:rsid w:val="00C10FB2"/>
    <w:rsid w:val="00C1239B"/>
    <w:rsid w:val="00C14937"/>
    <w:rsid w:val="00C14F42"/>
    <w:rsid w:val="00C150EF"/>
    <w:rsid w:val="00C15D06"/>
    <w:rsid w:val="00C179D0"/>
    <w:rsid w:val="00C207E7"/>
    <w:rsid w:val="00C30258"/>
    <w:rsid w:val="00C310FB"/>
    <w:rsid w:val="00C4139D"/>
    <w:rsid w:val="00C44DAD"/>
    <w:rsid w:val="00C4725A"/>
    <w:rsid w:val="00C50A27"/>
    <w:rsid w:val="00C51941"/>
    <w:rsid w:val="00C5579F"/>
    <w:rsid w:val="00C5618C"/>
    <w:rsid w:val="00C801C1"/>
    <w:rsid w:val="00C9020A"/>
    <w:rsid w:val="00C90F26"/>
    <w:rsid w:val="00C92280"/>
    <w:rsid w:val="00C92312"/>
    <w:rsid w:val="00CA36F9"/>
    <w:rsid w:val="00CA3959"/>
    <w:rsid w:val="00CB5C40"/>
    <w:rsid w:val="00CC3FDA"/>
    <w:rsid w:val="00CD1013"/>
    <w:rsid w:val="00CD41F6"/>
    <w:rsid w:val="00CD4F70"/>
    <w:rsid w:val="00CD5F40"/>
    <w:rsid w:val="00CD60CB"/>
    <w:rsid w:val="00CD6101"/>
    <w:rsid w:val="00CE0B63"/>
    <w:rsid w:val="00CE406F"/>
    <w:rsid w:val="00CE5024"/>
    <w:rsid w:val="00CE7C28"/>
    <w:rsid w:val="00CF08BA"/>
    <w:rsid w:val="00CF43AC"/>
    <w:rsid w:val="00D007D8"/>
    <w:rsid w:val="00D07C21"/>
    <w:rsid w:val="00D10A42"/>
    <w:rsid w:val="00D17583"/>
    <w:rsid w:val="00D20BAC"/>
    <w:rsid w:val="00D21521"/>
    <w:rsid w:val="00D223CE"/>
    <w:rsid w:val="00D2760A"/>
    <w:rsid w:val="00D32B2E"/>
    <w:rsid w:val="00D33399"/>
    <w:rsid w:val="00D34032"/>
    <w:rsid w:val="00D360ED"/>
    <w:rsid w:val="00D36394"/>
    <w:rsid w:val="00D430EC"/>
    <w:rsid w:val="00D56820"/>
    <w:rsid w:val="00D57EE4"/>
    <w:rsid w:val="00D60B50"/>
    <w:rsid w:val="00D65092"/>
    <w:rsid w:val="00D668AE"/>
    <w:rsid w:val="00D745D7"/>
    <w:rsid w:val="00D807B2"/>
    <w:rsid w:val="00D836E3"/>
    <w:rsid w:val="00D844FA"/>
    <w:rsid w:val="00D857CE"/>
    <w:rsid w:val="00DA0859"/>
    <w:rsid w:val="00DA4478"/>
    <w:rsid w:val="00DA5C1F"/>
    <w:rsid w:val="00DB10F7"/>
    <w:rsid w:val="00DB29AC"/>
    <w:rsid w:val="00DB7D7C"/>
    <w:rsid w:val="00DC0B39"/>
    <w:rsid w:val="00DC2E70"/>
    <w:rsid w:val="00DC383F"/>
    <w:rsid w:val="00DC3B1D"/>
    <w:rsid w:val="00DC4509"/>
    <w:rsid w:val="00DD3BA6"/>
    <w:rsid w:val="00DE237F"/>
    <w:rsid w:val="00DE3C94"/>
    <w:rsid w:val="00DF16F6"/>
    <w:rsid w:val="00DF4C14"/>
    <w:rsid w:val="00DF517C"/>
    <w:rsid w:val="00E05149"/>
    <w:rsid w:val="00E0566A"/>
    <w:rsid w:val="00E11865"/>
    <w:rsid w:val="00E2240B"/>
    <w:rsid w:val="00E25BB1"/>
    <w:rsid w:val="00E25E0F"/>
    <w:rsid w:val="00E32F47"/>
    <w:rsid w:val="00E352FA"/>
    <w:rsid w:val="00E43689"/>
    <w:rsid w:val="00E47082"/>
    <w:rsid w:val="00E51168"/>
    <w:rsid w:val="00E519E3"/>
    <w:rsid w:val="00E528C0"/>
    <w:rsid w:val="00E53887"/>
    <w:rsid w:val="00E57CA5"/>
    <w:rsid w:val="00E62B48"/>
    <w:rsid w:val="00E62E1C"/>
    <w:rsid w:val="00E6421D"/>
    <w:rsid w:val="00E7007E"/>
    <w:rsid w:val="00E757B2"/>
    <w:rsid w:val="00E75A0F"/>
    <w:rsid w:val="00E7707A"/>
    <w:rsid w:val="00E806DB"/>
    <w:rsid w:val="00E8388E"/>
    <w:rsid w:val="00E96726"/>
    <w:rsid w:val="00EB1440"/>
    <w:rsid w:val="00EB37E0"/>
    <w:rsid w:val="00EC72A1"/>
    <w:rsid w:val="00ED07C9"/>
    <w:rsid w:val="00EE7AF5"/>
    <w:rsid w:val="00EE7E40"/>
    <w:rsid w:val="00EF4C93"/>
    <w:rsid w:val="00EF506A"/>
    <w:rsid w:val="00EF675D"/>
    <w:rsid w:val="00F01E97"/>
    <w:rsid w:val="00F02112"/>
    <w:rsid w:val="00F04089"/>
    <w:rsid w:val="00F049CA"/>
    <w:rsid w:val="00F06803"/>
    <w:rsid w:val="00F134A9"/>
    <w:rsid w:val="00F1410D"/>
    <w:rsid w:val="00F15EF9"/>
    <w:rsid w:val="00F20F85"/>
    <w:rsid w:val="00F2556E"/>
    <w:rsid w:val="00F26583"/>
    <w:rsid w:val="00F33217"/>
    <w:rsid w:val="00F34D34"/>
    <w:rsid w:val="00F374ED"/>
    <w:rsid w:val="00F41534"/>
    <w:rsid w:val="00F52CDD"/>
    <w:rsid w:val="00F63838"/>
    <w:rsid w:val="00F72C67"/>
    <w:rsid w:val="00F80B97"/>
    <w:rsid w:val="00F85649"/>
    <w:rsid w:val="00F86B89"/>
    <w:rsid w:val="00F87902"/>
    <w:rsid w:val="00F9324B"/>
    <w:rsid w:val="00FA0FEE"/>
    <w:rsid w:val="00FA4C8C"/>
    <w:rsid w:val="00FA5488"/>
    <w:rsid w:val="00FB0115"/>
    <w:rsid w:val="00FB3D3F"/>
    <w:rsid w:val="00FC0076"/>
    <w:rsid w:val="00FC0253"/>
    <w:rsid w:val="00FC15B4"/>
    <w:rsid w:val="00FC3216"/>
    <w:rsid w:val="00FC6D5E"/>
    <w:rsid w:val="00FD1716"/>
    <w:rsid w:val="00FD1B26"/>
    <w:rsid w:val="00FD1E80"/>
    <w:rsid w:val="00FD460E"/>
    <w:rsid w:val="00FE2E6C"/>
    <w:rsid w:val="00FE3807"/>
    <w:rsid w:val="00FF757E"/>
    <w:rsid w:val="00FF775F"/>
    <w:rsid w:val="00FF7932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32301"/>
  <w14:defaultImageDpi w14:val="300"/>
  <w15:docId w15:val="{68B181C4-7D19-A644-B346-1D930DD8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35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235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3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134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F134A9"/>
  </w:style>
  <w:style w:type="character" w:styleId="Fett">
    <w:name w:val="Strong"/>
    <w:basedOn w:val="Absatz-Standardschriftart"/>
    <w:uiPriority w:val="22"/>
    <w:qFormat/>
    <w:rsid w:val="00F134A9"/>
    <w:rPr>
      <w:b/>
      <w:bCs/>
    </w:rPr>
  </w:style>
  <w:style w:type="character" w:styleId="Hyperlink">
    <w:name w:val="Hyperlink"/>
    <w:uiPriority w:val="99"/>
    <w:unhideWhenUsed/>
    <w:rsid w:val="00D33399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10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103D"/>
  </w:style>
  <w:style w:type="paragraph" w:styleId="Fuzeile">
    <w:name w:val="footer"/>
    <w:basedOn w:val="Standard"/>
    <w:link w:val="FuzeileZchn"/>
    <w:uiPriority w:val="99"/>
    <w:unhideWhenUsed/>
    <w:rsid w:val="00AC10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103D"/>
  </w:style>
  <w:style w:type="character" w:styleId="BesuchterHyperlink">
    <w:name w:val="FollowedHyperlink"/>
    <w:basedOn w:val="Absatz-Standardschriftart"/>
    <w:uiPriority w:val="99"/>
    <w:semiHidden/>
    <w:unhideWhenUsed/>
    <w:rsid w:val="007C12A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61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61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61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1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619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1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19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A36F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733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35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35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dytext">
    <w:name w:val="bodytext"/>
    <w:basedOn w:val="Standard"/>
    <w:rsid w:val="003235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358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ervorhebung">
    <w:name w:val="Emphasis"/>
    <w:basedOn w:val="Absatz-Standardschriftart"/>
    <w:uiPriority w:val="20"/>
    <w:qFormat/>
    <w:rsid w:val="00323586"/>
    <w:rPr>
      <w:i/>
      <w:iCs/>
    </w:rPr>
  </w:style>
  <w:style w:type="paragraph" w:customStyle="1" w:styleId="intro">
    <w:name w:val="intro"/>
    <w:basedOn w:val="Standard"/>
    <w:rsid w:val="003235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34"/>
    <w:qFormat/>
    <w:rsid w:val="00377A6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D10A42"/>
    <w:rPr>
      <w:rFonts w:ascii="Courier" w:eastAsia="Times New Roman" w:hAnsi="Courier" w:cs="Times New Roman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10A42"/>
    <w:rPr>
      <w:rFonts w:ascii="Courier" w:eastAsia="Times New Roman" w:hAnsi="Courier" w:cs="Times New Roman"/>
      <w:sz w:val="21"/>
      <w:szCs w:val="21"/>
      <w:lang w:eastAsia="en-US"/>
    </w:rPr>
  </w:style>
  <w:style w:type="character" w:customStyle="1" w:styleId="hgkelc">
    <w:name w:val="hgkelc"/>
    <w:basedOn w:val="Absatz-Standardschriftart"/>
    <w:rsid w:val="001745ED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51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0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3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en-in-die-stadt.de/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gruen-in-die-stadt.de/foerder-che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block@galabau.de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Mustermann</dc:creator>
  <cp:lastModifiedBy>Block, Katrin</cp:lastModifiedBy>
  <cp:revision>32</cp:revision>
  <cp:lastPrinted>2020-11-23T14:38:00Z</cp:lastPrinted>
  <dcterms:created xsi:type="dcterms:W3CDTF">2021-07-19T14:11:00Z</dcterms:created>
  <dcterms:modified xsi:type="dcterms:W3CDTF">2021-07-20T12:53:00Z</dcterms:modified>
</cp:coreProperties>
</file>